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3FA90" w14:textId="29BB9B2C" w:rsidR="00DD25B2" w:rsidRPr="00E90DF9" w:rsidRDefault="00E90DF9" w:rsidP="00E90DF9">
      <w:pPr>
        <w:spacing w:line="240" w:lineRule="auto"/>
        <w:jc w:val="center"/>
      </w:pPr>
      <w:r>
        <w:rPr>
          <w:b/>
          <w:sz w:val="36"/>
          <w:szCs w:val="36"/>
        </w:rPr>
        <w:t>Global Cardiothoracic Surgery Advances and Challenges in Developing Countries and Emerging Economies</w:t>
      </w:r>
      <w:r>
        <w:br/>
        <w:t xml:space="preserve">A. </w:t>
      </w:r>
      <w:r w:rsidRPr="00E90DF9">
        <w:rPr>
          <w:sz w:val="24"/>
          <w:szCs w:val="24"/>
        </w:rPr>
        <w:t>Thomas Pezzella</w:t>
      </w:r>
      <w:r>
        <w:br/>
      </w:r>
      <w:hyperlink r:id="rId8" w:history="1">
        <w:r w:rsidRPr="00E90DF9">
          <w:rPr>
            <w:rStyle w:val="Hyperlink"/>
            <w:sz w:val="24"/>
            <w:szCs w:val="24"/>
          </w:rPr>
          <w:t>https://www.ctsnet.org/home/apezzella</w:t>
        </w:r>
      </w:hyperlink>
      <w:r>
        <w:rPr>
          <w:rStyle w:val="Hyperlink"/>
          <w:color w:val="auto"/>
          <w:u w:val="none"/>
        </w:rPr>
        <w:br/>
      </w:r>
      <w:r w:rsidRPr="00E90DF9">
        <w:rPr>
          <w:sz w:val="24"/>
          <w:szCs w:val="24"/>
        </w:rPr>
        <w:t>Published October 24, 2018</w:t>
      </w:r>
      <w:r>
        <w:br/>
      </w:r>
      <w:proofErr w:type="spellStart"/>
      <w:r w:rsidRPr="00E90DF9">
        <w:rPr>
          <w:sz w:val="24"/>
          <w:szCs w:val="24"/>
        </w:rPr>
        <w:t>doi</w:t>
      </w:r>
      <w:proofErr w:type="spellEnd"/>
      <w:r w:rsidRPr="00E90DF9">
        <w:rPr>
          <w:sz w:val="24"/>
          <w:szCs w:val="24"/>
        </w:rPr>
        <w:t>: 10/</w:t>
      </w:r>
    </w:p>
    <w:p w14:paraId="4BC5CF66" w14:textId="42D38B57" w:rsidR="00757373" w:rsidRPr="00E11001" w:rsidRDefault="00D46129" w:rsidP="00E90DF9">
      <w:pPr>
        <w:pStyle w:val="Subtitle"/>
        <w:ind w:left="720" w:right="720"/>
        <w:jc w:val="both"/>
        <w:rPr>
          <w:rFonts w:asciiTheme="minorHAnsi" w:hAnsiTheme="minorHAnsi"/>
          <w:color w:val="auto"/>
        </w:rPr>
      </w:pPr>
      <w:r w:rsidRPr="00E11001">
        <w:rPr>
          <w:rFonts w:asciiTheme="minorHAnsi" w:hAnsiTheme="minorHAnsi"/>
          <w:color w:val="auto"/>
        </w:rPr>
        <w:t>“I am of the opinion that my life belongs to the community, and as long as I live, it is my privilege to do for it whatever I can. I want to be thoroughly used up when I die, for the harder I work, the more I live. Life is no ‘brief candle’ to me. It is a sort of splendid torch which I have got hold of for a moment, and I want to make it burn as brightly as possible before handing it on to the future generations.”</w:t>
      </w:r>
    </w:p>
    <w:p w14:paraId="67205761" w14:textId="287B03BB" w:rsidR="00B879AF" w:rsidRPr="00E11001" w:rsidRDefault="00D46129" w:rsidP="00E90DF9">
      <w:pPr>
        <w:pStyle w:val="Subtitle"/>
        <w:ind w:left="720" w:right="720" w:firstLine="720"/>
        <w:jc w:val="both"/>
        <w:rPr>
          <w:rFonts w:asciiTheme="minorHAnsi" w:hAnsiTheme="minorHAnsi"/>
          <w:color w:val="auto"/>
        </w:rPr>
      </w:pPr>
      <w:r w:rsidRPr="00E11001">
        <w:rPr>
          <w:rFonts w:asciiTheme="minorHAnsi" w:hAnsiTheme="minorHAnsi"/>
          <w:color w:val="auto"/>
        </w:rPr>
        <w:t>~George Bernard Shaw</w:t>
      </w:r>
      <w:r w:rsidR="006F3373" w:rsidRPr="00E11001">
        <w:rPr>
          <w:rFonts w:asciiTheme="minorHAnsi" w:hAnsiTheme="minorHAnsi"/>
          <w:color w:val="auto"/>
        </w:rPr>
        <w:t xml:space="preserve"> </w:t>
      </w:r>
      <w:r w:rsidR="00B879AF" w:rsidRPr="00E11001">
        <w:rPr>
          <w:rFonts w:asciiTheme="minorHAnsi" w:hAnsiTheme="minorHAnsi"/>
          <w:color w:val="auto"/>
        </w:rPr>
        <w:t>(1)</w:t>
      </w:r>
    </w:p>
    <w:p w14:paraId="5EC501BF" w14:textId="77777777" w:rsidR="002B1FE6" w:rsidRPr="00E90DF9" w:rsidRDefault="00374DBB" w:rsidP="00D40AAC">
      <w:pPr>
        <w:rPr>
          <w:b/>
          <w:sz w:val="24"/>
          <w:szCs w:val="24"/>
        </w:rPr>
      </w:pPr>
      <w:r w:rsidRPr="00E90DF9">
        <w:rPr>
          <w:b/>
          <w:bCs/>
          <w:sz w:val="24"/>
          <w:szCs w:val="24"/>
        </w:rPr>
        <w:t>Introduction</w:t>
      </w:r>
      <w:r w:rsidR="00902222" w:rsidRPr="00E90DF9">
        <w:rPr>
          <w:b/>
          <w:sz w:val="24"/>
          <w:szCs w:val="24"/>
        </w:rPr>
        <w:t xml:space="preserve"> </w:t>
      </w:r>
      <w:r w:rsidR="002B1FE6" w:rsidRPr="00E90DF9">
        <w:rPr>
          <w:b/>
          <w:sz w:val="24"/>
          <w:szCs w:val="24"/>
        </w:rPr>
        <w:t xml:space="preserve"> </w:t>
      </w:r>
    </w:p>
    <w:p w14:paraId="46E0F09A" w14:textId="124AE791" w:rsidR="00373247" w:rsidRPr="00E11001" w:rsidRDefault="00373247" w:rsidP="00E90DF9">
      <w:pPr>
        <w:rPr>
          <w:bCs/>
          <w:sz w:val="24"/>
          <w:szCs w:val="24"/>
        </w:rPr>
      </w:pPr>
      <w:r w:rsidRPr="00E11001">
        <w:rPr>
          <w:bCs/>
          <w:sz w:val="24"/>
          <w:szCs w:val="24"/>
        </w:rPr>
        <w:t>In 2010, a review of the global aspects of cardiothoracic</w:t>
      </w:r>
      <w:r w:rsidR="00C1792D" w:rsidRPr="00E11001">
        <w:rPr>
          <w:bCs/>
          <w:sz w:val="24"/>
          <w:szCs w:val="24"/>
        </w:rPr>
        <w:t xml:space="preserve"> (CT)</w:t>
      </w:r>
      <w:r w:rsidRPr="00E11001">
        <w:rPr>
          <w:bCs/>
          <w:sz w:val="24"/>
          <w:szCs w:val="24"/>
        </w:rPr>
        <w:t xml:space="preserve"> surgery summarized the status of CT surgery from clinical, education, research, and administrative point</w:t>
      </w:r>
      <w:r w:rsidR="00934AD8" w:rsidRPr="00E11001">
        <w:rPr>
          <w:bCs/>
          <w:sz w:val="24"/>
          <w:szCs w:val="24"/>
        </w:rPr>
        <w:t>s</w:t>
      </w:r>
      <w:r w:rsidRPr="00E11001">
        <w:rPr>
          <w:bCs/>
          <w:sz w:val="24"/>
          <w:szCs w:val="24"/>
        </w:rPr>
        <w:t xml:space="preserve"> of view (2).  The present re</w:t>
      </w:r>
      <w:r w:rsidR="007A75EA" w:rsidRPr="00E11001">
        <w:rPr>
          <w:bCs/>
          <w:sz w:val="24"/>
          <w:szCs w:val="24"/>
        </w:rPr>
        <w:t xml:space="preserve">view expands the discussion </w:t>
      </w:r>
      <w:r w:rsidRPr="00E11001">
        <w:rPr>
          <w:bCs/>
          <w:sz w:val="24"/>
          <w:szCs w:val="24"/>
        </w:rPr>
        <w:t xml:space="preserve">to include </w:t>
      </w:r>
      <w:r w:rsidR="00174B63" w:rsidRPr="00E11001">
        <w:rPr>
          <w:bCs/>
          <w:sz w:val="24"/>
          <w:szCs w:val="24"/>
        </w:rPr>
        <w:t xml:space="preserve">these and other </w:t>
      </w:r>
      <w:r w:rsidRPr="00E11001">
        <w:rPr>
          <w:bCs/>
          <w:sz w:val="24"/>
          <w:szCs w:val="24"/>
        </w:rPr>
        <w:t>areas of concern and development.</w:t>
      </w:r>
    </w:p>
    <w:p w14:paraId="3E7B1338" w14:textId="06118036" w:rsidR="004D5E10" w:rsidRPr="00E11001" w:rsidRDefault="00273E48" w:rsidP="00E90DF9">
      <w:pPr>
        <w:rPr>
          <w:bCs/>
          <w:sz w:val="24"/>
          <w:szCs w:val="24"/>
        </w:rPr>
      </w:pPr>
      <w:r w:rsidRPr="00E11001">
        <w:rPr>
          <w:bCs/>
          <w:sz w:val="24"/>
          <w:szCs w:val="24"/>
        </w:rPr>
        <w:t xml:space="preserve">The </w:t>
      </w:r>
      <w:r w:rsidR="00190B61" w:rsidRPr="00E11001">
        <w:rPr>
          <w:bCs/>
          <w:sz w:val="24"/>
          <w:szCs w:val="24"/>
        </w:rPr>
        <w:t>maldistribution</w:t>
      </w:r>
      <w:r w:rsidRPr="00E11001">
        <w:rPr>
          <w:bCs/>
          <w:sz w:val="24"/>
          <w:szCs w:val="24"/>
        </w:rPr>
        <w:t xml:space="preserve"> </w:t>
      </w:r>
      <w:r w:rsidR="006F3373" w:rsidRPr="00E11001">
        <w:rPr>
          <w:bCs/>
          <w:sz w:val="24"/>
          <w:szCs w:val="24"/>
        </w:rPr>
        <w:t xml:space="preserve">or underserved areas </w:t>
      </w:r>
      <w:r w:rsidR="00156BE6" w:rsidRPr="00E11001">
        <w:rPr>
          <w:bCs/>
          <w:sz w:val="24"/>
          <w:szCs w:val="24"/>
        </w:rPr>
        <w:t>of CT surgery</w:t>
      </w:r>
      <w:r w:rsidR="00E35FE4" w:rsidRPr="00E11001">
        <w:rPr>
          <w:bCs/>
          <w:sz w:val="24"/>
          <w:szCs w:val="24"/>
        </w:rPr>
        <w:t xml:space="preserve"> between countries and within cou</w:t>
      </w:r>
      <w:r w:rsidR="00065432" w:rsidRPr="00E11001">
        <w:rPr>
          <w:bCs/>
          <w:sz w:val="24"/>
          <w:szCs w:val="24"/>
        </w:rPr>
        <w:t>ntries</w:t>
      </w:r>
      <w:r w:rsidR="00E35FE4" w:rsidRPr="00E11001">
        <w:rPr>
          <w:bCs/>
          <w:sz w:val="24"/>
          <w:szCs w:val="24"/>
        </w:rPr>
        <w:t xml:space="preserve"> is slowly improving. </w:t>
      </w:r>
      <w:r w:rsidR="007A75EA" w:rsidRPr="00E11001">
        <w:rPr>
          <w:bCs/>
          <w:sz w:val="24"/>
          <w:szCs w:val="24"/>
        </w:rPr>
        <w:t>Yet t</w:t>
      </w:r>
      <w:r w:rsidR="006A60E5" w:rsidRPr="00E11001">
        <w:rPr>
          <w:bCs/>
          <w:sz w:val="24"/>
          <w:szCs w:val="24"/>
        </w:rPr>
        <w:t>he increase in rural migration to urban areas</w:t>
      </w:r>
      <w:r w:rsidR="007A75EA" w:rsidRPr="00E11001">
        <w:rPr>
          <w:bCs/>
          <w:sz w:val="24"/>
          <w:szCs w:val="24"/>
        </w:rPr>
        <w:t>, as well as population displacement secondary to global wars and</w:t>
      </w:r>
      <w:r w:rsidR="00190B61" w:rsidRPr="00E11001">
        <w:rPr>
          <w:bCs/>
          <w:sz w:val="24"/>
          <w:szCs w:val="24"/>
        </w:rPr>
        <w:t xml:space="preserve"> climate changes</w:t>
      </w:r>
      <w:r w:rsidR="00934AD8" w:rsidRPr="00E11001">
        <w:rPr>
          <w:bCs/>
          <w:sz w:val="24"/>
          <w:szCs w:val="24"/>
        </w:rPr>
        <w:t>,</w:t>
      </w:r>
      <w:r w:rsidR="00190B61" w:rsidRPr="00E11001">
        <w:rPr>
          <w:bCs/>
          <w:sz w:val="24"/>
          <w:szCs w:val="24"/>
        </w:rPr>
        <w:t xml:space="preserve"> are hindering</w:t>
      </w:r>
      <w:r w:rsidR="00F938F4" w:rsidRPr="00E11001">
        <w:rPr>
          <w:bCs/>
          <w:sz w:val="24"/>
          <w:szCs w:val="24"/>
        </w:rPr>
        <w:t xml:space="preserve"> the amelioration</w:t>
      </w:r>
      <w:r w:rsidR="007A75EA" w:rsidRPr="00E11001">
        <w:rPr>
          <w:bCs/>
          <w:sz w:val="24"/>
          <w:szCs w:val="24"/>
        </w:rPr>
        <w:t xml:space="preserve"> </w:t>
      </w:r>
      <w:r w:rsidR="00714B88" w:rsidRPr="00E11001">
        <w:rPr>
          <w:bCs/>
          <w:sz w:val="24"/>
          <w:szCs w:val="24"/>
        </w:rPr>
        <w:t>of this imbalance</w:t>
      </w:r>
      <w:r w:rsidR="006A60E5" w:rsidRPr="00E11001">
        <w:rPr>
          <w:bCs/>
          <w:sz w:val="24"/>
          <w:szCs w:val="24"/>
        </w:rPr>
        <w:t xml:space="preserve">. </w:t>
      </w:r>
      <w:r w:rsidR="008C3A6C" w:rsidRPr="00E11001">
        <w:rPr>
          <w:bCs/>
          <w:sz w:val="24"/>
          <w:szCs w:val="24"/>
        </w:rPr>
        <w:t>The d</w:t>
      </w:r>
      <w:r w:rsidR="002E4556" w:rsidRPr="00E11001">
        <w:rPr>
          <w:bCs/>
          <w:sz w:val="24"/>
          <w:szCs w:val="24"/>
        </w:rPr>
        <w:t>ouble burden of disease</w:t>
      </w:r>
      <w:r w:rsidR="008C3A6C" w:rsidRPr="00E11001">
        <w:rPr>
          <w:bCs/>
          <w:sz w:val="24"/>
          <w:szCs w:val="24"/>
        </w:rPr>
        <w:t xml:space="preserve"> in developing countries</w:t>
      </w:r>
      <w:r w:rsidR="002F0BB5" w:rsidRPr="00E11001">
        <w:rPr>
          <w:bCs/>
          <w:sz w:val="24"/>
          <w:szCs w:val="24"/>
        </w:rPr>
        <w:t xml:space="preserve"> or low-middle income countries</w:t>
      </w:r>
      <w:r w:rsidR="008C3A6C" w:rsidRPr="00E11001">
        <w:rPr>
          <w:bCs/>
          <w:sz w:val="24"/>
          <w:szCs w:val="24"/>
        </w:rPr>
        <w:t xml:space="preserve"> (LMICs) and emerging economies (EEs) remains an obstacle for the development of increased medical access and care</w:t>
      </w:r>
      <w:r w:rsidR="003E3045" w:rsidRPr="00E11001">
        <w:rPr>
          <w:bCs/>
          <w:sz w:val="24"/>
          <w:szCs w:val="24"/>
        </w:rPr>
        <w:t xml:space="preserve">, especially for the </w:t>
      </w:r>
      <w:r w:rsidR="002F0BB5" w:rsidRPr="00E11001">
        <w:rPr>
          <w:bCs/>
          <w:sz w:val="24"/>
          <w:szCs w:val="24"/>
        </w:rPr>
        <w:t xml:space="preserve">increasing </w:t>
      </w:r>
      <w:proofErr w:type="spellStart"/>
      <w:r w:rsidR="003E3045" w:rsidRPr="00E11001">
        <w:rPr>
          <w:bCs/>
          <w:sz w:val="24"/>
          <w:szCs w:val="24"/>
        </w:rPr>
        <w:t>noncommunicable</w:t>
      </w:r>
      <w:proofErr w:type="spellEnd"/>
      <w:r w:rsidR="003E3045" w:rsidRPr="00E11001">
        <w:rPr>
          <w:bCs/>
          <w:sz w:val="24"/>
          <w:szCs w:val="24"/>
        </w:rPr>
        <w:t xml:space="preserve"> diseases (NCDs)</w:t>
      </w:r>
      <w:r w:rsidR="002F0BB5" w:rsidRPr="00E11001">
        <w:rPr>
          <w:bCs/>
          <w:sz w:val="24"/>
          <w:szCs w:val="24"/>
        </w:rPr>
        <w:t xml:space="preserve"> and the lingering communicable diseases (CD)</w:t>
      </w:r>
      <w:r w:rsidR="00C17885" w:rsidRPr="00E11001">
        <w:rPr>
          <w:bCs/>
          <w:sz w:val="24"/>
          <w:szCs w:val="24"/>
        </w:rPr>
        <w:t xml:space="preserve"> </w:t>
      </w:r>
      <w:r w:rsidR="002E4556" w:rsidRPr="00E11001">
        <w:rPr>
          <w:bCs/>
          <w:sz w:val="24"/>
          <w:szCs w:val="24"/>
        </w:rPr>
        <w:t>(3</w:t>
      </w:r>
      <w:r w:rsidR="00A823E1" w:rsidRPr="00E11001">
        <w:rPr>
          <w:bCs/>
          <w:sz w:val="24"/>
          <w:szCs w:val="24"/>
        </w:rPr>
        <w:t>)</w:t>
      </w:r>
      <w:r w:rsidR="008C3A6C" w:rsidRPr="00E11001">
        <w:rPr>
          <w:bCs/>
          <w:sz w:val="24"/>
          <w:szCs w:val="24"/>
        </w:rPr>
        <w:t>.</w:t>
      </w:r>
    </w:p>
    <w:p w14:paraId="129D2BEE" w14:textId="48D0DDFB" w:rsidR="00714B88" w:rsidRPr="00E11001" w:rsidRDefault="00E35FE4" w:rsidP="00E90DF9">
      <w:pPr>
        <w:rPr>
          <w:bCs/>
          <w:sz w:val="24"/>
          <w:szCs w:val="24"/>
        </w:rPr>
      </w:pPr>
      <w:r w:rsidRPr="00E11001">
        <w:rPr>
          <w:bCs/>
          <w:sz w:val="24"/>
          <w:szCs w:val="24"/>
        </w:rPr>
        <w:t>Improved socioeconomic conditions in</w:t>
      </w:r>
      <w:r w:rsidR="008C3A6C" w:rsidRPr="00E11001">
        <w:rPr>
          <w:bCs/>
          <w:sz w:val="24"/>
          <w:szCs w:val="24"/>
        </w:rPr>
        <w:t xml:space="preserve"> LMICs</w:t>
      </w:r>
      <w:r w:rsidR="00174B63" w:rsidRPr="00E11001">
        <w:rPr>
          <w:bCs/>
          <w:sz w:val="24"/>
          <w:szCs w:val="24"/>
        </w:rPr>
        <w:t xml:space="preserve"> </w:t>
      </w:r>
      <w:r w:rsidR="008C3A6C" w:rsidRPr="00E11001">
        <w:rPr>
          <w:bCs/>
          <w:sz w:val="24"/>
          <w:szCs w:val="24"/>
        </w:rPr>
        <w:t xml:space="preserve">and EEs </w:t>
      </w:r>
      <w:r w:rsidRPr="00E11001">
        <w:rPr>
          <w:bCs/>
          <w:sz w:val="24"/>
          <w:szCs w:val="24"/>
        </w:rPr>
        <w:t xml:space="preserve">have </w:t>
      </w:r>
      <w:r w:rsidR="00646C74" w:rsidRPr="00E11001">
        <w:rPr>
          <w:bCs/>
          <w:sz w:val="24"/>
          <w:szCs w:val="24"/>
        </w:rPr>
        <w:t xml:space="preserve">also </w:t>
      </w:r>
      <w:r w:rsidRPr="00E11001">
        <w:rPr>
          <w:bCs/>
          <w:sz w:val="24"/>
          <w:szCs w:val="24"/>
        </w:rPr>
        <w:t xml:space="preserve">witnessed major increases in </w:t>
      </w:r>
      <w:r w:rsidR="00831998" w:rsidRPr="00E11001">
        <w:rPr>
          <w:bCs/>
          <w:sz w:val="24"/>
          <w:szCs w:val="24"/>
        </w:rPr>
        <w:t xml:space="preserve">the need for </w:t>
      </w:r>
      <w:r w:rsidRPr="00E11001">
        <w:rPr>
          <w:bCs/>
          <w:sz w:val="24"/>
          <w:szCs w:val="24"/>
        </w:rPr>
        <w:t xml:space="preserve">CT surgical services and procedures for the </w:t>
      </w:r>
      <w:r w:rsidR="00934AD8" w:rsidRPr="00E11001">
        <w:rPr>
          <w:bCs/>
          <w:sz w:val="24"/>
          <w:szCs w:val="24"/>
        </w:rPr>
        <w:t>continu</w:t>
      </w:r>
      <w:r w:rsidRPr="00E11001">
        <w:rPr>
          <w:bCs/>
          <w:sz w:val="24"/>
          <w:szCs w:val="24"/>
        </w:rPr>
        <w:t>ing prevalence of rheumatic heart disease</w:t>
      </w:r>
      <w:r w:rsidR="000A210F" w:rsidRPr="00E11001">
        <w:rPr>
          <w:bCs/>
          <w:sz w:val="24"/>
          <w:szCs w:val="24"/>
        </w:rPr>
        <w:t xml:space="preserve"> (RHD)</w:t>
      </w:r>
      <w:r w:rsidRPr="00E11001">
        <w:rPr>
          <w:bCs/>
          <w:sz w:val="24"/>
          <w:szCs w:val="24"/>
        </w:rPr>
        <w:t xml:space="preserve">, </w:t>
      </w:r>
      <w:r w:rsidR="00373247" w:rsidRPr="00E11001">
        <w:rPr>
          <w:bCs/>
          <w:sz w:val="24"/>
          <w:szCs w:val="24"/>
        </w:rPr>
        <w:t xml:space="preserve">the </w:t>
      </w:r>
      <w:r w:rsidR="00225B18" w:rsidRPr="00E11001">
        <w:rPr>
          <w:bCs/>
          <w:sz w:val="24"/>
          <w:szCs w:val="24"/>
        </w:rPr>
        <w:t xml:space="preserve">high </w:t>
      </w:r>
      <w:r w:rsidR="00497ECC" w:rsidRPr="00E11001">
        <w:rPr>
          <w:bCs/>
          <w:sz w:val="24"/>
          <w:szCs w:val="24"/>
        </w:rPr>
        <w:t>incidence, prevalence, and</w:t>
      </w:r>
      <w:r w:rsidR="00373247" w:rsidRPr="00E11001">
        <w:rPr>
          <w:bCs/>
          <w:sz w:val="24"/>
          <w:szCs w:val="24"/>
        </w:rPr>
        <w:t xml:space="preserve"> backlog o</w:t>
      </w:r>
      <w:r w:rsidR="004343C7" w:rsidRPr="00E11001">
        <w:rPr>
          <w:bCs/>
          <w:sz w:val="24"/>
          <w:szCs w:val="24"/>
        </w:rPr>
        <w:t xml:space="preserve">f </w:t>
      </w:r>
      <w:r w:rsidR="00C9631C" w:rsidRPr="00E11001">
        <w:rPr>
          <w:bCs/>
          <w:sz w:val="24"/>
          <w:szCs w:val="24"/>
        </w:rPr>
        <w:t xml:space="preserve">complex </w:t>
      </w:r>
      <w:r w:rsidRPr="00E11001">
        <w:rPr>
          <w:bCs/>
          <w:sz w:val="24"/>
          <w:szCs w:val="24"/>
        </w:rPr>
        <w:t>congenit</w:t>
      </w:r>
      <w:r w:rsidR="00C9631C" w:rsidRPr="00E11001">
        <w:rPr>
          <w:bCs/>
          <w:sz w:val="24"/>
          <w:szCs w:val="24"/>
        </w:rPr>
        <w:t xml:space="preserve">al heart </w:t>
      </w:r>
      <w:r w:rsidR="00A823E1" w:rsidRPr="00E11001">
        <w:rPr>
          <w:bCs/>
          <w:sz w:val="24"/>
          <w:szCs w:val="24"/>
        </w:rPr>
        <w:t>disease</w:t>
      </w:r>
      <w:r w:rsidR="000A210F" w:rsidRPr="00E11001">
        <w:rPr>
          <w:bCs/>
          <w:sz w:val="24"/>
          <w:szCs w:val="24"/>
        </w:rPr>
        <w:t xml:space="preserve"> (CHD)</w:t>
      </w:r>
      <w:r w:rsidR="00A823E1" w:rsidRPr="00E11001">
        <w:rPr>
          <w:bCs/>
          <w:sz w:val="24"/>
          <w:szCs w:val="24"/>
        </w:rPr>
        <w:t>, and the accelerated</w:t>
      </w:r>
      <w:r w:rsidRPr="00E11001">
        <w:rPr>
          <w:bCs/>
          <w:sz w:val="24"/>
          <w:szCs w:val="24"/>
        </w:rPr>
        <w:t xml:space="preserve"> increase in coronary artery</w:t>
      </w:r>
      <w:r w:rsidR="000A210F" w:rsidRPr="00E11001">
        <w:rPr>
          <w:bCs/>
          <w:sz w:val="24"/>
          <w:szCs w:val="24"/>
        </w:rPr>
        <w:t xml:space="preserve"> disease (CAD)</w:t>
      </w:r>
      <w:r w:rsidRPr="00E11001">
        <w:rPr>
          <w:bCs/>
          <w:sz w:val="24"/>
          <w:szCs w:val="24"/>
        </w:rPr>
        <w:t xml:space="preserve"> and degenerative </w:t>
      </w:r>
      <w:r w:rsidR="00F938F4" w:rsidRPr="00E11001">
        <w:rPr>
          <w:bCs/>
          <w:sz w:val="24"/>
          <w:szCs w:val="24"/>
        </w:rPr>
        <w:t xml:space="preserve">valve and aortic </w:t>
      </w:r>
      <w:r w:rsidRPr="00E11001">
        <w:rPr>
          <w:bCs/>
          <w:sz w:val="24"/>
          <w:szCs w:val="24"/>
        </w:rPr>
        <w:t>diseases. As this clin</w:t>
      </w:r>
      <w:r w:rsidR="00123E1B" w:rsidRPr="00E11001">
        <w:rPr>
          <w:bCs/>
          <w:sz w:val="24"/>
          <w:szCs w:val="24"/>
        </w:rPr>
        <w:t xml:space="preserve">ical demand increases, the </w:t>
      </w:r>
      <w:r w:rsidRPr="00E11001">
        <w:rPr>
          <w:bCs/>
          <w:sz w:val="24"/>
          <w:szCs w:val="24"/>
        </w:rPr>
        <w:t>challenges</w:t>
      </w:r>
      <w:r w:rsidR="00CB1759" w:rsidRPr="00E11001">
        <w:rPr>
          <w:bCs/>
          <w:sz w:val="24"/>
          <w:szCs w:val="24"/>
        </w:rPr>
        <w:t xml:space="preserve"> in LMICs</w:t>
      </w:r>
      <w:r w:rsidRPr="00E11001">
        <w:rPr>
          <w:bCs/>
          <w:sz w:val="24"/>
          <w:szCs w:val="24"/>
        </w:rPr>
        <w:t xml:space="preserve"> will </w:t>
      </w:r>
      <w:r w:rsidR="00B879AF" w:rsidRPr="00E11001">
        <w:rPr>
          <w:bCs/>
          <w:sz w:val="24"/>
          <w:szCs w:val="24"/>
        </w:rPr>
        <w:t>continue to be access, cost</w:t>
      </w:r>
      <w:r w:rsidR="004343C7" w:rsidRPr="00E11001">
        <w:rPr>
          <w:bCs/>
          <w:sz w:val="24"/>
          <w:szCs w:val="24"/>
        </w:rPr>
        <w:t>,</w:t>
      </w:r>
      <w:r w:rsidR="00174B63" w:rsidRPr="00E11001">
        <w:rPr>
          <w:bCs/>
          <w:sz w:val="24"/>
          <w:szCs w:val="24"/>
        </w:rPr>
        <w:t xml:space="preserve"> </w:t>
      </w:r>
      <w:r w:rsidR="00156644" w:rsidRPr="00E11001">
        <w:rPr>
          <w:bCs/>
          <w:sz w:val="24"/>
          <w:szCs w:val="24"/>
        </w:rPr>
        <w:t>availability</w:t>
      </w:r>
      <w:r w:rsidRPr="00E11001">
        <w:rPr>
          <w:bCs/>
          <w:sz w:val="24"/>
          <w:szCs w:val="24"/>
        </w:rPr>
        <w:t xml:space="preserve"> of services,</w:t>
      </w:r>
      <w:r w:rsidR="00963B7C" w:rsidRPr="00E11001">
        <w:rPr>
          <w:bCs/>
          <w:sz w:val="24"/>
          <w:szCs w:val="24"/>
        </w:rPr>
        <w:t xml:space="preserve"> </w:t>
      </w:r>
      <w:r w:rsidR="00646C74" w:rsidRPr="00E11001">
        <w:rPr>
          <w:bCs/>
          <w:sz w:val="24"/>
          <w:szCs w:val="24"/>
        </w:rPr>
        <w:t>demand for</w:t>
      </w:r>
      <w:r w:rsidRPr="00E11001">
        <w:rPr>
          <w:bCs/>
          <w:sz w:val="24"/>
          <w:szCs w:val="24"/>
        </w:rPr>
        <w:t xml:space="preserve"> </w:t>
      </w:r>
      <w:r w:rsidR="00C9631C" w:rsidRPr="00E11001">
        <w:rPr>
          <w:bCs/>
          <w:sz w:val="24"/>
          <w:szCs w:val="24"/>
        </w:rPr>
        <w:t>high</w:t>
      </w:r>
      <w:r w:rsidR="00F90F20" w:rsidRPr="00E11001">
        <w:rPr>
          <w:bCs/>
          <w:sz w:val="24"/>
          <w:szCs w:val="24"/>
        </w:rPr>
        <w:t>-</w:t>
      </w:r>
      <w:r w:rsidR="00C9631C" w:rsidRPr="00E11001">
        <w:rPr>
          <w:bCs/>
          <w:sz w:val="24"/>
          <w:szCs w:val="24"/>
        </w:rPr>
        <w:t>tech</w:t>
      </w:r>
      <w:r w:rsidR="00831998" w:rsidRPr="00E11001">
        <w:rPr>
          <w:bCs/>
          <w:sz w:val="24"/>
          <w:szCs w:val="24"/>
        </w:rPr>
        <w:t xml:space="preserve"> procedures,</w:t>
      </w:r>
      <w:r w:rsidR="00C9631C" w:rsidRPr="00E11001">
        <w:rPr>
          <w:bCs/>
          <w:sz w:val="24"/>
          <w:szCs w:val="24"/>
        </w:rPr>
        <w:t xml:space="preserve"> qualified </w:t>
      </w:r>
      <w:r w:rsidRPr="00E11001">
        <w:rPr>
          <w:bCs/>
          <w:sz w:val="24"/>
          <w:szCs w:val="24"/>
        </w:rPr>
        <w:t>health care personnel</w:t>
      </w:r>
      <w:r w:rsidR="00831998" w:rsidRPr="00E11001">
        <w:rPr>
          <w:bCs/>
          <w:sz w:val="24"/>
          <w:szCs w:val="24"/>
        </w:rPr>
        <w:t>,</w:t>
      </w:r>
      <w:r w:rsidR="00646C74" w:rsidRPr="00E11001">
        <w:rPr>
          <w:bCs/>
          <w:sz w:val="24"/>
          <w:szCs w:val="24"/>
        </w:rPr>
        <w:t xml:space="preserve"> and </w:t>
      </w:r>
      <w:r w:rsidR="00225B18" w:rsidRPr="00E11001">
        <w:rPr>
          <w:bCs/>
          <w:sz w:val="24"/>
          <w:szCs w:val="24"/>
        </w:rPr>
        <w:t xml:space="preserve">the need for </w:t>
      </w:r>
      <w:r w:rsidR="00497ECC" w:rsidRPr="00E11001">
        <w:rPr>
          <w:bCs/>
          <w:sz w:val="24"/>
          <w:szCs w:val="24"/>
        </w:rPr>
        <w:t>increased</w:t>
      </w:r>
      <w:r w:rsidR="00225B18" w:rsidRPr="00E11001">
        <w:rPr>
          <w:bCs/>
          <w:sz w:val="24"/>
          <w:szCs w:val="24"/>
        </w:rPr>
        <w:t xml:space="preserve"> quality</w:t>
      </w:r>
      <w:r w:rsidR="00831998" w:rsidRPr="00E11001">
        <w:rPr>
          <w:bCs/>
          <w:sz w:val="24"/>
          <w:szCs w:val="24"/>
        </w:rPr>
        <w:t xml:space="preserve"> cardiac </w:t>
      </w:r>
      <w:r w:rsidR="002F0BB5" w:rsidRPr="00E11001">
        <w:rPr>
          <w:bCs/>
          <w:sz w:val="24"/>
          <w:szCs w:val="24"/>
        </w:rPr>
        <w:t xml:space="preserve">care </w:t>
      </w:r>
      <w:r w:rsidR="00646C74" w:rsidRPr="00E11001">
        <w:rPr>
          <w:bCs/>
          <w:sz w:val="24"/>
          <w:szCs w:val="24"/>
        </w:rPr>
        <w:t>centers</w:t>
      </w:r>
      <w:r w:rsidR="00EE3020" w:rsidRPr="00E11001">
        <w:rPr>
          <w:bCs/>
          <w:sz w:val="24"/>
          <w:szCs w:val="24"/>
        </w:rPr>
        <w:t>.</w:t>
      </w:r>
    </w:p>
    <w:p w14:paraId="32AB021C" w14:textId="2C462E07" w:rsidR="00EB1EBC" w:rsidRPr="00E11001" w:rsidRDefault="00714B88" w:rsidP="00E90DF9">
      <w:pPr>
        <w:rPr>
          <w:bCs/>
          <w:sz w:val="24"/>
          <w:szCs w:val="24"/>
        </w:rPr>
      </w:pPr>
      <w:r w:rsidRPr="00E11001">
        <w:rPr>
          <w:bCs/>
          <w:sz w:val="24"/>
          <w:szCs w:val="24"/>
        </w:rPr>
        <w:t>Currently, technological p</w:t>
      </w:r>
      <w:r w:rsidR="00532C36" w:rsidRPr="00E11001">
        <w:rPr>
          <w:bCs/>
          <w:sz w:val="24"/>
          <w:szCs w:val="24"/>
        </w:rPr>
        <w:t>rogress is advancing</w:t>
      </w:r>
      <w:r w:rsidR="00497ECC" w:rsidRPr="00E11001">
        <w:rPr>
          <w:bCs/>
          <w:sz w:val="24"/>
          <w:szCs w:val="24"/>
        </w:rPr>
        <w:t xml:space="preserve"> at a high</w:t>
      </w:r>
      <w:r w:rsidRPr="00E11001">
        <w:rPr>
          <w:bCs/>
          <w:sz w:val="24"/>
          <w:szCs w:val="24"/>
        </w:rPr>
        <w:t xml:space="preserve"> r</w:t>
      </w:r>
      <w:r w:rsidR="00497ECC" w:rsidRPr="00E11001">
        <w:rPr>
          <w:bCs/>
          <w:sz w:val="24"/>
          <w:szCs w:val="24"/>
        </w:rPr>
        <w:t xml:space="preserve">ate in developed countries. </w:t>
      </w:r>
      <w:r w:rsidRPr="00E11001">
        <w:rPr>
          <w:bCs/>
          <w:sz w:val="24"/>
          <w:szCs w:val="24"/>
        </w:rPr>
        <w:t>LMICs have lagged behind</w:t>
      </w:r>
      <w:r w:rsidR="00092BDC" w:rsidRPr="00E11001">
        <w:rPr>
          <w:bCs/>
          <w:sz w:val="24"/>
          <w:szCs w:val="24"/>
        </w:rPr>
        <w:t xml:space="preserve"> these advances</w:t>
      </w:r>
      <w:r w:rsidRPr="00E11001">
        <w:rPr>
          <w:bCs/>
          <w:sz w:val="24"/>
          <w:szCs w:val="24"/>
        </w:rPr>
        <w:t xml:space="preserve">, and are limited to the standard established open </w:t>
      </w:r>
      <w:r w:rsidR="00A06323" w:rsidRPr="00E11001">
        <w:rPr>
          <w:bCs/>
          <w:sz w:val="24"/>
          <w:szCs w:val="24"/>
        </w:rPr>
        <w:t xml:space="preserve">heart </w:t>
      </w:r>
      <w:r w:rsidR="00A65A28" w:rsidRPr="00E11001">
        <w:rPr>
          <w:bCs/>
          <w:sz w:val="24"/>
          <w:szCs w:val="24"/>
        </w:rPr>
        <w:t>operations</w:t>
      </w:r>
      <w:r w:rsidR="00225B18" w:rsidRPr="00E11001">
        <w:rPr>
          <w:bCs/>
          <w:sz w:val="24"/>
          <w:szCs w:val="24"/>
        </w:rPr>
        <w:t>. This is related to stagnation</w:t>
      </w:r>
      <w:r w:rsidRPr="00E11001">
        <w:rPr>
          <w:bCs/>
          <w:sz w:val="24"/>
          <w:szCs w:val="24"/>
        </w:rPr>
        <w:t xml:space="preserve"> in the educational structure, the </w:t>
      </w:r>
      <w:r w:rsidR="00225B18" w:rsidRPr="00E11001">
        <w:rPr>
          <w:bCs/>
          <w:sz w:val="24"/>
          <w:szCs w:val="24"/>
        </w:rPr>
        <w:t xml:space="preserve">slow or absent </w:t>
      </w:r>
      <w:r w:rsidRPr="00E11001">
        <w:rPr>
          <w:bCs/>
          <w:sz w:val="24"/>
          <w:szCs w:val="24"/>
        </w:rPr>
        <w:t>evolution of health care policy w</w:t>
      </w:r>
      <w:r w:rsidR="00A65A28" w:rsidRPr="00E11001">
        <w:rPr>
          <w:bCs/>
          <w:sz w:val="24"/>
          <w:szCs w:val="24"/>
        </w:rPr>
        <w:t>ith regard to cost</w:t>
      </w:r>
      <w:r w:rsidR="004C650F" w:rsidRPr="00E11001">
        <w:rPr>
          <w:bCs/>
          <w:sz w:val="24"/>
          <w:szCs w:val="24"/>
        </w:rPr>
        <w:t xml:space="preserve"> and</w:t>
      </w:r>
      <w:r w:rsidR="00A65A28" w:rsidRPr="00E11001">
        <w:rPr>
          <w:bCs/>
          <w:sz w:val="24"/>
          <w:szCs w:val="24"/>
        </w:rPr>
        <w:t xml:space="preserve"> access,</w:t>
      </w:r>
      <w:r w:rsidRPr="00E11001">
        <w:rPr>
          <w:bCs/>
          <w:sz w:val="24"/>
          <w:szCs w:val="24"/>
        </w:rPr>
        <w:t xml:space="preserve"> </w:t>
      </w:r>
      <w:r w:rsidR="00A65A28" w:rsidRPr="00E11001">
        <w:rPr>
          <w:bCs/>
          <w:sz w:val="24"/>
          <w:szCs w:val="24"/>
        </w:rPr>
        <w:t xml:space="preserve">and </w:t>
      </w:r>
      <w:r w:rsidRPr="00E11001">
        <w:rPr>
          <w:bCs/>
          <w:sz w:val="24"/>
          <w:szCs w:val="24"/>
        </w:rPr>
        <w:t>the availability of qualified and experienced cardiac</w:t>
      </w:r>
      <w:r w:rsidR="00A65A28" w:rsidRPr="00E11001">
        <w:rPr>
          <w:bCs/>
          <w:sz w:val="24"/>
          <w:szCs w:val="24"/>
        </w:rPr>
        <w:t xml:space="preserve"> centers,</w:t>
      </w:r>
      <w:r w:rsidRPr="00E11001">
        <w:rPr>
          <w:bCs/>
          <w:sz w:val="24"/>
          <w:szCs w:val="24"/>
        </w:rPr>
        <w:t xml:space="preserve"> </w:t>
      </w:r>
      <w:r w:rsidR="00092BDC" w:rsidRPr="00E11001">
        <w:rPr>
          <w:bCs/>
          <w:sz w:val="24"/>
          <w:szCs w:val="24"/>
        </w:rPr>
        <w:t>CT surgeons</w:t>
      </w:r>
      <w:r w:rsidR="00A65A28" w:rsidRPr="00E11001">
        <w:rPr>
          <w:bCs/>
          <w:sz w:val="24"/>
          <w:szCs w:val="24"/>
        </w:rPr>
        <w:t>,</w:t>
      </w:r>
      <w:r w:rsidR="00092BDC" w:rsidRPr="00E11001">
        <w:rPr>
          <w:bCs/>
          <w:sz w:val="24"/>
          <w:szCs w:val="24"/>
        </w:rPr>
        <w:t xml:space="preserve"> and</w:t>
      </w:r>
      <w:r w:rsidRPr="00E11001">
        <w:rPr>
          <w:bCs/>
          <w:sz w:val="24"/>
          <w:szCs w:val="24"/>
        </w:rPr>
        <w:t xml:space="preserve"> teams.</w:t>
      </w:r>
    </w:p>
    <w:p w14:paraId="657CABEF" w14:textId="30BFBCCB" w:rsidR="00DB1D32" w:rsidRPr="00E11001" w:rsidRDefault="00DB1D32" w:rsidP="00E90DF9">
      <w:pPr>
        <w:rPr>
          <w:bCs/>
          <w:sz w:val="24"/>
          <w:szCs w:val="24"/>
        </w:rPr>
      </w:pPr>
      <w:r w:rsidRPr="00E11001">
        <w:rPr>
          <w:bCs/>
          <w:sz w:val="24"/>
          <w:szCs w:val="24"/>
        </w:rPr>
        <w:t>To date</w:t>
      </w:r>
      <w:r w:rsidR="002F0BB5" w:rsidRPr="00E11001">
        <w:rPr>
          <w:bCs/>
          <w:sz w:val="24"/>
          <w:szCs w:val="24"/>
        </w:rPr>
        <w:t xml:space="preserve"> there is no global database that documents</w:t>
      </w:r>
      <w:r w:rsidRPr="00E11001">
        <w:rPr>
          <w:bCs/>
          <w:sz w:val="24"/>
          <w:szCs w:val="24"/>
        </w:rPr>
        <w:t xml:space="preserve"> the annual number of CT surgical procedures</w:t>
      </w:r>
      <w:r w:rsidR="004C650F" w:rsidRPr="00E11001">
        <w:rPr>
          <w:bCs/>
          <w:sz w:val="24"/>
          <w:szCs w:val="24"/>
        </w:rPr>
        <w:t>, their outcomes</w:t>
      </w:r>
      <w:r w:rsidRPr="00E11001">
        <w:rPr>
          <w:bCs/>
          <w:sz w:val="24"/>
          <w:szCs w:val="24"/>
        </w:rPr>
        <w:t xml:space="preserve">, </w:t>
      </w:r>
      <w:r w:rsidR="004C650F" w:rsidRPr="00E11001">
        <w:rPr>
          <w:bCs/>
          <w:sz w:val="24"/>
          <w:szCs w:val="24"/>
        </w:rPr>
        <w:t xml:space="preserve">the </w:t>
      </w:r>
      <w:r w:rsidRPr="00E11001">
        <w:rPr>
          <w:bCs/>
          <w:sz w:val="24"/>
          <w:szCs w:val="24"/>
        </w:rPr>
        <w:t>number of trained and certified CT surgeons, o</w:t>
      </w:r>
      <w:r w:rsidR="00A65A28" w:rsidRPr="00E11001">
        <w:rPr>
          <w:bCs/>
          <w:sz w:val="24"/>
          <w:szCs w:val="24"/>
        </w:rPr>
        <w:t xml:space="preserve">r </w:t>
      </w:r>
      <w:r w:rsidR="004C650F" w:rsidRPr="00E11001">
        <w:rPr>
          <w:bCs/>
          <w:sz w:val="24"/>
          <w:szCs w:val="24"/>
        </w:rPr>
        <w:t xml:space="preserve">the </w:t>
      </w:r>
      <w:r w:rsidR="00A65A28" w:rsidRPr="00E11001">
        <w:rPr>
          <w:bCs/>
          <w:sz w:val="24"/>
          <w:szCs w:val="24"/>
        </w:rPr>
        <w:t xml:space="preserve">number of </w:t>
      </w:r>
      <w:r w:rsidR="00A65A28" w:rsidRPr="00E11001">
        <w:rPr>
          <w:bCs/>
          <w:sz w:val="24"/>
          <w:szCs w:val="24"/>
        </w:rPr>
        <w:lastRenderedPageBreak/>
        <w:t>qualified CT surgical</w:t>
      </w:r>
      <w:r w:rsidRPr="00E11001">
        <w:rPr>
          <w:bCs/>
          <w:sz w:val="24"/>
          <w:szCs w:val="24"/>
        </w:rPr>
        <w:t xml:space="preserve"> team</w:t>
      </w:r>
      <w:r w:rsidR="004D5E10" w:rsidRPr="00E11001">
        <w:rPr>
          <w:bCs/>
          <w:sz w:val="24"/>
          <w:szCs w:val="24"/>
        </w:rPr>
        <w:t>s, hubs</w:t>
      </w:r>
      <w:r w:rsidR="00DC7434" w:rsidRPr="00E11001">
        <w:rPr>
          <w:bCs/>
          <w:sz w:val="24"/>
          <w:szCs w:val="24"/>
        </w:rPr>
        <w:t>,</w:t>
      </w:r>
      <w:r w:rsidR="004D5E10" w:rsidRPr="00E11001">
        <w:rPr>
          <w:bCs/>
          <w:sz w:val="24"/>
          <w:szCs w:val="24"/>
        </w:rPr>
        <w:t xml:space="preserve"> or centers. The seminal </w:t>
      </w:r>
      <w:r w:rsidRPr="00E11001">
        <w:rPr>
          <w:bCs/>
          <w:sz w:val="24"/>
          <w:szCs w:val="24"/>
        </w:rPr>
        <w:t xml:space="preserve">work of Unger </w:t>
      </w:r>
      <w:r w:rsidR="002E4556" w:rsidRPr="00E11001">
        <w:rPr>
          <w:bCs/>
          <w:sz w:val="24"/>
          <w:szCs w:val="24"/>
        </w:rPr>
        <w:t>(4</w:t>
      </w:r>
      <w:r w:rsidRPr="00E11001">
        <w:rPr>
          <w:bCs/>
          <w:sz w:val="24"/>
          <w:szCs w:val="24"/>
        </w:rPr>
        <w:t>)</w:t>
      </w:r>
      <w:r w:rsidR="00A01910" w:rsidRPr="00E11001">
        <w:rPr>
          <w:bCs/>
          <w:sz w:val="24"/>
          <w:szCs w:val="24"/>
        </w:rPr>
        <w:t xml:space="preserve"> in 1995</w:t>
      </w:r>
      <w:r w:rsidR="002F0BB5" w:rsidRPr="00E11001">
        <w:rPr>
          <w:bCs/>
          <w:sz w:val="24"/>
          <w:szCs w:val="24"/>
        </w:rPr>
        <w:t xml:space="preserve"> documented</w:t>
      </w:r>
      <w:r w:rsidRPr="00E11001">
        <w:rPr>
          <w:bCs/>
          <w:sz w:val="24"/>
          <w:szCs w:val="24"/>
        </w:rPr>
        <w:t xml:space="preserve"> the availability of cardiac surgery worldwide</w:t>
      </w:r>
      <w:r w:rsidR="002F0BB5" w:rsidRPr="00E11001">
        <w:rPr>
          <w:bCs/>
          <w:sz w:val="24"/>
          <w:szCs w:val="24"/>
        </w:rPr>
        <w:t>. This work</w:t>
      </w:r>
      <w:r w:rsidRPr="00E11001">
        <w:rPr>
          <w:bCs/>
          <w:sz w:val="24"/>
          <w:szCs w:val="24"/>
        </w:rPr>
        <w:t xml:space="preserve"> has been widely quoted but not updated.</w:t>
      </w:r>
      <w:r w:rsidR="003B2CED" w:rsidRPr="00E11001">
        <w:rPr>
          <w:bCs/>
          <w:sz w:val="24"/>
          <w:szCs w:val="24"/>
        </w:rPr>
        <w:t xml:space="preserve"> There has been a </w:t>
      </w:r>
      <w:r w:rsidR="002F0BB5" w:rsidRPr="00E11001">
        <w:rPr>
          <w:bCs/>
          <w:sz w:val="24"/>
          <w:szCs w:val="24"/>
        </w:rPr>
        <w:t xml:space="preserve">subsequent </w:t>
      </w:r>
      <w:r w:rsidR="003B2CED" w:rsidRPr="00E11001">
        <w:rPr>
          <w:bCs/>
          <w:sz w:val="24"/>
          <w:szCs w:val="24"/>
        </w:rPr>
        <w:t xml:space="preserve">steady </w:t>
      </w:r>
      <w:r w:rsidR="004940C4" w:rsidRPr="00E11001">
        <w:rPr>
          <w:bCs/>
          <w:sz w:val="24"/>
          <w:szCs w:val="24"/>
        </w:rPr>
        <w:t>increase in</w:t>
      </w:r>
      <w:r w:rsidR="00A65A28" w:rsidRPr="00E11001">
        <w:rPr>
          <w:bCs/>
          <w:sz w:val="24"/>
          <w:szCs w:val="24"/>
        </w:rPr>
        <w:t xml:space="preserve"> CT surgery globally, but</w:t>
      </w:r>
      <w:r w:rsidR="009255AB" w:rsidRPr="00E11001">
        <w:rPr>
          <w:bCs/>
          <w:sz w:val="24"/>
          <w:szCs w:val="24"/>
        </w:rPr>
        <w:t xml:space="preserve"> the</w:t>
      </w:r>
      <w:r w:rsidR="003B2CED" w:rsidRPr="00E11001">
        <w:rPr>
          <w:bCs/>
          <w:sz w:val="24"/>
          <w:szCs w:val="24"/>
        </w:rPr>
        <w:t xml:space="preserve"> maldistribution</w:t>
      </w:r>
      <w:r w:rsidR="00A65A28" w:rsidRPr="00E11001">
        <w:rPr>
          <w:bCs/>
          <w:sz w:val="24"/>
          <w:szCs w:val="24"/>
        </w:rPr>
        <w:t xml:space="preserve"> persists</w:t>
      </w:r>
      <w:r w:rsidR="004940C4" w:rsidRPr="00E11001">
        <w:rPr>
          <w:bCs/>
          <w:sz w:val="24"/>
          <w:szCs w:val="24"/>
        </w:rPr>
        <w:t>.</w:t>
      </w:r>
    </w:p>
    <w:p w14:paraId="7ADCDFC4" w14:textId="127D22BA" w:rsidR="00D27772" w:rsidRPr="00E11001" w:rsidRDefault="000E0108" w:rsidP="00E90DF9">
      <w:pPr>
        <w:rPr>
          <w:bCs/>
          <w:sz w:val="24"/>
          <w:szCs w:val="24"/>
        </w:rPr>
      </w:pPr>
      <w:r w:rsidRPr="00E11001">
        <w:rPr>
          <w:bCs/>
          <w:sz w:val="24"/>
          <w:szCs w:val="24"/>
        </w:rPr>
        <w:t>Global</w:t>
      </w:r>
      <w:r w:rsidR="00A06323" w:rsidRPr="00E11001">
        <w:rPr>
          <w:bCs/>
          <w:sz w:val="24"/>
          <w:szCs w:val="24"/>
        </w:rPr>
        <w:t>ly</w:t>
      </w:r>
      <w:r w:rsidR="005A7A14" w:rsidRPr="00E11001">
        <w:rPr>
          <w:bCs/>
          <w:sz w:val="24"/>
          <w:szCs w:val="24"/>
        </w:rPr>
        <w:t>,</w:t>
      </w:r>
      <w:r w:rsidRPr="00E11001">
        <w:rPr>
          <w:bCs/>
          <w:sz w:val="24"/>
          <w:szCs w:val="24"/>
        </w:rPr>
        <w:t xml:space="preserve"> CT surgery has</w:t>
      </w:r>
      <w:r w:rsidR="00646C74" w:rsidRPr="00E11001">
        <w:rPr>
          <w:bCs/>
          <w:sz w:val="24"/>
          <w:szCs w:val="24"/>
        </w:rPr>
        <w:t xml:space="preserve"> </w:t>
      </w:r>
      <w:r w:rsidR="0081283B" w:rsidRPr="00E11001">
        <w:rPr>
          <w:bCs/>
          <w:sz w:val="24"/>
          <w:szCs w:val="24"/>
        </w:rPr>
        <w:t>morphed into separat</w:t>
      </w:r>
      <w:r w:rsidR="004B5C0A" w:rsidRPr="00E11001">
        <w:rPr>
          <w:bCs/>
          <w:sz w:val="24"/>
          <w:szCs w:val="24"/>
        </w:rPr>
        <w:t>e disciplines and specialties</w:t>
      </w:r>
      <w:r w:rsidR="0081283B" w:rsidRPr="00E11001">
        <w:rPr>
          <w:bCs/>
          <w:sz w:val="24"/>
          <w:szCs w:val="24"/>
        </w:rPr>
        <w:t xml:space="preserve"> in developed</w:t>
      </w:r>
      <w:r w:rsidR="00646C74" w:rsidRPr="00E11001">
        <w:rPr>
          <w:bCs/>
          <w:sz w:val="24"/>
          <w:szCs w:val="24"/>
        </w:rPr>
        <w:t xml:space="preserve"> </w:t>
      </w:r>
      <w:r w:rsidR="008603F9" w:rsidRPr="00E11001">
        <w:rPr>
          <w:bCs/>
          <w:sz w:val="24"/>
          <w:szCs w:val="24"/>
        </w:rPr>
        <w:t xml:space="preserve">countries, </w:t>
      </w:r>
      <w:r w:rsidR="00360178" w:rsidRPr="00E11001">
        <w:rPr>
          <w:bCs/>
          <w:sz w:val="24"/>
          <w:szCs w:val="24"/>
        </w:rPr>
        <w:t>yet</w:t>
      </w:r>
      <w:r w:rsidR="00646C74" w:rsidRPr="00E11001">
        <w:rPr>
          <w:bCs/>
          <w:sz w:val="24"/>
          <w:szCs w:val="24"/>
        </w:rPr>
        <w:t xml:space="preserve"> </w:t>
      </w:r>
      <w:r w:rsidR="004C650F" w:rsidRPr="00E11001">
        <w:rPr>
          <w:bCs/>
          <w:sz w:val="24"/>
          <w:szCs w:val="24"/>
        </w:rPr>
        <w:t xml:space="preserve">this has happened only </w:t>
      </w:r>
      <w:r w:rsidR="00646C74" w:rsidRPr="00E11001">
        <w:rPr>
          <w:bCs/>
          <w:sz w:val="24"/>
          <w:szCs w:val="24"/>
        </w:rPr>
        <w:t xml:space="preserve">slowly in </w:t>
      </w:r>
      <w:r w:rsidR="008603F9" w:rsidRPr="00E11001">
        <w:rPr>
          <w:bCs/>
          <w:sz w:val="24"/>
          <w:szCs w:val="24"/>
        </w:rPr>
        <w:t>LMICs</w:t>
      </w:r>
      <w:r w:rsidR="00A06323" w:rsidRPr="00E11001">
        <w:rPr>
          <w:bCs/>
          <w:sz w:val="24"/>
          <w:szCs w:val="24"/>
        </w:rPr>
        <w:t xml:space="preserve"> and </w:t>
      </w:r>
      <w:r w:rsidR="00497ECC" w:rsidRPr="00E11001">
        <w:rPr>
          <w:bCs/>
          <w:sz w:val="24"/>
          <w:szCs w:val="24"/>
        </w:rPr>
        <w:t>EEs.</w:t>
      </w:r>
      <w:r w:rsidR="00C9631C" w:rsidRPr="00E11001">
        <w:rPr>
          <w:bCs/>
          <w:sz w:val="24"/>
          <w:szCs w:val="24"/>
        </w:rPr>
        <w:t xml:space="preserve"> This is reflected in the increasing number of </w:t>
      </w:r>
      <w:r w:rsidR="002F0BB5" w:rsidRPr="00E11001">
        <w:rPr>
          <w:bCs/>
          <w:sz w:val="24"/>
          <w:szCs w:val="24"/>
        </w:rPr>
        <w:t xml:space="preserve">specialized </w:t>
      </w:r>
      <w:r w:rsidR="00C1792D" w:rsidRPr="00E11001">
        <w:rPr>
          <w:bCs/>
          <w:sz w:val="24"/>
          <w:szCs w:val="24"/>
        </w:rPr>
        <w:t xml:space="preserve">CT </w:t>
      </w:r>
      <w:r w:rsidR="00C9631C" w:rsidRPr="00E11001">
        <w:rPr>
          <w:bCs/>
          <w:sz w:val="24"/>
          <w:szCs w:val="24"/>
        </w:rPr>
        <w:t xml:space="preserve">procedures </w:t>
      </w:r>
      <w:r w:rsidR="00A267FA" w:rsidRPr="00E11001">
        <w:rPr>
          <w:bCs/>
          <w:sz w:val="24"/>
          <w:szCs w:val="24"/>
        </w:rPr>
        <w:t xml:space="preserve">listed </w:t>
      </w:r>
      <w:r w:rsidR="00C9631C" w:rsidRPr="00E11001">
        <w:rPr>
          <w:bCs/>
          <w:sz w:val="24"/>
          <w:szCs w:val="24"/>
        </w:rPr>
        <w:t>in the USA C</w:t>
      </w:r>
      <w:r w:rsidR="00DC7434" w:rsidRPr="00E11001">
        <w:rPr>
          <w:bCs/>
          <w:sz w:val="24"/>
          <w:szCs w:val="24"/>
        </w:rPr>
        <w:t xml:space="preserve">urrent </w:t>
      </w:r>
      <w:r w:rsidR="00C9631C" w:rsidRPr="00E11001">
        <w:rPr>
          <w:bCs/>
          <w:sz w:val="24"/>
          <w:szCs w:val="24"/>
        </w:rPr>
        <w:t>P</w:t>
      </w:r>
      <w:r w:rsidR="00DC7434" w:rsidRPr="00E11001">
        <w:rPr>
          <w:bCs/>
          <w:sz w:val="24"/>
          <w:szCs w:val="24"/>
        </w:rPr>
        <w:t xml:space="preserve">rocedural </w:t>
      </w:r>
      <w:r w:rsidR="00C9631C" w:rsidRPr="00E11001">
        <w:rPr>
          <w:bCs/>
          <w:sz w:val="24"/>
          <w:szCs w:val="24"/>
        </w:rPr>
        <w:t>T</w:t>
      </w:r>
      <w:r w:rsidR="00DC7434" w:rsidRPr="00E11001">
        <w:rPr>
          <w:bCs/>
          <w:sz w:val="24"/>
          <w:szCs w:val="24"/>
        </w:rPr>
        <w:t>echnology</w:t>
      </w:r>
      <w:r w:rsidR="00DC7434" w:rsidRPr="00E11001">
        <w:rPr>
          <w:rFonts w:cstheme="minorHAnsi"/>
          <w:bCs/>
          <w:sz w:val="24"/>
          <w:szCs w:val="24"/>
        </w:rPr>
        <w:t>®</w:t>
      </w:r>
      <w:r w:rsidR="00C9631C" w:rsidRPr="00E11001">
        <w:rPr>
          <w:bCs/>
          <w:sz w:val="24"/>
          <w:szCs w:val="24"/>
        </w:rPr>
        <w:t xml:space="preserve"> codes and modifiers</w:t>
      </w:r>
      <w:r w:rsidR="00A12707" w:rsidRPr="00E11001">
        <w:rPr>
          <w:bCs/>
          <w:sz w:val="24"/>
          <w:szCs w:val="24"/>
        </w:rPr>
        <w:t xml:space="preserve"> in developed countries</w:t>
      </w:r>
      <w:r w:rsidR="00A267FA" w:rsidRPr="00E11001">
        <w:rPr>
          <w:bCs/>
          <w:sz w:val="24"/>
          <w:szCs w:val="24"/>
        </w:rPr>
        <w:t xml:space="preserve"> </w:t>
      </w:r>
      <w:r w:rsidR="00DB1D32" w:rsidRPr="00E11001">
        <w:rPr>
          <w:bCs/>
          <w:sz w:val="24"/>
          <w:szCs w:val="24"/>
        </w:rPr>
        <w:t>(</w:t>
      </w:r>
      <w:r w:rsidR="002E4556" w:rsidRPr="00E11001">
        <w:rPr>
          <w:bCs/>
          <w:sz w:val="24"/>
          <w:szCs w:val="24"/>
        </w:rPr>
        <w:t>5, 6</w:t>
      </w:r>
      <w:r w:rsidR="00A267FA" w:rsidRPr="00E11001">
        <w:rPr>
          <w:bCs/>
          <w:sz w:val="24"/>
          <w:szCs w:val="24"/>
        </w:rPr>
        <w:t>)</w:t>
      </w:r>
      <w:r w:rsidR="00C9631C" w:rsidRPr="00E11001">
        <w:rPr>
          <w:bCs/>
          <w:sz w:val="24"/>
          <w:szCs w:val="24"/>
        </w:rPr>
        <w:t xml:space="preserve">. </w:t>
      </w:r>
      <w:r w:rsidR="008603F9" w:rsidRPr="00E11001">
        <w:rPr>
          <w:bCs/>
          <w:sz w:val="24"/>
          <w:szCs w:val="24"/>
        </w:rPr>
        <w:t xml:space="preserve"> </w:t>
      </w:r>
    </w:p>
    <w:p w14:paraId="06814A48" w14:textId="4343579D" w:rsidR="00DF431D" w:rsidRPr="00E11001" w:rsidRDefault="00092BDC" w:rsidP="00E90DF9">
      <w:pPr>
        <w:rPr>
          <w:sz w:val="24"/>
          <w:szCs w:val="24"/>
        </w:rPr>
      </w:pPr>
      <w:r w:rsidRPr="00E11001">
        <w:rPr>
          <w:bCs/>
          <w:sz w:val="24"/>
          <w:szCs w:val="24"/>
        </w:rPr>
        <w:t>These advanced procedures</w:t>
      </w:r>
      <w:r w:rsidR="004B5C0A" w:rsidRPr="00E11001">
        <w:rPr>
          <w:bCs/>
          <w:sz w:val="24"/>
          <w:szCs w:val="24"/>
        </w:rPr>
        <w:t xml:space="preserve"> </w:t>
      </w:r>
      <w:r w:rsidR="009D3B43" w:rsidRPr="00E11001">
        <w:rPr>
          <w:bCs/>
          <w:sz w:val="24"/>
          <w:szCs w:val="24"/>
        </w:rPr>
        <w:t>include</w:t>
      </w:r>
      <w:r w:rsidR="00471754" w:rsidRPr="00E11001">
        <w:rPr>
          <w:bCs/>
          <w:sz w:val="24"/>
          <w:szCs w:val="24"/>
        </w:rPr>
        <w:t xml:space="preserve"> </w:t>
      </w:r>
      <w:r w:rsidRPr="00E11001">
        <w:rPr>
          <w:bCs/>
          <w:sz w:val="24"/>
          <w:szCs w:val="24"/>
        </w:rPr>
        <w:t>complex neonatal</w:t>
      </w:r>
      <w:r w:rsidR="00471754" w:rsidRPr="00E11001">
        <w:rPr>
          <w:bCs/>
          <w:sz w:val="24"/>
          <w:szCs w:val="24"/>
        </w:rPr>
        <w:t xml:space="preserve"> cardiac</w:t>
      </w:r>
      <w:r w:rsidR="004C650F" w:rsidRPr="00E11001">
        <w:rPr>
          <w:bCs/>
          <w:sz w:val="24"/>
          <w:szCs w:val="24"/>
        </w:rPr>
        <w:t xml:space="preserve"> procedures</w:t>
      </w:r>
      <w:r w:rsidR="00471754" w:rsidRPr="00E11001">
        <w:rPr>
          <w:bCs/>
          <w:sz w:val="24"/>
          <w:szCs w:val="24"/>
        </w:rPr>
        <w:t>,</w:t>
      </w:r>
      <w:r w:rsidR="005E30AD" w:rsidRPr="00E11001">
        <w:rPr>
          <w:bCs/>
          <w:sz w:val="24"/>
          <w:szCs w:val="24"/>
        </w:rPr>
        <w:t xml:space="preserve"> </w:t>
      </w:r>
      <w:r w:rsidR="0019615D" w:rsidRPr="00E11001">
        <w:rPr>
          <w:bCs/>
          <w:sz w:val="24"/>
          <w:szCs w:val="24"/>
        </w:rPr>
        <w:t xml:space="preserve">minimally invasive </w:t>
      </w:r>
      <w:r w:rsidR="005E30AD" w:rsidRPr="00E11001">
        <w:rPr>
          <w:bCs/>
          <w:sz w:val="24"/>
          <w:szCs w:val="24"/>
        </w:rPr>
        <w:t>a</w:t>
      </w:r>
      <w:r w:rsidR="00A06323" w:rsidRPr="00E11001">
        <w:rPr>
          <w:bCs/>
          <w:sz w:val="24"/>
          <w:szCs w:val="24"/>
        </w:rPr>
        <w:t xml:space="preserve">dult </w:t>
      </w:r>
      <w:r w:rsidR="005E30AD" w:rsidRPr="00E11001">
        <w:rPr>
          <w:bCs/>
          <w:sz w:val="24"/>
          <w:szCs w:val="24"/>
        </w:rPr>
        <w:t>a</w:t>
      </w:r>
      <w:r w:rsidR="0081283B" w:rsidRPr="00E11001">
        <w:rPr>
          <w:bCs/>
          <w:sz w:val="24"/>
          <w:szCs w:val="24"/>
        </w:rPr>
        <w:t>ortic</w:t>
      </w:r>
      <w:r w:rsidR="00A06323" w:rsidRPr="00E11001">
        <w:rPr>
          <w:bCs/>
          <w:sz w:val="24"/>
          <w:szCs w:val="24"/>
        </w:rPr>
        <w:t>,</w:t>
      </w:r>
      <w:r w:rsidR="00055E7E" w:rsidRPr="00E11001">
        <w:rPr>
          <w:bCs/>
          <w:sz w:val="24"/>
          <w:szCs w:val="24"/>
        </w:rPr>
        <w:t xml:space="preserve"> mitral</w:t>
      </w:r>
      <w:r w:rsidR="00A06323" w:rsidRPr="00E11001">
        <w:rPr>
          <w:bCs/>
          <w:sz w:val="24"/>
          <w:szCs w:val="24"/>
        </w:rPr>
        <w:t xml:space="preserve">, and tricuspid valve </w:t>
      </w:r>
      <w:r w:rsidR="0019615D" w:rsidRPr="00E11001">
        <w:rPr>
          <w:bCs/>
          <w:sz w:val="24"/>
          <w:szCs w:val="24"/>
        </w:rPr>
        <w:t>repair or replacement</w:t>
      </w:r>
      <w:r w:rsidR="0081283B" w:rsidRPr="00E11001">
        <w:rPr>
          <w:bCs/>
          <w:sz w:val="24"/>
          <w:szCs w:val="24"/>
        </w:rPr>
        <w:t xml:space="preserve">, </w:t>
      </w:r>
      <w:r w:rsidR="0019615D" w:rsidRPr="00E11001">
        <w:rPr>
          <w:bCs/>
          <w:sz w:val="24"/>
          <w:szCs w:val="24"/>
        </w:rPr>
        <w:t xml:space="preserve">all arterial coronary bypass, </w:t>
      </w:r>
      <w:r w:rsidR="00DC7434" w:rsidRPr="00E11001">
        <w:rPr>
          <w:bCs/>
          <w:sz w:val="24"/>
          <w:szCs w:val="24"/>
        </w:rPr>
        <w:t>off-pump coronary bypass</w:t>
      </w:r>
      <w:r w:rsidR="0017209E" w:rsidRPr="00E11001">
        <w:rPr>
          <w:bCs/>
          <w:sz w:val="24"/>
          <w:szCs w:val="24"/>
        </w:rPr>
        <w:t xml:space="preserve">, </w:t>
      </w:r>
      <w:r w:rsidR="0019615D" w:rsidRPr="00E11001">
        <w:rPr>
          <w:bCs/>
          <w:sz w:val="24"/>
          <w:szCs w:val="24"/>
        </w:rPr>
        <w:t>Maze procedure</w:t>
      </w:r>
      <w:r w:rsidR="0017209E" w:rsidRPr="00E11001">
        <w:rPr>
          <w:bCs/>
          <w:sz w:val="24"/>
          <w:szCs w:val="24"/>
        </w:rPr>
        <w:t>s</w:t>
      </w:r>
      <w:r w:rsidR="005E30AD" w:rsidRPr="00E11001">
        <w:rPr>
          <w:bCs/>
          <w:sz w:val="24"/>
          <w:szCs w:val="24"/>
        </w:rPr>
        <w:t xml:space="preserve">, </w:t>
      </w:r>
      <w:r w:rsidR="0019615D" w:rsidRPr="00E11001">
        <w:rPr>
          <w:bCs/>
          <w:sz w:val="24"/>
          <w:szCs w:val="24"/>
        </w:rPr>
        <w:t xml:space="preserve">heart </w:t>
      </w:r>
      <w:r w:rsidR="005E30AD" w:rsidRPr="00E11001">
        <w:rPr>
          <w:bCs/>
          <w:sz w:val="24"/>
          <w:szCs w:val="24"/>
        </w:rPr>
        <w:t>t</w:t>
      </w:r>
      <w:r w:rsidR="006C73D8" w:rsidRPr="00E11001">
        <w:rPr>
          <w:bCs/>
          <w:sz w:val="24"/>
          <w:szCs w:val="24"/>
        </w:rPr>
        <w:t>ransplantation</w:t>
      </w:r>
      <w:r w:rsidR="0081283B" w:rsidRPr="00E11001">
        <w:rPr>
          <w:bCs/>
          <w:sz w:val="24"/>
          <w:szCs w:val="24"/>
        </w:rPr>
        <w:t>,</w:t>
      </w:r>
      <w:r w:rsidR="00471754" w:rsidRPr="00E11001">
        <w:rPr>
          <w:bCs/>
          <w:sz w:val="24"/>
          <w:szCs w:val="24"/>
        </w:rPr>
        <w:t xml:space="preserve"> mechanical assist</w:t>
      </w:r>
      <w:r w:rsidR="0081283B" w:rsidRPr="00E11001">
        <w:rPr>
          <w:bCs/>
          <w:sz w:val="24"/>
          <w:szCs w:val="24"/>
        </w:rPr>
        <w:t xml:space="preserve"> </w:t>
      </w:r>
      <w:r w:rsidRPr="00E11001">
        <w:rPr>
          <w:bCs/>
          <w:sz w:val="24"/>
          <w:szCs w:val="24"/>
        </w:rPr>
        <w:t>devices</w:t>
      </w:r>
      <w:r w:rsidR="0081283B" w:rsidRPr="00E11001">
        <w:rPr>
          <w:bCs/>
          <w:sz w:val="24"/>
          <w:szCs w:val="24"/>
        </w:rPr>
        <w:t xml:space="preserve">, </w:t>
      </w:r>
      <w:r w:rsidR="006C73D8" w:rsidRPr="00E11001">
        <w:rPr>
          <w:bCs/>
          <w:sz w:val="24"/>
          <w:szCs w:val="24"/>
        </w:rPr>
        <w:t>thoracic endovascular aortic/aneurysm repair</w:t>
      </w:r>
      <w:r w:rsidR="0081283B" w:rsidRPr="00E11001">
        <w:rPr>
          <w:bCs/>
          <w:sz w:val="24"/>
          <w:szCs w:val="24"/>
        </w:rPr>
        <w:t>,</w:t>
      </w:r>
      <w:r w:rsidR="006C73D8" w:rsidRPr="00E11001">
        <w:rPr>
          <w:bCs/>
          <w:sz w:val="24"/>
          <w:szCs w:val="24"/>
        </w:rPr>
        <w:t xml:space="preserve"> </w:t>
      </w:r>
      <w:proofErr w:type="spellStart"/>
      <w:r w:rsidR="006C73D8" w:rsidRPr="00E11001">
        <w:rPr>
          <w:bCs/>
          <w:sz w:val="24"/>
          <w:szCs w:val="24"/>
        </w:rPr>
        <w:t>transc</w:t>
      </w:r>
      <w:r w:rsidR="00055E7E" w:rsidRPr="00E11001">
        <w:rPr>
          <w:bCs/>
          <w:sz w:val="24"/>
          <w:szCs w:val="24"/>
        </w:rPr>
        <w:t>atheter</w:t>
      </w:r>
      <w:proofErr w:type="spellEnd"/>
      <w:r w:rsidR="00055E7E" w:rsidRPr="00E11001">
        <w:rPr>
          <w:bCs/>
          <w:sz w:val="24"/>
          <w:szCs w:val="24"/>
        </w:rPr>
        <w:t xml:space="preserve"> aortic valve implantation</w:t>
      </w:r>
      <w:r w:rsidR="000D5008" w:rsidRPr="00E11001">
        <w:rPr>
          <w:bCs/>
          <w:sz w:val="24"/>
          <w:szCs w:val="24"/>
        </w:rPr>
        <w:t xml:space="preserve"> </w:t>
      </w:r>
      <w:r w:rsidR="00DC7434" w:rsidRPr="00E11001">
        <w:rPr>
          <w:bCs/>
          <w:sz w:val="24"/>
          <w:szCs w:val="24"/>
        </w:rPr>
        <w:t>(</w:t>
      </w:r>
      <w:r w:rsidR="000D5008" w:rsidRPr="00E11001">
        <w:rPr>
          <w:bCs/>
          <w:sz w:val="24"/>
          <w:szCs w:val="24"/>
        </w:rPr>
        <w:t xml:space="preserve">via trans femoral, </w:t>
      </w:r>
      <w:proofErr w:type="spellStart"/>
      <w:r w:rsidR="000D5008" w:rsidRPr="00E11001">
        <w:rPr>
          <w:bCs/>
          <w:sz w:val="24"/>
          <w:szCs w:val="24"/>
        </w:rPr>
        <w:t>caval</w:t>
      </w:r>
      <w:proofErr w:type="spellEnd"/>
      <w:r w:rsidR="000D5008" w:rsidRPr="00E11001">
        <w:rPr>
          <w:bCs/>
          <w:sz w:val="24"/>
          <w:szCs w:val="24"/>
        </w:rPr>
        <w:t>, carotid, or apical approach</w:t>
      </w:r>
      <w:r w:rsidR="006C73D8" w:rsidRPr="00E11001">
        <w:rPr>
          <w:bCs/>
          <w:sz w:val="24"/>
          <w:szCs w:val="24"/>
        </w:rPr>
        <w:t>)</w:t>
      </w:r>
      <w:r w:rsidR="00497ECC" w:rsidRPr="00E11001">
        <w:rPr>
          <w:sz w:val="24"/>
          <w:szCs w:val="24"/>
        </w:rPr>
        <w:t xml:space="preserve">, </w:t>
      </w:r>
      <w:r w:rsidR="00055E7E" w:rsidRPr="00E11001">
        <w:rPr>
          <w:sz w:val="24"/>
          <w:szCs w:val="24"/>
        </w:rPr>
        <w:t>advanced thoracic procedures</w:t>
      </w:r>
      <w:r w:rsidR="00A06323" w:rsidRPr="00E11001">
        <w:rPr>
          <w:sz w:val="24"/>
          <w:szCs w:val="24"/>
        </w:rPr>
        <w:t>, especially</w:t>
      </w:r>
      <w:r w:rsidR="00055E7E" w:rsidRPr="00E11001">
        <w:rPr>
          <w:sz w:val="24"/>
          <w:szCs w:val="24"/>
        </w:rPr>
        <w:t xml:space="preserve"> robotic and </w:t>
      </w:r>
      <w:r w:rsidR="00DC7434" w:rsidRPr="00E11001">
        <w:rPr>
          <w:sz w:val="24"/>
          <w:szCs w:val="24"/>
        </w:rPr>
        <w:t>video-assisted</w:t>
      </w:r>
      <w:r w:rsidR="00497ECC" w:rsidRPr="00E11001">
        <w:rPr>
          <w:sz w:val="24"/>
          <w:szCs w:val="24"/>
        </w:rPr>
        <w:t xml:space="preserve"> procedures, </w:t>
      </w:r>
      <w:r w:rsidR="0019615D" w:rsidRPr="00E11001">
        <w:rPr>
          <w:sz w:val="24"/>
          <w:szCs w:val="24"/>
        </w:rPr>
        <w:t xml:space="preserve">minimally invasive esophageal resection and reconstruction, </w:t>
      </w:r>
      <w:r w:rsidR="004C650F" w:rsidRPr="00E11001">
        <w:rPr>
          <w:sz w:val="24"/>
          <w:szCs w:val="24"/>
        </w:rPr>
        <w:t xml:space="preserve">and </w:t>
      </w:r>
      <w:r w:rsidR="0017209E" w:rsidRPr="00E11001">
        <w:rPr>
          <w:sz w:val="24"/>
          <w:szCs w:val="24"/>
        </w:rPr>
        <w:t xml:space="preserve">per-oral endoscopy </w:t>
      </w:r>
      <w:proofErr w:type="spellStart"/>
      <w:r w:rsidR="0017209E" w:rsidRPr="00E11001">
        <w:rPr>
          <w:sz w:val="24"/>
          <w:szCs w:val="24"/>
        </w:rPr>
        <w:t>myotomy</w:t>
      </w:r>
      <w:proofErr w:type="spellEnd"/>
      <w:r w:rsidR="00DC7434" w:rsidRPr="00E11001">
        <w:rPr>
          <w:sz w:val="24"/>
          <w:szCs w:val="24"/>
        </w:rPr>
        <w:t xml:space="preserve">. </w:t>
      </w:r>
      <w:r w:rsidR="004C650F" w:rsidRPr="00E11001">
        <w:rPr>
          <w:sz w:val="24"/>
          <w:szCs w:val="24"/>
        </w:rPr>
        <w:t>Additional contributions include</w:t>
      </w:r>
      <w:r w:rsidR="004940C4" w:rsidRPr="00E11001">
        <w:rPr>
          <w:sz w:val="24"/>
          <w:szCs w:val="24"/>
        </w:rPr>
        <w:t xml:space="preserve"> more efficient anest</w:t>
      </w:r>
      <w:r w:rsidR="00A12707" w:rsidRPr="00E11001">
        <w:rPr>
          <w:sz w:val="24"/>
          <w:szCs w:val="24"/>
        </w:rPr>
        <w:t>hesia drugs and methodology, along with</w:t>
      </w:r>
      <w:r w:rsidR="004940C4" w:rsidRPr="00E11001">
        <w:rPr>
          <w:sz w:val="24"/>
          <w:szCs w:val="24"/>
        </w:rPr>
        <w:t xml:space="preserve"> </w:t>
      </w:r>
      <w:r w:rsidR="00497ECC" w:rsidRPr="00E11001">
        <w:rPr>
          <w:sz w:val="24"/>
          <w:szCs w:val="24"/>
        </w:rPr>
        <w:t>improvements in the perioperative c</w:t>
      </w:r>
      <w:r w:rsidR="004940C4" w:rsidRPr="00E11001">
        <w:rPr>
          <w:sz w:val="24"/>
          <w:szCs w:val="24"/>
        </w:rPr>
        <w:t>are of older high-risk patients.</w:t>
      </w:r>
      <w:r w:rsidR="00497ECC" w:rsidRPr="00E11001">
        <w:rPr>
          <w:sz w:val="24"/>
          <w:szCs w:val="24"/>
        </w:rPr>
        <w:t xml:space="preserve"> </w:t>
      </w:r>
    </w:p>
    <w:p w14:paraId="290B6B2C" w14:textId="4F82DDBE" w:rsidR="00A11594" w:rsidRPr="00E11001" w:rsidRDefault="00225B18" w:rsidP="00E90DF9">
      <w:pPr>
        <w:rPr>
          <w:sz w:val="24"/>
          <w:szCs w:val="24"/>
        </w:rPr>
      </w:pPr>
      <w:r w:rsidRPr="00E11001">
        <w:rPr>
          <w:sz w:val="24"/>
          <w:szCs w:val="24"/>
        </w:rPr>
        <w:t>General t</w:t>
      </w:r>
      <w:r w:rsidR="00DF431D" w:rsidRPr="00E11001">
        <w:rPr>
          <w:sz w:val="24"/>
          <w:szCs w:val="24"/>
        </w:rPr>
        <w:t>h</w:t>
      </w:r>
      <w:r w:rsidR="00E270A8" w:rsidRPr="00E11001">
        <w:rPr>
          <w:sz w:val="24"/>
          <w:szCs w:val="24"/>
        </w:rPr>
        <w:t>oracic and vascular surgery</w:t>
      </w:r>
      <w:r w:rsidR="00837415" w:rsidRPr="00E11001">
        <w:rPr>
          <w:sz w:val="24"/>
          <w:szCs w:val="24"/>
        </w:rPr>
        <w:t xml:space="preserve"> programs</w:t>
      </w:r>
      <w:r w:rsidR="00930609" w:rsidRPr="00E11001">
        <w:rPr>
          <w:sz w:val="24"/>
          <w:szCs w:val="24"/>
        </w:rPr>
        <w:t xml:space="preserve"> are slowly separating </w:t>
      </w:r>
      <w:r w:rsidR="00471754" w:rsidRPr="00E11001">
        <w:rPr>
          <w:sz w:val="24"/>
          <w:szCs w:val="24"/>
        </w:rPr>
        <w:t>fro</w:t>
      </w:r>
      <w:r w:rsidR="00DC2379" w:rsidRPr="00E11001">
        <w:rPr>
          <w:sz w:val="24"/>
          <w:szCs w:val="24"/>
        </w:rPr>
        <w:t>m cardiac surgery in developed</w:t>
      </w:r>
      <w:r w:rsidRPr="00E11001">
        <w:rPr>
          <w:sz w:val="24"/>
          <w:szCs w:val="24"/>
        </w:rPr>
        <w:t xml:space="preserve"> countries. </w:t>
      </w:r>
      <w:r w:rsidR="00F93638" w:rsidRPr="00E11001">
        <w:rPr>
          <w:sz w:val="24"/>
          <w:szCs w:val="24"/>
        </w:rPr>
        <w:t xml:space="preserve">In LMICs and </w:t>
      </w:r>
      <w:r w:rsidR="000F60EB" w:rsidRPr="00E11001">
        <w:rPr>
          <w:sz w:val="24"/>
          <w:szCs w:val="24"/>
        </w:rPr>
        <w:t>EEs</w:t>
      </w:r>
      <w:r w:rsidR="00471754" w:rsidRPr="00E11001">
        <w:rPr>
          <w:sz w:val="24"/>
          <w:szCs w:val="24"/>
        </w:rPr>
        <w:t xml:space="preserve"> this</w:t>
      </w:r>
      <w:r w:rsidR="00930609" w:rsidRPr="00E11001">
        <w:rPr>
          <w:sz w:val="24"/>
          <w:szCs w:val="24"/>
        </w:rPr>
        <w:t xml:space="preserve"> is</w:t>
      </w:r>
      <w:r w:rsidR="00813B98" w:rsidRPr="00E11001">
        <w:rPr>
          <w:sz w:val="24"/>
          <w:szCs w:val="24"/>
        </w:rPr>
        <w:t xml:space="preserve"> </w:t>
      </w:r>
      <w:r w:rsidR="00F93638" w:rsidRPr="00E11001">
        <w:rPr>
          <w:sz w:val="24"/>
          <w:szCs w:val="24"/>
        </w:rPr>
        <w:t>not the case.</w:t>
      </w:r>
      <w:r w:rsidR="0017209E" w:rsidRPr="00E11001">
        <w:rPr>
          <w:sz w:val="24"/>
          <w:szCs w:val="24"/>
        </w:rPr>
        <w:t xml:space="preserve"> Many</w:t>
      </w:r>
      <w:r w:rsidR="00994D47" w:rsidRPr="00E11001">
        <w:rPr>
          <w:sz w:val="24"/>
          <w:szCs w:val="24"/>
        </w:rPr>
        <w:t xml:space="preserve"> CT surge</w:t>
      </w:r>
      <w:r w:rsidR="004940C4" w:rsidRPr="00E11001">
        <w:rPr>
          <w:sz w:val="24"/>
          <w:szCs w:val="24"/>
        </w:rPr>
        <w:t>ons</w:t>
      </w:r>
      <w:r w:rsidR="004B5C0A" w:rsidRPr="00E11001">
        <w:rPr>
          <w:sz w:val="24"/>
          <w:szCs w:val="24"/>
        </w:rPr>
        <w:t xml:space="preserve"> </w:t>
      </w:r>
      <w:r w:rsidR="0017209E" w:rsidRPr="00E11001">
        <w:rPr>
          <w:sz w:val="24"/>
          <w:szCs w:val="24"/>
        </w:rPr>
        <w:t>there</w:t>
      </w:r>
      <w:r w:rsidR="006F69CE" w:rsidRPr="00E11001">
        <w:rPr>
          <w:sz w:val="24"/>
          <w:szCs w:val="24"/>
        </w:rPr>
        <w:t xml:space="preserve"> </w:t>
      </w:r>
      <w:r w:rsidR="00994D47" w:rsidRPr="00E11001">
        <w:rPr>
          <w:sz w:val="24"/>
          <w:szCs w:val="24"/>
        </w:rPr>
        <w:t>continue to do</w:t>
      </w:r>
      <w:r w:rsidR="00EF1A4E" w:rsidRPr="00E11001">
        <w:rPr>
          <w:sz w:val="24"/>
          <w:szCs w:val="24"/>
        </w:rPr>
        <w:t xml:space="preserve"> </w:t>
      </w:r>
      <w:r w:rsidR="00A06323" w:rsidRPr="00E11001">
        <w:rPr>
          <w:sz w:val="24"/>
          <w:szCs w:val="24"/>
        </w:rPr>
        <w:t xml:space="preserve">the </w:t>
      </w:r>
      <w:r w:rsidR="0017209E" w:rsidRPr="00E11001">
        <w:rPr>
          <w:sz w:val="24"/>
          <w:szCs w:val="24"/>
        </w:rPr>
        <w:t xml:space="preserve">full </w:t>
      </w:r>
      <w:r w:rsidR="00A06323" w:rsidRPr="00E11001">
        <w:rPr>
          <w:sz w:val="24"/>
          <w:szCs w:val="24"/>
        </w:rPr>
        <w:t>spectrum of</w:t>
      </w:r>
      <w:r w:rsidR="00837415" w:rsidRPr="00E11001">
        <w:rPr>
          <w:sz w:val="24"/>
          <w:szCs w:val="24"/>
        </w:rPr>
        <w:t xml:space="preserve"> the basic </w:t>
      </w:r>
      <w:r w:rsidR="0017209E" w:rsidRPr="00E11001">
        <w:rPr>
          <w:sz w:val="24"/>
          <w:szCs w:val="24"/>
        </w:rPr>
        <w:t xml:space="preserve">open </w:t>
      </w:r>
      <w:r w:rsidR="00930609" w:rsidRPr="00E11001">
        <w:rPr>
          <w:sz w:val="24"/>
          <w:szCs w:val="24"/>
        </w:rPr>
        <w:t>procedures</w:t>
      </w:r>
      <w:r w:rsidR="00DC2379" w:rsidRPr="00E11001">
        <w:rPr>
          <w:sz w:val="24"/>
          <w:szCs w:val="24"/>
        </w:rPr>
        <w:t xml:space="preserve"> </w:t>
      </w:r>
      <w:r w:rsidR="006F69CE" w:rsidRPr="00E11001">
        <w:rPr>
          <w:sz w:val="24"/>
          <w:szCs w:val="24"/>
        </w:rPr>
        <w:t>(</w:t>
      </w:r>
      <w:r w:rsidR="00DC2379" w:rsidRPr="00E11001">
        <w:rPr>
          <w:sz w:val="24"/>
          <w:szCs w:val="24"/>
        </w:rPr>
        <w:t>cardiac, thoracic, vascular</w:t>
      </w:r>
      <w:r w:rsidR="004940C4" w:rsidRPr="00E11001">
        <w:rPr>
          <w:sz w:val="24"/>
          <w:szCs w:val="24"/>
        </w:rPr>
        <w:t>, general surgery</w:t>
      </w:r>
      <w:r w:rsidR="006F69CE" w:rsidRPr="00E11001">
        <w:rPr>
          <w:sz w:val="24"/>
          <w:szCs w:val="24"/>
        </w:rPr>
        <w:t>)</w:t>
      </w:r>
      <w:r w:rsidR="00DC2379" w:rsidRPr="00E11001">
        <w:rPr>
          <w:sz w:val="24"/>
          <w:szCs w:val="24"/>
        </w:rPr>
        <w:t xml:space="preserve"> that </w:t>
      </w:r>
      <w:r w:rsidR="005E30AD" w:rsidRPr="00E11001">
        <w:rPr>
          <w:sz w:val="24"/>
          <w:szCs w:val="24"/>
        </w:rPr>
        <w:t>they are c</w:t>
      </w:r>
      <w:r w:rsidR="004B5C0A" w:rsidRPr="00E11001">
        <w:rPr>
          <w:sz w:val="24"/>
          <w:szCs w:val="24"/>
        </w:rPr>
        <w:t>apable of performing</w:t>
      </w:r>
      <w:r w:rsidR="004940C4" w:rsidRPr="00E11001">
        <w:rPr>
          <w:sz w:val="24"/>
          <w:szCs w:val="24"/>
        </w:rPr>
        <w:t xml:space="preserve"> in o</w:t>
      </w:r>
      <w:r w:rsidR="00394E2C" w:rsidRPr="00E11001">
        <w:rPr>
          <w:sz w:val="24"/>
          <w:szCs w:val="24"/>
        </w:rPr>
        <w:t>rder to maintain their surgical skills</w:t>
      </w:r>
      <w:r w:rsidR="004940C4" w:rsidRPr="00E11001">
        <w:rPr>
          <w:sz w:val="24"/>
          <w:szCs w:val="24"/>
        </w:rPr>
        <w:t xml:space="preserve"> and supplement their income</w:t>
      </w:r>
      <w:r w:rsidR="004B5C0A" w:rsidRPr="00E11001">
        <w:rPr>
          <w:sz w:val="24"/>
          <w:szCs w:val="24"/>
        </w:rPr>
        <w:t xml:space="preserve">. </w:t>
      </w:r>
      <w:proofErr w:type="spellStart"/>
      <w:r w:rsidR="00D44C39" w:rsidRPr="00E11001">
        <w:rPr>
          <w:sz w:val="24"/>
          <w:szCs w:val="24"/>
        </w:rPr>
        <w:t>Yankah</w:t>
      </w:r>
      <w:proofErr w:type="spellEnd"/>
      <w:r w:rsidR="00DA4B00" w:rsidRPr="00E11001">
        <w:rPr>
          <w:sz w:val="24"/>
          <w:szCs w:val="24"/>
        </w:rPr>
        <w:t xml:space="preserve"> </w:t>
      </w:r>
      <w:r w:rsidR="00DC7434" w:rsidRPr="00E11001">
        <w:rPr>
          <w:sz w:val="24"/>
          <w:szCs w:val="24"/>
        </w:rPr>
        <w:t>and colleagues</w:t>
      </w:r>
      <w:r w:rsidR="002E4556" w:rsidRPr="00E11001">
        <w:rPr>
          <w:sz w:val="24"/>
          <w:szCs w:val="24"/>
        </w:rPr>
        <w:t xml:space="preserve"> (7</w:t>
      </w:r>
      <w:r w:rsidR="007E562A" w:rsidRPr="00E11001">
        <w:rPr>
          <w:sz w:val="24"/>
          <w:szCs w:val="24"/>
        </w:rPr>
        <w:t>)</w:t>
      </w:r>
      <w:r w:rsidR="00DC2379" w:rsidRPr="00E11001">
        <w:rPr>
          <w:sz w:val="24"/>
          <w:szCs w:val="24"/>
        </w:rPr>
        <w:t xml:space="preserve"> </w:t>
      </w:r>
      <w:r w:rsidR="00B175DE" w:rsidRPr="00E11001">
        <w:rPr>
          <w:sz w:val="24"/>
          <w:szCs w:val="24"/>
        </w:rPr>
        <w:t>evaluated</w:t>
      </w:r>
      <w:r w:rsidR="001C19F7" w:rsidRPr="00E11001">
        <w:rPr>
          <w:sz w:val="24"/>
          <w:szCs w:val="24"/>
        </w:rPr>
        <w:t xml:space="preserve"> the distribution of</w:t>
      </w:r>
      <w:r w:rsidR="00DA4B00" w:rsidRPr="00E11001">
        <w:rPr>
          <w:sz w:val="24"/>
          <w:szCs w:val="24"/>
        </w:rPr>
        <w:t xml:space="preserve"> 443 </w:t>
      </w:r>
      <w:r w:rsidR="001C19F7" w:rsidRPr="00E11001">
        <w:rPr>
          <w:sz w:val="24"/>
          <w:szCs w:val="24"/>
        </w:rPr>
        <w:t xml:space="preserve">cardiovascular </w:t>
      </w:r>
      <w:r w:rsidR="00DA4B00" w:rsidRPr="00E11001">
        <w:rPr>
          <w:sz w:val="24"/>
          <w:szCs w:val="24"/>
        </w:rPr>
        <w:t>procedures in East Africa and the Horn</w:t>
      </w:r>
      <w:r w:rsidR="004A5053" w:rsidRPr="00E11001">
        <w:rPr>
          <w:sz w:val="24"/>
          <w:szCs w:val="24"/>
        </w:rPr>
        <w:t xml:space="preserve"> of </w:t>
      </w:r>
      <w:r w:rsidR="001C19F7" w:rsidRPr="00E11001">
        <w:rPr>
          <w:sz w:val="24"/>
          <w:szCs w:val="24"/>
        </w:rPr>
        <w:t xml:space="preserve">Africa. Procedures </w:t>
      </w:r>
      <w:r w:rsidR="00DA4B00" w:rsidRPr="00E11001">
        <w:rPr>
          <w:sz w:val="24"/>
          <w:szCs w:val="24"/>
        </w:rPr>
        <w:t>included 63.4% congenital, 23.7% rheumatic valve, 4.5% CABG, and 8.4% other procedures.</w:t>
      </w:r>
      <w:r w:rsidR="00B175DE" w:rsidRPr="00E11001">
        <w:rPr>
          <w:sz w:val="24"/>
          <w:szCs w:val="24"/>
        </w:rPr>
        <w:t xml:space="preserve"> </w:t>
      </w:r>
    </w:p>
    <w:p w14:paraId="361B479C" w14:textId="09FA56D0" w:rsidR="00930609" w:rsidRPr="00E11001" w:rsidRDefault="00A12707" w:rsidP="00E90DF9">
      <w:pPr>
        <w:rPr>
          <w:bCs/>
          <w:sz w:val="24"/>
          <w:szCs w:val="24"/>
        </w:rPr>
      </w:pPr>
      <w:r w:rsidRPr="00E11001">
        <w:rPr>
          <w:bCs/>
          <w:sz w:val="24"/>
          <w:szCs w:val="24"/>
        </w:rPr>
        <w:t>Globally, g</w:t>
      </w:r>
      <w:r w:rsidR="005A7A14" w:rsidRPr="00E11001">
        <w:rPr>
          <w:bCs/>
          <w:sz w:val="24"/>
          <w:szCs w:val="24"/>
        </w:rPr>
        <w:t>eneral s</w:t>
      </w:r>
      <w:r w:rsidR="00F86A5D" w:rsidRPr="00E11001">
        <w:rPr>
          <w:bCs/>
          <w:sz w:val="24"/>
          <w:szCs w:val="24"/>
        </w:rPr>
        <w:t>urgery</w:t>
      </w:r>
      <w:r w:rsidR="005A7A14" w:rsidRPr="00E11001">
        <w:rPr>
          <w:bCs/>
          <w:sz w:val="24"/>
          <w:szCs w:val="24"/>
        </w:rPr>
        <w:t xml:space="preserve"> and </w:t>
      </w:r>
      <w:r w:rsidRPr="00E11001">
        <w:rPr>
          <w:bCs/>
          <w:sz w:val="24"/>
          <w:szCs w:val="24"/>
        </w:rPr>
        <w:t xml:space="preserve">the </w:t>
      </w:r>
      <w:r w:rsidR="00A65A28" w:rsidRPr="00E11001">
        <w:rPr>
          <w:bCs/>
          <w:sz w:val="24"/>
          <w:szCs w:val="24"/>
        </w:rPr>
        <w:t xml:space="preserve">surgical </w:t>
      </w:r>
      <w:r w:rsidR="005A7A14" w:rsidRPr="00E11001">
        <w:rPr>
          <w:bCs/>
          <w:sz w:val="24"/>
          <w:szCs w:val="24"/>
        </w:rPr>
        <w:t>subspecialties have</w:t>
      </w:r>
      <w:r w:rsidR="00F602DD" w:rsidRPr="00E11001">
        <w:rPr>
          <w:bCs/>
          <w:sz w:val="24"/>
          <w:szCs w:val="24"/>
        </w:rPr>
        <w:t xml:space="preserve"> </w:t>
      </w:r>
      <w:r w:rsidR="00A06323" w:rsidRPr="00E11001">
        <w:rPr>
          <w:bCs/>
          <w:sz w:val="24"/>
          <w:szCs w:val="24"/>
        </w:rPr>
        <w:t xml:space="preserve">now </w:t>
      </w:r>
      <w:r w:rsidR="00F602DD" w:rsidRPr="00E11001">
        <w:rPr>
          <w:bCs/>
          <w:sz w:val="24"/>
          <w:szCs w:val="24"/>
        </w:rPr>
        <w:t xml:space="preserve">emerged </w:t>
      </w:r>
      <w:r w:rsidR="005A7A14" w:rsidRPr="00E11001">
        <w:rPr>
          <w:bCs/>
          <w:sz w:val="24"/>
          <w:szCs w:val="24"/>
        </w:rPr>
        <w:t>as</w:t>
      </w:r>
      <w:r w:rsidR="00F86A5D" w:rsidRPr="00E11001">
        <w:rPr>
          <w:bCs/>
          <w:sz w:val="24"/>
          <w:szCs w:val="24"/>
        </w:rPr>
        <w:t xml:space="preserve"> essential </w:t>
      </w:r>
      <w:r w:rsidR="00BF22BD" w:rsidRPr="00E11001">
        <w:rPr>
          <w:bCs/>
          <w:sz w:val="24"/>
          <w:szCs w:val="24"/>
        </w:rPr>
        <w:t>component</w:t>
      </w:r>
      <w:r w:rsidR="005A7A14" w:rsidRPr="00E11001">
        <w:rPr>
          <w:bCs/>
          <w:sz w:val="24"/>
          <w:szCs w:val="24"/>
        </w:rPr>
        <w:t>s</w:t>
      </w:r>
      <w:r w:rsidR="00BF22BD" w:rsidRPr="00E11001">
        <w:rPr>
          <w:bCs/>
          <w:sz w:val="24"/>
          <w:szCs w:val="24"/>
        </w:rPr>
        <w:t xml:space="preserve"> </w:t>
      </w:r>
      <w:r w:rsidR="00A205DB" w:rsidRPr="00E11001">
        <w:rPr>
          <w:bCs/>
          <w:sz w:val="24"/>
          <w:szCs w:val="24"/>
        </w:rPr>
        <w:t xml:space="preserve">of </w:t>
      </w:r>
      <w:r w:rsidR="00930609" w:rsidRPr="00E11001">
        <w:rPr>
          <w:bCs/>
          <w:sz w:val="24"/>
          <w:szCs w:val="24"/>
        </w:rPr>
        <w:t xml:space="preserve">public and </w:t>
      </w:r>
      <w:r w:rsidR="00BF22BD" w:rsidRPr="00E11001">
        <w:rPr>
          <w:bCs/>
          <w:sz w:val="24"/>
          <w:szCs w:val="24"/>
        </w:rPr>
        <w:t>global</w:t>
      </w:r>
      <w:r w:rsidR="00F602DD" w:rsidRPr="00E11001">
        <w:rPr>
          <w:bCs/>
          <w:sz w:val="24"/>
          <w:szCs w:val="24"/>
        </w:rPr>
        <w:t xml:space="preserve"> health</w:t>
      </w:r>
      <w:r w:rsidR="004B5C0A" w:rsidRPr="00E11001">
        <w:rPr>
          <w:bCs/>
          <w:sz w:val="24"/>
          <w:szCs w:val="24"/>
        </w:rPr>
        <w:t>.</w:t>
      </w:r>
      <w:r w:rsidR="00F602DD" w:rsidRPr="00E11001">
        <w:rPr>
          <w:bCs/>
          <w:sz w:val="24"/>
          <w:szCs w:val="24"/>
        </w:rPr>
        <w:t xml:space="preserve"> The volume of global surgic</w:t>
      </w:r>
      <w:r w:rsidR="00A65A28" w:rsidRPr="00E11001">
        <w:rPr>
          <w:bCs/>
          <w:sz w:val="24"/>
          <w:szCs w:val="24"/>
        </w:rPr>
        <w:t>al procedures is increasing, but</w:t>
      </w:r>
      <w:r w:rsidR="00F602DD" w:rsidRPr="00E11001">
        <w:rPr>
          <w:bCs/>
          <w:sz w:val="24"/>
          <w:szCs w:val="24"/>
        </w:rPr>
        <w:t xml:space="preserve"> t</w:t>
      </w:r>
      <w:r w:rsidR="009A3D39" w:rsidRPr="00E11001">
        <w:rPr>
          <w:bCs/>
          <w:sz w:val="24"/>
          <w:szCs w:val="24"/>
        </w:rPr>
        <w:t xml:space="preserve">here remains a </w:t>
      </w:r>
      <w:r w:rsidR="004C650F" w:rsidRPr="00E11001">
        <w:rPr>
          <w:bCs/>
          <w:sz w:val="24"/>
          <w:szCs w:val="24"/>
        </w:rPr>
        <w:t xml:space="preserve">dearth </w:t>
      </w:r>
      <w:r w:rsidR="00F86A5D" w:rsidRPr="00E11001">
        <w:rPr>
          <w:bCs/>
          <w:sz w:val="24"/>
          <w:szCs w:val="24"/>
        </w:rPr>
        <w:t>of</w:t>
      </w:r>
      <w:r w:rsidR="00F602DD" w:rsidRPr="00E11001">
        <w:rPr>
          <w:bCs/>
          <w:sz w:val="24"/>
          <w:szCs w:val="24"/>
        </w:rPr>
        <w:t xml:space="preserve"> health care resources, especially in CT surgery</w:t>
      </w:r>
      <w:r w:rsidR="005A7A14" w:rsidRPr="00E11001">
        <w:rPr>
          <w:bCs/>
          <w:sz w:val="24"/>
          <w:szCs w:val="24"/>
        </w:rPr>
        <w:t xml:space="preserve"> and other specialties</w:t>
      </w:r>
      <w:r w:rsidR="00F602DD" w:rsidRPr="00E11001">
        <w:rPr>
          <w:bCs/>
          <w:sz w:val="24"/>
          <w:szCs w:val="24"/>
        </w:rPr>
        <w:t xml:space="preserve">. </w:t>
      </w:r>
      <w:r w:rsidR="00A823E1" w:rsidRPr="00E11001">
        <w:rPr>
          <w:bCs/>
          <w:sz w:val="24"/>
          <w:szCs w:val="24"/>
        </w:rPr>
        <w:t>This is compounded by the high rate of perioperative complications and mortality, especiall</w:t>
      </w:r>
      <w:r w:rsidR="00930609" w:rsidRPr="00E11001">
        <w:rPr>
          <w:bCs/>
          <w:sz w:val="24"/>
          <w:szCs w:val="24"/>
        </w:rPr>
        <w:t xml:space="preserve">y in sub-Saharan Africa </w:t>
      </w:r>
      <w:r w:rsidR="002E4556" w:rsidRPr="00E11001">
        <w:rPr>
          <w:bCs/>
          <w:sz w:val="24"/>
          <w:szCs w:val="24"/>
        </w:rPr>
        <w:t>(8</w:t>
      </w:r>
      <w:r w:rsidR="00A823E1" w:rsidRPr="00E11001">
        <w:rPr>
          <w:bCs/>
          <w:sz w:val="24"/>
          <w:szCs w:val="24"/>
        </w:rPr>
        <w:t>)</w:t>
      </w:r>
      <w:r w:rsidR="004A4388" w:rsidRPr="00E11001">
        <w:rPr>
          <w:bCs/>
          <w:sz w:val="24"/>
          <w:szCs w:val="24"/>
        </w:rPr>
        <w:t xml:space="preserve">. </w:t>
      </w:r>
    </w:p>
    <w:p w14:paraId="4F96F03B" w14:textId="197B9CCD" w:rsidR="00903EC5" w:rsidRPr="00E11001" w:rsidRDefault="00F602DD" w:rsidP="00E90DF9">
      <w:pPr>
        <w:rPr>
          <w:bCs/>
          <w:sz w:val="24"/>
          <w:szCs w:val="24"/>
        </w:rPr>
      </w:pPr>
      <w:r w:rsidRPr="00E11001">
        <w:rPr>
          <w:bCs/>
          <w:sz w:val="24"/>
          <w:szCs w:val="24"/>
        </w:rPr>
        <w:t>The</w:t>
      </w:r>
      <w:r w:rsidR="00764C74" w:rsidRPr="00E11001">
        <w:rPr>
          <w:bCs/>
          <w:sz w:val="24"/>
          <w:szCs w:val="24"/>
        </w:rPr>
        <w:t>re is a</w:t>
      </w:r>
      <w:r w:rsidRPr="00E11001">
        <w:rPr>
          <w:bCs/>
          <w:sz w:val="24"/>
          <w:szCs w:val="24"/>
        </w:rPr>
        <w:t xml:space="preserve"> </w:t>
      </w:r>
      <w:r w:rsidR="00764C74" w:rsidRPr="00E11001">
        <w:rPr>
          <w:bCs/>
          <w:sz w:val="24"/>
          <w:szCs w:val="24"/>
        </w:rPr>
        <w:t>need to increase</w:t>
      </w:r>
      <w:r w:rsidR="009A3D39" w:rsidRPr="00E11001">
        <w:rPr>
          <w:bCs/>
          <w:sz w:val="24"/>
          <w:szCs w:val="24"/>
        </w:rPr>
        <w:t xml:space="preserve"> the </w:t>
      </w:r>
      <w:r w:rsidR="00123E1B" w:rsidRPr="00E11001">
        <w:rPr>
          <w:bCs/>
          <w:sz w:val="24"/>
          <w:szCs w:val="24"/>
        </w:rPr>
        <w:t xml:space="preserve">global </w:t>
      </w:r>
      <w:r w:rsidRPr="00E11001">
        <w:rPr>
          <w:bCs/>
          <w:sz w:val="24"/>
          <w:szCs w:val="24"/>
        </w:rPr>
        <w:t>educati</w:t>
      </w:r>
      <w:r w:rsidR="00F86A5D" w:rsidRPr="00E11001">
        <w:rPr>
          <w:bCs/>
          <w:sz w:val="24"/>
          <w:szCs w:val="24"/>
        </w:rPr>
        <w:t>on and training of</w:t>
      </w:r>
      <w:r w:rsidR="001523A2" w:rsidRPr="00E11001">
        <w:rPr>
          <w:bCs/>
          <w:sz w:val="24"/>
          <w:szCs w:val="24"/>
        </w:rPr>
        <w:t xml:space="preserve"> </w:t>
      </w:r>
      <w:r w:rsidR="009A3D39" w:rsidRPr="00E11001">
        <w:rPr>
          <w:bCs/>
          <w:sz w:val="24"/>
          <w:szCs w:val="24"/>
        </w:rPr>
        <w:t>futu</w:t>
      </w:r>
      <w:r w:rsidR="00764C74" w:rsidRPr="00E11001">
        <w:rPr>
          <w:bCs/>
          <w:sz w:val="24"/>
          <w:szCs w:val="24"/>
        </w:rPr>
        <w:t>re CT surgeons</w:t>
      </w:r>
      <w:r w:rsidR="00A77A59" w:rsidRPr="00E11001">
        <w:rPr>
          <w:bCs/>
          <w:sz w:val="24"/>
          <w:szCs w:val="24"/>
        </w:rPr>
        <w:t xml:space="preserve"> as well as CT surgery teams</w:t>
      </w:r>
      <w:r w:rsidR="009A3D39" w:rsidRPr="00E11001">
        <w:rPr>
          <w:bCs/>
          <w:sz w:val="24"/>
          <w:szCs w:val="24"/>
        </w:rPr>
        <w:t xml:space="preserve">. The challenges to </w:t>
      </w:r>
      <w:r w:rsidR="00466AA5" w:rsidRPr="00E11001">
        <w:rPr>
          <w:bCs/>
          <w:sz w:val="24"/>
          <w:szCs w:val="24"/>
        </w:rPr>
        <w:t>attract,</w:t>
      </w:r>
      <w:r w:rsidR="001523A2" w:rsidRPr="00E11001">
        <w:rPr>
          <w:bCs/>
          <w:sz w:val="24"/>
          <w:szCs w:val="24"/>
        </w:rPr>
        <w:t xml:space="preserve"> </w:t>
      </w:r>
      <w:r w:rsidR="00E270A8" w:rsidRPr="00E11001">
        <w:rPr>
          <w:bCs/>
          <w:sz w:val="24"/>
          <w:szCs w:val="24"/>
        </w:rPr>
        <w:t>maintain</w:t>
      </w:r>
      <w:r w:rsidR="00A11594" w:rsidRPr="00E11001">
        <w:rPr>
          <w:bCs/>
          <w:sz w:val="24"/>
          <w:szCs w:val="24"/>
        </w:rPr>
        <w:t>, and</w:t>
      </w:r>
      <w:r w:rsidR="001523A2" w:rsidRPr="00E11001">
        <w:rPr>
          <w:bCs/>
          <w:sz w:val="24"/>
          <w:szCs w:val="24"/>
        </w:rPr>
        <w:t xml:space="preserve"> produce </w:t>
      </w:r>
      <w:r w:rsidR="009A3D39" w:rsidRPr="00E11001">
        <w:rPr>
          <w:bCs/>
          <w:sz w:val="24"/>
          <w:szCs w:val="24"/>
        </w:rPr>
        <w:t>quality candidates</w:t>
      </w:r>
      <w:r w:rsidRPr="00E11001">
        <w:rPr>
          <w:bCs/>
          <w:sz w:val="24"/>
          <w:szCs w:val="24"/>
        </w:rPr>
        <w:t xml:space="preserve"> </w:t>
      </w:r>
      <w:r w:rsidR="001523A2" w:rsidRPr="00E11001">
        <w:rPr>
          <w:bCs/>
          <w:sz w:val="24"/>
          <w:szCs w:val="24"/>
        </w:rPr>
        <w:t xml:space="preserve">will require </w:t>
      </w:r>
      <w:r w:rsidR="00F86A5D" w:rsidRPr="00E11001">
        <w:rPr>
          <w:bCs/>
          <w:sz w:val="24"/>
          <w:szCs w:val="24"/>
        </w:rPr>
        <w:t xml:space="preserve">the cooperation of the major CT surgery societies that can </w:t>
      </w:r>
      <w:r w:rsidRPr="00E11001">
        <w:rPr>
          <w:bCs/>
          <w:sz w:val="24"/>
          <w:szCs w:val="24"/>
        </w:rPr>
        <w:t>organize effective</w:t>
      </w:r>
      <w:r w:rsidR="00994D47" w:rsidRPr="00E11001">
        <w:rPr>
          <w:bCs/>
          <w:sz w:val="24"/>
          <w:szCs w:val="24"/>
        </w:rPr>
        <w:t xml:space="preserve"> </w:t>
      </w:r>
      <w:r w:rsidR="00D011DD" w:rsidRPr="00E11001">
        <w:rPr>
          <w:bCs/>
          <w:sz w:val="24"/>
          <w:szCs w:val="24"/>
        </w:rPr>
        <w:t>continuing medical education (</w:t>
      </w:r>
      <w:r w:rsidR="00994D47" w:rsidRPr="00E11001">
        <w:rPr>
          <w:bCs/>
          <w:sz w:val="24"/>
          <w:szCs w:val="24"/>
        </w:rPr>
        <w:t>CME</w:t>
      </w:r>
      <w:r w:rsidR="00D011DD" w:rsidRPr="00E11001">
        <w:rPr>
          <w:bCs/>
          <w:sz w:val="24"/>
          <w:szCs w:val="24"/>
        </w:rPr>
        <w:t>)</w:t>
      </w:r>
      <w:r w:rsidR="00123E1B" w:rsidRPr="00E11001">
        <w:rPr>
          <w:bCs/>
          <w:sz w:val="24"/>
          <w:szCs w:val="24"/>
        </w:rPr>
        <w:t>,</w:t>
      </w:r>
      <w:r w:rsidRPr="00E11001">
        <w:rPr>
          <w:bCs/>
          <w:sz w:val="24"/>
          <w:szCs w:val="24"/>
        </w:rPr>
        <w:t xml:space="preserve"> </w:t>
      </w:r>
      <w:r w:rsidR="00123E1B" w:rsidRPr="00E11001">
        <w:rPr>
          <w:bCs/>
          <w:sz w:val="24"/>
          <w:szCs w:val="24"/>
        </w:rPr>
        <w:t xml:space="preserve">and </w:t>
      </w:r>
      <w:r w:rsidRPr="00E11001">
        <w:rPr>
          <w:bCs/>
          <w:sz w:val="24"/>
          <w:szCs w:val="24"/>
        </w:rPr>
        <w:t>international guidelines that provide a framework</w:t>
      </w:r>
      <w:r w:rsidR="00123E1B" w:rsidRPr="00E11001">
        <w:rPr>
          <w:bCs/>
          <w:sz w:val="24"/>
          <w:szCs w:val="24"/>
        </w:rPr>
        <w:t xml:space="preserve"> for competence, experience,</w:t>
      </w:r>
      <w:r w:rsidRPr="00E11001">
        <w:rPr>
          <w:bCs/>
          <w:sz w:val="24"/>
          <w:szCs w:val="24"/>
        </w:rPr>
        <w:t xml:space="preserve"> confidence</w:t>
      </w:r>
      <w:r w:rsidR="00123E1B" w:rsidRPr="00E11001">
        <w:rPr>
          <w:bCs/>
          <w:sz w:val="24"/>
          <w:szCs w:val="24"/>
        </w:rPr>
        <w:t>, and a broad-based international certificate</w:t>
      </w:r>
      <w:r w:rsidRPr="00E11001">
        <w:rPr>
          <w:bCs/>
          <w:sz w:val="24"/>
          <w:szCs w:val="24"/>
        </w:rPr>
        <w:t xml:space="preserve"> in the practice </w:t>
      </w:r>
      <w:r w:rsidRPr="00E11001">
        <w:rPr>
          <w:bCs/>
          <w:sz w:val="24"/>
          <w:szCs w:val="24"/>
        </w:rPr>
        <w:lastRenderedPageBreak/>
        <w:t>of CT surgery.</w:t>
      </w:r>
      <w:r w:rsidR="004B5C0A" w:rsidRPr="00E11001">
        <w:rPr>
          <w:sz w:val="24"/>
          <w:szCs w:val="24"/>
        </w:rPr>
        <w:t xml:space="preserve"> </w:t>
      </w:r>
      <w:r w:rsidR="00F7505D" w:rsidRPr="00E11001">
        <w:rPr>
          <w:bCs/>
          <w:sz w:val="24"/>
          <w:szCs w:val="24"/>
        </w:rPr>
        <w:t>This report highlights</w:t>
      </w:r>
      <w:r w:rsidR="004B5C0A" w:rsidRPr="00E11001">
        <w:rPr>
          <w:bCs/>
          <w:sz w:val="24"/>
          <w:szCs w:val="24"/>
        </w:rPr>
        <w:t xml:space="preserve"> </w:t>
      </w:r>
      <w:r w:rsidR="00764C74" w:rsidRPr="00E11001">
        <w:rPr>
          <w:bCs/>
          <w:sz w:val="24"/>
          <w:szCs w:val="24"/>
        </w:rPr>
        <w:t xml:space="preserve">these and other </w:t>
      </w:r>
      <w:r w:rsidR="004B5C0A" w:rsidRPr="00E11001">
        <w:rPr>
          <w:bCs/>
          <w:sz w:val="24"/>
          <w:szCs w:val="24"/>
        </w:rPr>
        <w:t>area</w:t>
      </w:r>
      <w:r w:rsidR="00764C74" w:rsidRPr="00E11001">
        <w:rPr>
          <w:bCs/>
          <w:sz w:val="24"/>
          <w:szCs w:val="24"/>
        </w:rPr>
        <w:t xml:space="preserve">s </w:t>
      </w:r>
      <w:r w:rsidR="00A77A59" w:rsidRPr="00E11001">
        <w:rPr>
          <w:bCs/>
          <w:sz w:val="24"/>
          <w:szCs w:val="24"/>
        </w:rPr>
        <w:t>that have a</w:t>
      </w:r>
      <w:r w:rsidR="00135CD1" w:rsidRPr="00E11001">
        <w:rPr>
          <w:bCs/>
          <w:sz w:val="24"/>
          <w:szCs w:val="24"/>
        </w:rPr>
        <w:t xml:space="preserve"> pote</w:t>
      </w:r>
      <w:r w:rsidR="00A12707" w:rsidRPr="00E11001">
        <w:rPr>
          <w:bCs/>
          <w:sz w:val="24"/>
          <w:szCs w:val="24"/>
        </w:rPr>
        <w:t xml:space="preserve">ntial or actual impact on </w:t>
      </w:r>
      <w:r w:rsidR="00135CD1" w:rsidRPr="00E11001">
        <w:rPr>
          <w:bCs/>
          <w:sz w:val="24"/>
          <w:szCs w:val="24"/>
        </w:rPr>
        <w:t>CT surgery.</w:t>
      </w:r>
    </w:p>
    <w:p w14:paraId="6C8AE8FD" w14:textId="77777777" w:rsidR="00491A24" w:rsidRPr="00E90DF9" w:rsidRDefault="00374DBB" w:rsidP="00491A24">
      <w:pPr>
        <w:rPr>
          <w:b/>
          <w:sz w:val="24"/>
          <w:szCs w:val="24"/>
        </w:rPr>
      </w:pPr>
      <w:r w:rsidRPr="00E90DF9">
        <w:rPr>
          <w:b/>
          <w:bCs/>
          <w:sz w:val="24"/>
          <w:szCs w:val="24"/>
        </w:rPr>
        <w:t>Background</w:t>
      </w:r>
      <w:r w:rsidR="00491A24" w:rsidRPr="00E90DF9">
        <w:rPr>
          <w:b/>
          <w:sz w:val="24"/>
          <w:szCs w:val="24"/>
        </w:rPr>
        <w:t xml:space="preserve"> </w:t>
      </w:r>
    </w:p>
    <w:p w14:paraId="28191EC8" w14:textId="155A4835" w:rsidR="00896E48" w:rsidRPr="00E11001" w:rsidRDefault="00930609" w:rsidP="00E90DF9">
      <w:pPr>
        <w:rPr>
          <w:sz w:val="24"/>
          <w:szCs w:val="24"/>
        </w:rPr>
      </w:pPr>
      <w:r w:rsidRPr="00E11001">
        <w:rPr>
          <w:sz w:val="24"/>
          <w:szCs w:val="24"/>
        </w:rPr>
        <w:t>The</w:t>
      </w:r>
      <w:r w:rsidR="001523A2" w:rsidRPr="00E11001">
        <w:rPr>
          <w:sz w:val="24"/>
          <w:szCs w:val="24"/>
        </w:rPr>
        <w:t xml:space="preserve"> </w:t>
      </w:r>
      <w:r w:rsidR="008C1BD8" w:rsidRPr="00E11001">
        <w:rPr>
          <w:sz w:val="24"/>
          <w:szCs w:val="24"/>
        </w:rPr>
        <w:t xml:space="preserve">interest and knowledge </w:t>
      </w:r>
      <w:r w:rsidR="001523A2" w:rsidRPr="00E11001">
        <w:rPr>
          <w:sz w:val="24"/>
          <w:szCs w:val="24"/>
        </w:rPr>
        <w:t>of current</w:t>
      </w:r>
      <w:r w:rsidR="000D5008" w:rsidRPr="00E11001">
        <w:rPr>
          <w:sz w:val="24"/>
          <w:szCs w:val="24"/>
        </w:rPr>
        <w:t xml:space="preserve"> world events</w:t>
      </w:r>
      <w:r w:rsidR="001523A2" w:rsidRPr="00E11001">
        <w:rPr>
          <w:sz w:val="24"/>
          <w:szCs w:val="24"/>
        </w:rPr>
        <w:t xml:space="preserve"> and activities</w:t>
      </w:r>
      <w:r w:rsidR="00896E48" w:rsidRPr="00E11001">
        <w:rPr>
          <w:sz w:val="24"/>
          <w:szCs w:val="24"/>
        </w:rPr>
        <w:t>, g</w:t>
      </w:r>
      <w:r w:rsidR="00F7505D" w:rsidRPr="00E11001">
        <w:rPr>
          <w:sz w:val="24"/>
          <w:szCs w:val="24"/>
        </w:rPr>
        <w:t>eographic changes and events</w:t>
      </w:r>
      <w:r w:rsidR="00150613" w:rsidRPr="00E11001">
        <w:rPr>
          <w:sz w:val="24"/>
          <w:szCs w:val="24"/>
        </w:rPr>
        <w:t>,</w:t>
      </w:r>
      <w:r w:rsidR="001523A2" w:rsidRPr="00E11001">
        <w:rPr>
          <w:sz w:val="24"/>
          <w:szCs w:val="24"/>
        </w:rPr>
        <w:t xml:space="preserve"> and </w:t>
      </w:r>
      <w:r w:rsidR="00E946BE" w:rsidRPr="00E11001">
        <w:rPr>
          <w:sz w:val="24"/>
          <w:szCs w:val="24"/>
        </w:rPr>
        <w:t>world country profiles</w:t>
      </w:r>
      <w:r w:rsidR="00A6359A" w:rsidRPr="00E11001">
        <w:rPr>
          <w:sz w:val="24"/>
          <w:szCs w:val="24"/>
        </w:rPr>
        <w:t xml:space="preserve"> provides an overview of the global </w:t>
      </w:r>
      <w:r w:rsidR="00466AA5" w:rsidRPr="00E11001">
        <w:rPr>
          <w:sz w:val="24"/>
          <w:szCs w:val="24"/>
        </w:rPr>
        <w:t>environment we live and work in.</w:t>
      </w:r>
      <w:r w:rsidR="00896E48" w:rsidRPr="00E11001">
        <w:rPr>
          <w:sz w:val="24"/>
          <w:szCs w:val="24"/>
        </w:rPr>
        <w:t xml:space="preserve"> This includes </w:t>
      </w:r>
      <w:r w:rsidR="008C1BD8" w:rsidRPr="00E11001">
        <w:rPr>
          <w:sz w:val="24"/>
          <w:szCs w:val="24"/>
        </w:rPr>
        <w:t xml:space="preserve">basic </w:t>
      </w:r>
      <w:r w:rsidR="00896E48" w:rsidRPr="00E11001">
        <w:rPr>
          <w:sz w:val="24"/>
          <w:szCs w:val="24"/>
        </w:rPr>
        <w:t>social, political, economic, environmental, and demographic aspects</w:t>
      </w:r>
      <w:r w:rsidR="00915D5F" w:rsidRPr="00E11001">
        <w:rPr>
          <w:sz w:val="24"/>
          <w:szCs w:val="24"/>
        </w:rPr>
        <w:t xml:space="preserve"> (SPEED)</w:t>
      </w:r>
      <w:r w:rsidR="00837415" w:rsidRPr="00E11001">
        <w:rPr>
          <w:sz w:val="24"/>
          <w:szCs w:val="24"/>
        </w:rPr>
        <w:t>, as well as</w:t>
      </w:r>
      <w:r w:rsidR="001F72A1" w:rsidRPr="00E11001">
        <w:rPr>
          <w:sz w:val="24"/>
          <w:szCs w:val="24"/>
        </w:rPr>
        <w:t xml:space="preserve"> </w:t>
      </w:r>
      <w:r w:rsidR="00F7505D" w:rsidRPr="00E11001">
        <w:rPr>
          <w:sz w:val="24"/>
          <w:szCs w:val="24"/>
        </w:rPr>
        <w:t xml:space="preserve">specific </w:t>
      </w:r>
      <w:r w:rsidR="00DB1D32" w:rsidRPr="00E11001">
        <w:rPr>
          <w:sz w:val="24"/>
          <w:szCs w:val="24"/>
        </w:rPr>
        <w:t>information for</w:t>
      </w:r>
      <w:r w:rsidR="00896E48" w:rsidRPr="00E11001">
        <w:rPr>
          <w:sz w:val="24"/>
          <w:szCs w:val="24"/>
        </w:rPr>
        <w:t xml:space="preserve"> any given country</w:t>
      </w:r>
      <w:r w:rsidR="00915D5F" w:rsidRPr="00E11001">
        <w:rPr>
          <w:sz w:val="24"/>
          <w:szCs w:val="24"/>
        </w:rPr>
        <w:t>, region, or hemisphere</w:t>
      </w:r>
      <w:r w:rsidR="006441EC" w:rsidRPr="00E11001">
        <w:rPr>
          <w:sz w:val="24"/>
          <w:szCs w:val="24"/>
        </w:rPr>
        <w:t xml:space="preserve"> </w:t>
      </w:r>
      <w:r w:rsidR="0081636A" w:rsidRPr="00E11001">
        <w:rPr>
          <w:sz w:val="24"/>
          <w:szCs w:val="24"/>
        </w:rPr>
        <w:t>(</w:t>
      </w:r>
      <w:r w:rsidR="002E4556" w:rsidRPr="00E11001">
        <w:rPr>
          <w:sz w:val="24"/>
          <w:szCs w:val="24"/>
        </w:rPr>
        <w:t>9, 10</w:t>
      </w:r>
      <w:r w:rsidR="00963B7C" w:rsidRPr="00E11001">
        <w:rPr>
          <w:sz w:val="24"/>
          <w:szCs w:val="24"/>
        </w:rPr>
        <w:t>)</w:t>
      </w:r>
      <w:r w:rsidR="00966EA6" w:rsidRPr="00E11001">
        <w:rPr>
          <w:sz w:val="24"/>
          <w:szCs w:val="24"/>
        </w:rPr>
        <w:t>. It must be appreciated that these</w:t>
      </w:r>
      <w:r w:rsidR="00497A06" w:rsidRPr="00E11001">
        <w:rPr>
          <w:sz w:val="24"/>
          <w:szCs w:val="24"/>
        </w:rPr>
        <w:t xml:space="preserve"> </w:t>
      </w:r>
      <w:r w:rsidR="00874B56" w:rsidRPr="00E11001">
        <w:rPr>
          <w:sz w:val="24"/>
          <w:szCs w:val="24"/>
        </w:rPr>
        <w:t>five</w:t>
      </w:r>
      <w:r w:rsidR="00497A06" w:rsidRPr="00E11001">
        <w:rPr>
          <w:sz w:val="24"/>
          <w:szCs w:val="24"/>
        </w:rPr>
        <w:t xml:space="preserve"> areas are all interrelated with varying levels of</w:t>
      </w:r>
      <w:r w:rsidRPr="00E11001">
        <w:rPr>
          <w:sz w:val="24"/>
          <w:szCs w:val="24"/>
        </w:rPr>
        <w:t xml:space="preserve"> direct or indirect importance</w:t>
      </w:r>
      <w:r w:rsidR="00874B56" w:rsidRPr="00E11001">
        <w:rPr>
          <w:sz w:val="24"/>
          <w:szCs w:val="24"/>
        </w:rPr>
        <w:t xml:space="preserve"> for</w:t>
      </w:r>
      <w:r w:rsidRPr="00E11001">
        <w:rPr>
          <w:sz w:val="24"/>
          <w:szCs w:val="24"/>
        </w:rPr>
        <w:t xml:space="preserve"> and impact on CT surgery.</w:t>
      </w:r>
    </w:p>
    <w:p w14:paraId="3D4B76B9" w14:textId="4390E934" w:rsidR="00AF7618" w:rsidRPr="00E90DF9" w:rsidRDefault="00EE1A59" w:rsidP="00E90DF9">
      <w:pPr>
        <w:rPr>
          <w:rStyle w:val="Hyperlink"/>
          <w:i/>
          <w:color w:val="auto"/>
          <w:sz w:val="24"/>
          <w:szCs w:val="24"/>
          <w:u w:val="none"/>
        </w:rPr>
      </w:pPr>
      <w:r w:rsidRPr="00E90DF9">
        <w:rPr>
          <w:rStyle w:val="Hyperlink"/>
          <w:i/>
          <w:color w:val="auto"/>
          <w:sz w:val="24"/>
          <w:szCs w:val="24"/>
          <w:u w:val="none"/>
        </w:rPr>
        <w:t>Sociological</w:t>
      </w:r>
      <w:r w:rsidR="004977F8" w:rsidRPr="00E90DF9">
        <w:rPr>
          <w:rStyle w:val="Hyperlink"/>
          <w:i/>
          <w:color w:val="auto"/>
          <w:sz w:val="24"/>
          <w:szCs w:val="24"/>
          <w:u w:val="none"/>
        </w:rPr>
        <w:t xml:space="preserve"> </w:t>
      </w:r>
      <w:r w:rsidR="00874B56" w:rsidRPr="00E90DF9">
        <w:rPr>
          <w:rStyle w:val="Hyperlink"/>
          <w:i/>
          <w:color w:val="auto"/>
          <w:sz w:val="24"/>
          <w:szCs w:val="24"/>
          <w:u w:val="none"/>
        </w:rPr>
        <w:t>A</w:t>
      </w:r>
      <w:r w:rsidR="00EF1A4E" w:rsidRPr="00E90DF9">
        <w:rPr>
          <w:rStyle w:val="Hyperlink"/>
          <w:i/>
          <w:color w:val="auto"/>
          <w:sz w:val="24"/>
          <w:szCs w:val="24"/>
          <w:u w:val="none"/>
        </w:rPr>
        <w:t>spects</w:t>
      </w:r>
      <w:r w:rsidR="00477A2C" w:rsidRPr="00E90DF9">
        <w:rPr>
          <w:rStyle w:val="Hyperlink"/>
          <w:i/>
          <w:color w:val="auto"/>
          <w:sz w:val="24"/>
          <w:szCs w:val="24"/>
          <w:u w:val="none"/>
        </w:rPr>
        <w:t xml:space="preserve"> </w:t>
      </w:r>
    </w:p>
    <w:p w14:paraId="131673BF" w14:textId="60B58926" w:rsidR="00EC2D44" w:rsidRPr="00E11001" w:rsidRDefault="00930609" w:rsidP="00E90DF9">
      <w:pPr>
        <w:rPr>
          <w:rStyle w:val="Hyperlink"/>
          <w:color w:val="auto"/>
          <w:sz w:val="24"/>
          <w:szCs w:val="24"/>
          <w:u w:val="none"/>
        </w:rPr>
      </w:pPr>
      <w:r w:rsidRPr="00E11001">
        <w:rPr>
          <w:rStyle w:val="Hyperlink"/>
          <w:color w:val="auto"/>
          <w:sz w:val="24"/>
          <w:szCs w:val="24"/>
          <w:u w:val="none"/>
        </w:rPr>
        <w:t>Sociology is the systematic study of the development, structure, interaction, and collective behavior of organized groups of human beings</w:t>
      </w:r>
      <w:r w:rsidR="00D95D88" w:rsidRPr="00E11001">
        <w:rPr>
          <w:rStyle w:val="Hyperlink"/>
          <w:color w:val="auto"/>
          <w:sz w:val="24"/>
          <w:szCs w:val="24"/>
          <w:u w:val="none"/>
        </w:rPr>
        <w:t xml:space="preserve"> (11)</w:t>
      </w:r>
      <w:r w:rsidR="00EA054B" w:rsidRPr="00E11001">
        <w:rPr>
          <w:rStyle w:val="Hyperlink"/>
          <w:color w:val="auto"/>
          <w:sz w:val="24"/>
          <w:szCs w:val="24"/>
          <w:u w:val="none"/>
        </w:rPr>
        <w:t>.</w:t>
      </w:r>
      <w:r w:rsidRPr="00E11001">
        <w:rPr>
          <w:rStyle w:val="Hyperlink"/>
          <w:color w:val="auto"/>
          <w:sz w:val="24"/>
          <w:szCs w:val="24"/>
          <w:u w:val="none"/>
        </w:rPr>
        <w:t xml:space="preserve"> </w:t>
      </w:r>
      <w:r w:rsidR="00A9308E" w:rsidRPr="00E11001">
        <w:rPr>
          <w:rStyle w:val="Hyperlink"/>
          <w:color w:val="auto"/>
          <w:sz w:val="24"/>
          <w:szCs w:val="24"/>
          <w:u w:val="none"/>
        </w:rPr>
        <w:t>Huntington</w:t>
      </w:r>
      <w:r w:rsidR="00AF7618" w:rsidRPr="00E11001">
        <w:rPr>
          <w:rStyle w:val="Hyperlink"/>
          <w:color w:val="auto"/>
          <w:sz w:val="24"/>
          <w:szCs w:val="24"/>
          <w:u w:val="none"/>
        </w:rPr>
        <w:t xml:space="preserve"> </w:t>
      </w:r>
      <w:r w:rsidR="00A12707" w:rsidRPr="00E11001">
        <w:rPr>
          <w:rStyle w:val="Hyperlink"/>
          <w:color w:val="auto"/>
          <w:sz w:val="24"/>
          <w:szCs w:val="24"/>
          <w:u w:val="none"/>
        </w:rPr>
        <w:t>(12</w:t>
      </w:r>
      <w:r w:rsidR="00AF7618" w:rsidRPr="00E11001">
        <w:rPr>
          <w:rStyle w:val="Hyperlink"/>
          <w:color w:val="auto"/>
          <w:sz w:val="24"/>
          <w:szCs w:val="24"/>
          <w:u w:val="none"/>
        </w:rPr>
        <w:t>)</w:t>
      </w:r>
      <w:r w:rsidR="00A9308E" w:rsidRPr="00E11001">
        <w:rPr>
          <w:rStyle w:val="Hyperlink"/>
          <w:color w:val="auto"/>
          <w:sz w:val="24"/>
          <w:szCs w:val="24"/>
          <w:u w:val="none"/>
        </w:rPr>
        <w:t xml:space="preserve"> </w:t>
      </w:r>
      <w:r w:rsidR="00752716" w:rsidRPr="00E11001">
        <w:rPr>
          <w:rStyle w:val="Hyperlink"/>
          <w:color w:val="auto"/>
          <w:sz w:val="24"/>
          <w:szCs w:val="24"/>
          <w:u w:val="none"/>
        </w:rPr>
        <w:t xml:space="preserve">has </w:t>
      </w:r>
      <w:r w:rsidR="00A6359A" w:rsidRPr="00E11001">
        <w:rPr>
          <w:rStyle w:val="Hyperlink"/>
          <w:color w:val="auto"/>
          <w:sz w:val="24"/>
          <w:szCs w:val="24"/>
          <w:u w:val="none"/>
        </w:rPr>
        <w:t xml:space="preserve">advanced </w:t>
      </w:r>
      <w:r w:rsidR="00F86A5D" w:rsidRPr="00E11001">
        <w:rPr>
          <w:rStyle w:val="Hyperlink"/>
          <w:color w:val="auto"/>
          <w:sz w:val="24"/>
          <w:szCs w:val="24"/>
          <w:u w:val="none"/>
        </w:rPr>
        <w:t>the concept of</w:t>
      </w:r>
      <w:r w:rsidR="00752716" w:rsidRPr="00E11001">
        <w:rPr>
          <w:rStyle w:val="Hyperlink"/>
          <w:color w:val="auto"/>
          <w:sz w:val="24"/>
          <w:szCs w:val="24"/>
          <w:u w:val="none"/>
        </w:rPr>
        <w:t xml:space="preserve"> </w:t>
      </w:r>
      <w:r w:rsidR="00CE4F49" w:rsidRPr="00E11001">
        <w:rPr>
          <w:rStyle w:val="Hyperlink"/>
          <w:color w:val="auto"/>
          <w:sz w:val="24"/>
          <w:szCs w:val="24"/>
          <w:u w:val="none"/>
        </w:rPr>
        <w:t>historical and current</w:t>
      </w:r>
      <w:r w:rsidR="004725E4" w:rsidRPr="00E11001">
        <w:rPr>
          <w:rStyle w:val="Hyperlink"/>
          <w:color w:val="auto"/>
          <w:sz w:val="24"/>
          <w:szCs w:val="24"/>
          <w:u w:val="none"/>
        </w:rPr>
        <w:t xml:space="preserve"> </w:t>
      </w:r>
      <w:r w:rsidR="00752716" w:rsidRPr="00E11001">
        <w:rPr>
          <w:rStyle w:val="Hyperlink"/>
          <w:color w:val="auto"/>
          <w:sz w:val="24"/>
          <w:szCs w:val="24"/>
          <w:u w:val="none"/>
        </w:rPr>
        <w:t>global civilizations</w:t>
      </w:r>
      <w:r w:rsidR="00360178" w:rsidRPr="00E11001">
        <w:rPr>
          <w:rStyle w:val="Hyperlink"/>
          <w:color w:val="auto"/>
          <w:sz w:val="24"/>
          <w:szCs w:val="24"/>
          <w:u w:val="none"/>
        </w:rPr>
        <w:t xml:space="preserve"> as a basis</w:t>
      </w:r>
      <w:r w:rsidR="00F7505D" w:rsidRPr="00E11001">
        <w:rPr>
          <w:rStyle w:val="Hyperlink"/>
          <w:color w:val="auto"/>
          <w:sz w:val="24"/>
          <w:szCs w:val="24"/>
          <w:u w:val="none"/>
        </w:rPr>
        <w:t xml:space="preserve"> to understand the dynamics of </w:t>
      </w:r>
      <w:r w:rsidR="00DC7ED6" w:rsidRPr="00E11001">
        <w:rPr>
          <w:rStyle w:val="Hyperlink"/>
          <w:color w:val="auto"/>
          <w:sz w:val="24"/>
          <w:szCs w:val="24"/>
          <w:u w:val="none"/>
        </w:rPr>
        <w:t xml:space="preserve">current </w:t>
      </w:r>
      <w:r w:rsidR="00F7505D" w:rsidRPr="00E11001">
        <w:rPr>
          <w:rStyle w:val="Hyperlink"/>
          <w:color w:val="auto"/>
          <w:sz w:val="24"/>
          <w:szCs w:val="24"/>
          <w:u w:val="none"/>
        </w:rPr>
        <w:t>global changes and conflicts</w:t>
      </w:r>
      <w:r w:rsidR="00DC7ED6" w:rsidRPr="00E11001">
        <w:rPr>
          <w:rStyle w:val="Hyperlink"/>
          <w:color w:val="auto"/>
          <w:sz w:val="24"/>
          <w:szCs w:val="24"/>
          <w:u w:val="none"/>
        </w:rPr>
        <w:t>. He discusses</w:t>
      </w:r>
      <w:r w:rsidR="00306463" w:rsidRPr="00E11001">
        <w:rPr>
          <w:rStyle w:val="Hyperlink"/>
          <w:color w:val="auto"/>
          <w:sz w:val="24"/>
          <w:szCs w:val="24"/>
          <w:u w:val="none"/>
        </w:rPr>
        <w:t xml:space="preserve"> </w:t>
      </w:r>
      <w:r w:rsidR="00790815" w:rsidRPr="00E11001">
        <w:rPr>
          <w:rStyle w:val="Hyperlink"/>
          <w:color w:val="auto"/>
          <w:sz w:val="24"/>
          <w:szCs w:val="24"/>
          <w:u w:val="none"/>
        </w:rPr>
        <w:t>major</w:t>
      </w:r>
      <w:r w:rsidR="005368A0" w:rsidRPr="00E11001">
        <w:rPr>
          <w:rStyle w:val="Hyperlink"/>
          <w:color w:val="auto"/>
          <w:sz w:val="24"/>
          <w:szCs w:val="24"/>
          <w:u w:val="none"/>
        </w:rPr>
        <w:t xml:space="preserve"> and</w:t>
      </w:r>
      <w:r w:rsidR="00752716" w:rsidRPr="00E11001">
        <w:rPr>
          <w:rStyle w:val="Hyperlink"/>
          <w:color w:val="auto"/>
          <w:sz w:val="24"/>
          <w:szCs w:val="24"/>
          <w:u w:val="none"/>
        </w:rPr>
        <w:t xml:space="preserve"> minor</w:t>
      </w:r>
      <w:r w:rsidR="00B52E17" w:rsidRPr="00E11001">
        <w:rPr>
          <w:rStyle w:val="Hyperlink"/>
          <w:color w:val="auto"/>
          <w:sz w:val="24"/>
          <w:szCs w:val="24"/>
          <w:u w:val="none"/>
        </w:rPr>
        <w:t xml:space="preserve"> civilizations</w:t>
      </w:r>
      <w:r w:rsidR="00DC7ED6" w:rsidRPr="00E11001">
        <w:rPr>
          <w:rStyle w:val="Hyperlink"/>
          <w:color w:val="auto"/>
          <w:sz w:val="24"/>
          <w:szCs w:val="24"/>
          <w:u w:val="none"/>
        </w:rPr>
        <w:t xml:space="preserve"> in</w:t>
      </w:r>
      <w:r w:rsidR="002B441D" w:rsidRPr="00E11001">
        <w:rPr>
          <w:rStyle w:val="Hyperlink"/>
          <w:color w:val="auto"/>
          <w:sz w:val="24"/>
          <w:szCs w:val="24"/>
          <w:u w:val="none"/>
        </w:rPr>
        <w:t xml:space="preserve"> related to religion, </w:t>
      </w:r>
      <w:r w:rsidR="00DC7ED6" w:rsidRPr="00E11001">
        <w:rPr>
          <w:rStyle w:val="Hyperlink"/>
          <w:color w:val="auto"/>
          <w:sz w:val="24"/>
          <w:szCs w:val="24"/>
          <w:u w:val="none"/>
        </w:rPr>
        <w:t>culture, language, race, and</w:t>
      </w:r>
      <w:r w:rsidR="00752716" w:rsidRPr="00E11001">
        <w:rPr>
          <w:rStyle w:val="Hyperlink"/>
          <w:color w:val="auto"/>
          <w:sz w:val="24"/>
          <w:szCs w:val="24"/>
          <w:u w:val="none"/>
        </w:rPr>
        <w:t xml:space="preserve"> ethnicity</w:t>
      </w:r>
      <w:r w:rsidR="00790815" w:rsidRPr="00E11001">
        <w:rPr>
          <w:rStyle w:val="Hyperlink"/>
          <w:color w:val="auto"/>
          <w:sz w:val="24"/>
          <w:szCs w:val="24"/>
          <w:u w:val="none"/>
        </w:rPr>
        <w:t xml:space="preserve"> (</w:t>
      </w:r>
      <w:proofErr w:type="spellStart"/>
      <w:r w:rsidR="00790815" w:rsidRPr="00E11001">
        <w:rPr>
          <w:rStyle w:val="Hyperlink"/>
          <w:color w:val="auto"/>
          <w:sz w:val="24"/>
          <w:szCs w:val="24"/>
          <w:u w:val="none"/>
        </w:rPr>
        <w:t>Sinic</w:t>
      </w:r>
      <w:proofErr w:type="spellEnd"/>
      <w:r w:rsidR="00790815" w:rsidRPr="00E11001">
        <w:rPr>
          <w:rStyle w:val="Hyperlink"/>
          <w:color w:val="auto"/>
          <w:sz w:val="24"/>
          <w:szCs w:val="24"/>
          <w:u w:val="none"/>
        </w:rPr>
        <w:t>, Hindu, I</w:t>
      </w:r>
      <w:r w:rsidR="00752716" w:rsidRPr="00E11001">
        <w:rPr>
          <w:rStyle w:val="Hyperlink"/>
          <w:color w:val="auto"/>
          <w:sz w:val="24"/>
          <w:szCs w:val="24"/>
          <w:u w:val="none"/>
        </w:rPr>
        <w:t xml:space="preserve">slamic, Western, </w:t>
      </w:r>
      <w:r w:rsidR="0045752C" w:rsidRPr="00E11001">
        <w:rPr>
          <w:rStyle w:val="Hyperlink"/>
          <w:color w:val="auto"/>
          <w:sz w:val="24"/>
          <w:szCs w:val="24"/>
          <w:u w:val="none"/>
        </w:rPr>
        <w:t xml:space="preserve">Orthodox, </w:t>
      </w:r>
      <w:r w:rsidR="00752716" w:rsidRPr="00E11001">
        <w:rPr>
          <w:rStyle w:val="Hyperlink"/>
          <w:color w:val="auto"/>
          <w:sz w:val="24"/>
          <w:szCs w:val="24"/>
          <w:u w:val="none"/>
        </w:rPr>
        <w:t>Latin, African,</w:t>
      </w:r>
      <w:r w:rsidR="00790815" w:rsidRPr="00E11001">
        <w:rPr>
          <w:rStyle w:val="Hyperlink"/>
          <w:color w:val="auto"/>
          <w:sz w:val="24"/>
          <w:szCs w:val="24"/>
          <w:u w:val="none"/>
        </w:rPr>
        <w:t xml:space="preserve"> Japanese, Jewish, </w:t>
      </w:r>
      <w:r w:rsidR="00752716" w:rsidRPr="00E11001">
        <w:rPr>
          <w:rStyle w:val="Hyperlink"/>
          <w:color w:val="auto"/>
          <w:sz w:val="24"/>
          <w:szCs w:val="24"/>
          <w:u w:val="none"/>
        </w:rPr>
        <w:t xml:space="preserve">and </w:t>
      </w:r>
      <w:r w:rsidR="00790815" w:rsidRPr="00E11001">
        <w:rPr>
          <w:rStyle w:val="Hyperlink"/>
          <w:color w:val="auto"/>
          <w:sz w:val="24"/>
          <w:szCs w:val="24"/>
          <w:u w:val="none"/>
        </w:rPr>
        <w:t>Indigenous</w:t>
      </w:r>
      <w:r w:rsidR="00573B5F" w:rsidRPr="00E11001">
        <w:rPr>
          <w:rStyle w:val="Hyperlink"/>
          <w:color w:val="auto"/>
          <w:sz w:val="24"/>
          <w:szCs w:val="24"/>
          <w:u w:val="none"/>
        </w:rPr>
        <w:t xml:space="preserve"> peoples</w:t>
      </w:r>
      <w:r w:rsidR="00790815" w:rsidRPr="00E11001">
        <w:rPr>
          <w:rStyle w:val="Hyperlink"/>
          <w:color w:val="auto"/>
          <w:sz w:val="24"/>
          <w:szCs w:val="24"/>
          <w:u w:val="none"/>
        </w:rPr>
        <w:t>)</w:t>
      </w:r>
      <w:r w:rsidR="00752716" w:rsidRPr="00E11001">
        <w:rPr>
          <w:rStyle w:val="Hyperlink"/>
          <w:color w:val="auto"/>
          <w:sz w:val="24"/>
          <w:szCs w:val="24"/>
          <w:u w:val="none"/>
        </w:rPr>
        <w:t>.</w:t>
      </w:r>
      <w:r w:rsidR="004B5C0A" w:rsidRPr="00E11001">
        <w:rPr>
          <w:rStyle w:val="Hyperlink"/>
          <w:color w:val="auto"/>
          <w:sz w:val="24"/>
          <w:szCs w:val="24"/>
          <w:u w:val="none"/>
        </w:rPr>
        <w:t xml:space="preserve"> </w:t>
      </w:r>
      <w:r w:rsidR="00EC2D44" w:rsidRPr="00E11001">
        <w:rPr>
          <w:rStyle w:val="Hyperlink"/>
          <w:color w:val="auto"/>
          <w:sz w:val="24"/>
          <w:szCs w:val="24"/>
          <w:u w:val="none"/>
        </w:rPr>
        <w:t>Marmot</w:t>
      </w:r>
      <w:r w:rsidR="00AF7618" w:rsidRPr="00E11001">
        <w:rPr>
          <w:rStyle w:val="Hyperlink"/>
          <w:color w:val="auto"/>
          <w:sz w:val="24"/>
          <w:szCs w:val="24"/>
          <w:u w:val="none"/>
        </w:rPr>
        <w:t xml:space="preserve"> </w:t>
      </w:r>
      <w:r w:rsidR="00A12707" w:rsidRPr="00E11001">
        <w:rPr>
          <w:rStyle w:val="Hyperlink"/>
          <w:color w:val="auto"/>
          <w:sz w:val="24"/>
          <w:szCs w:val="24"/>
          <w:u w:val="none"/>
        </w:rPr>
        <w:t>(13</w:t>
      </w:r>
      <w:r w:rsidR="00AF7618" w:rsidRPr="00E11001">
        <w:rPr>
          <w:rStyle w:val="Hyperlink"/>
          <w:color w:val="auto"/>
          <w:sz w:val="24"/>
          <w:szCs w:val="24"/>
          <w:u w:val="none"/>
        </w:rPr>
        <w:t>)</w:t>
      </w:r>
      <w:r w:rsidR="00752716" w:rsidRPr="00E11001">
        <w:rPr>
          <w:rStyle w:val="Hyperlink"/>
          <w:color w:val="auto"/>
          <w:sz w:val="24"/>
          <w:szCs w:val="24"/>
          <w:u w:val="none"/>
        </w:rPr>
        <w:t xml:space="preserve"> believes </w:t>
      </w:r>
      <w:r w:rsidR="00DB1D32" w:rsidRPr="00E11001">
        <w:rPr>
          <w:rStyle w:val="Hyperlink"/>
          <w:color w:val="auto"/>
          <w:sz w:val="24"/>
          <w:szCs w:val="24"/>
          <w:u w:val="none"/>
        </w:rPr>
        <w:t>that</w:t>
      </w:r>
      <w:r w:rsidR="00EC2D44" w:rsidRPr="00E11001">
        <w:rPr>
          <w:rStyle w:val="Hyperlink"/>
          <w:color w:val="auto"/>
          <w:sz w:val="24"/>
          <w:szCs w:val="24"/>
          <w:u w:val="none"/>
        </w:rPr>
        <w:t xml:space="preserve"> unnecessary disease and suffering of disadvantaged p</w:t>
      </w:r>
      <w:r w:rsidR="00CE4F49" w:rsidRPr="00E11001">
        <w:rPr>
          <w:rStyle w:val="Hyperlink"/>
          <w:color w:val="auto"/>
          <w:sz w:val="24"/>
          <w:szCs w:val="24"/>
          <w:u w:val="none"/>
        </w:rPr>
        <w:t>eople, whether</w:t>
      </w:r>
      <w:r w:rsidR="004725E4" w:rsidRPr="00E11001">
        <w:rPr>
          <w:rStyle w:val="Hyperlink"/>
          <w:color w:val="auto"/>
          <w:sz w:val="24"/>
          <w:szCs w:val="24"/>
          <w:u w:val="none"/>
        </w:rPr>
        <w:t xml:space="preserve"> poor or wealthy</w:t>
      </w:r>
      <w:r w:rsidR="00EC2D44" w:rsidRPr="00E11001">
        <w:rPr>
          <w:rStyle w:val="Hyperlink"/>
          <w:color w:val="auto"/>
          <w:sz w:val="24"/>
          <w:szCs w:val="24"/>
          <w:u w:val="none"/>
        </w:rPr>
        <w:t xml:space="preserve">, is a result of the way </w:t>
      </w:r>
      <w:r w:rsidR="004725E4" w:rsidRPr="00E11001">
        <w:rPr>
          <w:rStyle w:val="Hyperlink"/>
          <w:color w:val="auto"/>
          <w:sz w:val="24"/>
          <w:szCs w:val="24"/>
          <w:u w:val="none"/>
        </w:rPr>
        <w:t>the affairs of society have been</w:t>
      </w:r>
      <w:r w:rsidR="00EC2D44" w:rsidRPr="00E11001">
        <w:rPr>
          <w:rStyle w:val="Hyperlink"/>
          <w:color w:val="auto"/>
          <w:sz w:val="24"/>
          <w:szCs w:val="24"/>
          <w:u w:val="none"/>
        </w:rPr>
        <w:t xml:space="preserve"> </w:t>
      </w:r>
      <w:r w:rsidR="00752716" w:rsidRPr="00E11001">
        <w:rPr>
          <w:rStyle w:val="Hyperlink"/>
          <w:color w:val="auto"/>
          <w:sz w:val="24"/>
          <w:szCs w:val="24"/>
          <w:u w:val="none"/>
        </w:rPr>
        <w:t xml:space="preserve">organized. He </w:t>
      </w:r>
      <w:r w:rsidR="00EC2D44" w:rsidRPr="00E11001">
        <w:rPr>
          <w:rStyle w:val="Hyperlink"/>
          <w:color w:val="auto"/>
          <w:sz w:val="24"/>
          <w:szCs w:val="24"/>
          <w:u w:val="none"/>
        </w:rPr>
        <w:t>argue</w:t>
      </w:r>
      <w:r w:rsidR="00752716" w:rsidRPr="00E11001">
        <w:rPr>
          <w:rStyle w:val="Hyperlink"/>
          <w:color w:val="auto"/>
          <w:sz w:val="24"/>
          <w:szCs w:val="24"/>
          <w:u w:val="none"/>
        </w:rPr>
        <w:t xml:space="preserve">s </w:t>
      </w:r>
      <w:r w:rsidR="00EC2D44" w:rsidRPr="00E11001">
        <w:rPr>
          <w:rStyle w:val="Hyperlink"/>
          <w:color w:val="auto"/>
          <w:sz w:val="24"/>
          <w:szCs w:val="24"/>
          <w:u w:val="none"/>
        </w:rPr>
        <w:t xml:space="preserve">that failing to meet the fundamental human needs of autonomy, empowerment, and human freedom is </w:t>
      </w:r>
      <w:r w:rsidR="00752716" w:rsidRPr="00E11001">
        <w:rPr>
          <w:rStyle w:val="Hyperlink"/>
          <w:color w:val="auto"/>
          <w:sz w:val="24"/>
          <w:szCs w:val="24"/>
          <w:u w:val="none"/>
        </w:rPr>
        <w:t>“</w:t>
      </w:r>
      <w:r w:rsidR="00EC2D44" w:rsidRPr="00E11001">
        <w:rPr>
          <w:rStyle w:val="Hyperlink"/>
          <w:color w:val="auto"/>
          <w:sz w:val="24"/>
          <w:szCs w:val="24"/>
          <w:u w:val="none"/>
        </w:rPr>
        <w:t>a potent cause of ill health.</w:t>
      </w:r>
      <w:r w:rsidR="0081636A" w:rsidRPr="00E11001">
        <w:rPr>
          <w:rStyle w:val="Hyperlink"/>
          <w:color w:val="auto"/>
          <w:sz w:val="24"/>
          <w:szCs w:val="24"/>
          <w:u w:val="none"/>
        </w:rPr>
        <w:t>”</w:t>
      </w:r>
      <w:r w:rsidR="001523A2" w:rsidRPr="00E11001">
        <w:rPr>
          <w:rStyle w:val="Hyperlink"/>
          <w:color w:val="auto"/>
          <w:sz w:val="24"/>
          <w:szCs w:val="24"/>
          <w:u w:val="none"/>
        </w:rPr>
        <w:t xml:space="preserve"> </w:t>
      </w:r>
    </w:p>
    <w:p w14:paraId="5F632660" w14:textId="77777777" w:rsidR="00D95D88" w:rsidRPr="00E11001" w:rsidRDefault="00D95D88" w:rsidP="00E90DF9">
      <w:pPr>
        <w:rPr>
          <w:rStyle w:val="Hyperlink"/>
          <w:color w:val="auto"/>
          <w:sz w:val="24"/>
          <w:szCs w:val="24"/>
          <w:u w:val="none"/>
        </w:rPr>
      </w:pPr>
      <w:r w:rsidRPr="00E11001">
        <w:rPr>
          <w:rStyle w:val="Hyperlink"/>
          <w:color w:val="auto"/>
          <w:sz w:val="24"/>
          <w:szCs w:val="24"/>
          <w:u w:val="none"/>
        </w:rPr>
        <w:t xml:space="preserve">The </w:t>
      </w:r>
      <w:proofErr w:type="spellStart"/>
      <w:r w:rsidRPr="00E11001">
        <w:rPr>
          <w:rStyle w:val="Hyperlink"/>
          <w:color w:val="auto"/>
          <w:sz w:val="24"/>
          <w:szCs w:val="24"/>
          <w:u w:val="none"/>
        </w:rPr>
        <w:t>syndemics</w:t>
      </w:r>
      <w:proofErr w:type="spellEnd"/>
      <w:r w:rsidRPr="00E11001">
        <w:rPr>
          <w:rStyle w:val="Hyperlink"/>
          <w:color w:val="auto"/>
          <w:sz w:val="24"/>
          <w:szCs w:val="24"/>
          <w:u w:val="none"/>
        </w:rPr>
        <w:t xml:space="preserve"> model of health f</w:t>
      </w:r>
      <w:r w:rsidR="00A12707" w:rsidRPr="00E11001">
        <w:rPr>
          <w:rStyle w:val="Hyperlink"/>
          <w:color w:val="auto"/>
          <w:sz w:val="24"/>
          <w:szCs w:val="24"/>
          <w:u w:val="none"/>
        </w:rPr>
        <w:t>ocuses on the biosocial complex (14). This</w:t>
      </w:r>
      <w:r w:rsidR="00360178" w:rsidRPr="00E11001">
        <w:rPr>
          <w:rStyle w:val="Hyperlink"/>
          <w:color w:val="auto"/>
          <w:sz w:val="24"/>
          <w:szCs w:val="24"/>
          <w:u w:val="none"/>
        </w:rPr>
        <w:t xml:space="preserve"> </w:t>
      </w:r>
      <w:r w:rsidR="00A12707" w:rsidRPr="00E11001">
        <w:rPr>
          <w:rStyle w:val="Hyperlink"/>
          <w:color w:val="auto"/>
          <w:sz w:val="24"/>
          <w:szCs w:val="24"/>
          <w:u w:val="none"/>
        </w:rPr>
        <w:t>approach to health</w:t>
      </w:r>
      <w:r w:rsidR="00360178" w:rsidRPr="00E11001">
        <w:rPr>
          <w:rStyle w:val="Hyperlink"/>
          <w:color w:val="auto"/>
          <w:sz w:val="24"/>
          <w:szCs w:val="24"/>
          <w:u w:val="none"/>
        </w:rPr>
        <w:t xml:space="preserve"> care</w:t>
      </w:r>
      <w:r w:rsidR="00A12707" w:rsidRPr="00E11001">
        <w:rPr>
          <w:rStyle w:val="Hyperlink"/>
          <w:color w:val="auto"/>
          <w:sz w:val="24"/>
          <w:szCs w:val="24"/>
          <w:u w:val="none"/>
        </w:rPr>
        <w:t xml:space="preserve"> initiatives</w:t>
      </w:r>
      <w:r w:rsidRPr="00E11001">
        <w:rPr>
          <w:rStyle w:val="Hyperlink"/>
          <w:color w:val="auto"/>
          <w:sz w:val="24"/>
          <w:szCs w:val="24"/>
          <w:u w:val="none"/>
        </w:rPr>
        <w:t xml:space="preserve"> an</w:t>
      </w:r>
      <w:r w:rsidR="00360178" w:rsidRPr="00E11001">
        <w:rPr>
          <w:rStyle w:val="Hyperlink"/>
          <w:color w:val="auto"/>
          <w:sz w:val="24"/>
          <w:szCs w:val="24"/>
          <w:u w:val="none"/>
        </w:rPr>
        <w:t>d clinical practice project</w:t>
      </w:r>
      <w:r w:rsidR="008851D9" w:rsidRPr="00E11001">
        <w:rPr>
          <w:rStyle w:val="Hyperlink"/>
          <w:color w:val="auto"/>
          <w:sz w:val="24"/>
          <w:szCs w:val="24"/>
          <w:u w:val="none"/>
        </w:rPr>
        <w:t>s</w:t>
      </w:r>
      <w:r w:rsidRPr="00E11001">
        <w:rPr>
          <w:rStyle w:val="Hyperlink"/>
          <w:color w:val="auto"/>
          <w:sz w:val="24"/>
          <w:szCs w:val="24"/>
          <w:u w:val="none"/>
        </w:rPr>
        <w:t xml:space="preserve"> conventional historical understanding of diseases as distinct entities in nature, separate from other diseases and i</w:t>
      </w:r>
      <w:r w:rsidR="00A12707" w:rsidRPr="00E11001">
        <w:rPr>
          <w:rStyle w:val="Hyperlink"/>
          <w:color w:val="auto"/>
          <w:sz w:val="24"/>
          <w:szCs w:val="24"/>
          <w:u w:val="none"/>
        </w:rPr>
        <w:t>ndependent of the social sector in which they are found. (14</w:t>
      </w:r>
      <w:r w:rsidRPr="00E11001">
        <w:rPr>
          <w:rStyle w:val="Hyperlink"/>
          <w:color w:val="auto"/>
          <w:sz w:val="24"/>
          <w:szCs w:val="24"/>
          <w:u w:val="none"/>
        </w:rPr>
        <w:t>).</w:t>
      </w:r>
    </w:p>
    <w:p w14:paraId="718E1822" w14:textId="5F8A6095" w:rsidR="004B5C0A" w:rsidRPr="00E90DF9" w:rsidRDefault="000A4764" w:rsidP="00E90DF9">
      <w:pPr>
        <w:rPr>
          <w:rStyle w:val="Hyperlink"/>
          <w:i/>
          <w:color w:val="auto"/>
          <w:sz w:val="24"/>
          <w:szCs w:val="24"/>
          <w:u w:val="none"/>
        </w:rPr>
      </w:pPr>
      <w:r w:rsidRPr="00E90DF9">
        <w:rPr>
          <w:rStyle w:val="Hyperlink"/>
          <w:i/>
          <w:color w:val="auto"/>
          <w:sz w:val="24"/>
          <w:szCs w:val="24"/>
          <w:u w:val="none"/>
        </w:rPr>
        <w:t>Political</w:t>
      </w:r>
      <w:r w:rsidR="00874B56" w:rsidRPr="00E90DF9">
        <w:rPr>
          <w:rStyle w:val="Hyperlink"/>
          <w:i/>
          <w:color w:val="auto"/>
          <w:sz w:val="24"/>
          <w:szCs w:val="24"/>
          <w:u w:val="none"/>
        </w:rPr>
        <w:t xml:space="preserve"> and </w:t>
      </w:r>
      <w:r w:rsidR="004977F8" w:rsidRPr="00E90DF9">
        <w:rPr>
          <w:rStyle w:val="Hyperlink"/>
          <w:i/>
          <w:color w:val="auto"/>
          <w:sz w:val="24"/>
          <w:szCs w:val="24"/>
          <w:u w:val="none"/>
        </w:rPr>
        <w:t>Govern</w:t>
      </w:r>
      <w:r w:rsidR="00DD25B2" w:rsidRPr="00E90DF9">
        <w:rPr>
          <w:rStyle w:val="Hyperlink"/>
          <w:i/>
          <w:color w:val="auto"/>
          <w:sz w:val="24"/>
          <w:szCs w:val="24"/>
          <w:u w:val="none"/>
        </w:rPr>
        <w:t>ance</w:t>
      </w:r>
      <w:r w:rsidR="006441EC" w:rsidRPr="00E90DF9">
        <w:rPr>
          <w:rStyle w:val="Hyperlink"/>
          <w:i/>
          <w:color w:val="auto"/>
          <w:sz w:val="24"/>
          <w:szCs w:val="24"/>
          <w:u w:val="none"/>
        </w:rPr>
        <w:t xml:space="preserve"> </w:t>
      </w:r>
      <w:r w:rsidR="00874B56" w:rsidRPr="00E90DF9">
        <w:rPr>
          <w:rStyle w:val="Hyperlink"/>
          <w:i/>
          <w:color w:val="auto"/>
          <w:sz w:val="24"/>
          <w:szCs w:val="24"/>
          <w:u w:val="none"/>
        </w:rPr>
        <w:t>A</w:t>
      </w:r>
      <w:r w:rsidR="00EF1A4E" w:rsidRPr="00E90DF9">
        <w:rPr>
          <w:rStyle w:val="Hyperlink"/>
          <w:i/>
          <w:color w:val="auto"/>
          <w:sz w:val="24"/>
          <w:szCs w:val="24"/>
          <w:u w:val="none"/>
        </w:rPr>
        <w:t xml:space="preserve">spects </w:t>
      </w:r>
    </w:p>
    <w:p w14:paraId="7340B6C7" w14:textId="14C16935" w:rsidR="005368A0" w:rsidRPr="00E11001" w:rsidRDefault="00FE0684" w:rsidP="00E90DF9">
      <w:pPr>
        <w:rPr>
          <w:rStyle w:val="Hyperlink"/>
          <w:color w:val="auto"/>
          <w:sz w:val="24"/>
          <w:szCs w:val="24"/>
          <w:u w:val="none"/>
        </w:rPr>
      </w:pPr>
      <w:r w:rsidRPr="00E11001">
        <w:rPr>
          <w:rStyle w:val="Hyperlink"/>
          <w:color w:val="auto"/>
          <w:sz w:val="24"/>
          <w:szCs w:val="24"/>
          <w:u w:val="none"/>
        </w:rPr>
        <w:t xml:space="preserve">Politics has an important role in all human activity that includes science, arts, health, education, religion, and technology. </w:t>
      </w:r>
      <w:r w:rsidR="00C5702B" w:rsidRPr="00E11001">
        <w:rPr>
          <w:rStyle w:val="Hyperlink"/>
          <w:color w:val="auto"/>
          <w:sz w:val="24"/>
          <w:szCs w:val="24"/>
          <w:u w:val="none"/>
        </w:rPr>
        <w:t>Politics permeates all the SPEED areas</w:t>
      </w:r>
      <w:r w:rsidR="00DB1D32" w:rsidRPr="00E11001">
        <w:rPr>
          <w:rStyle w:val="Hyperlink"/>
          <w:color w:val="auto"/>
          <w:sz w:val="24"/>
          <w:szCs w:val="24"/>
          <w:u w:val="none"/>
        </w:rPr>
        <w:t>, given its control of laws, rules, and regulations</w:t>
      </w:r>
      <w:r w:rsidR="00C5702B" w:rsidRPr="00E11001">
        <w:rPr>
          <w:rStyle w:val="Hyperlink"/>
          <w:color w:val="auto"/>
          <w:sz w:val="24"/>
          <w:szCs w:val="24"/>
          <w:u w:val="none"/>
        </w:rPr>
        <w:t xml:space="preserve">. </w:t>
      </w:r>
      <w:r w:rsidRPr="00E11001">
        <w:rPr>
          <w:rStyle w:val="Hyperlink"/>
          <w:color w:val="auto"/>
          <w:sz w:val="24"/>
          <w:szCs w:val="24"/>
          <w:u w:val="none"/>
        </w:rPr>
        <w:t>Eleven</w:t>
      </w:r>
      <w:r w:rsidR="00CE4F49" w:rsidRPr="00E11001">
        <w:rPr>
          <w:rStyle w:val="Hyperlink"/>
          <w:color w:val="auto"/>
          <w:sz w:val="24"/>
          <w:szCs w:val="24"/>
          <w:u w:val="none"/>
        </w:rPr>
        <w:t xml:space="preserve"> political ideological types </w:t>
      </w:r>
      <w:r w:rsidRPr="00E11001">
        <w:rPr>
          <w:rStyle w:val="Hyperlink"/>
          <w:color w:val="auto"/>
          <w:sz w:val="24"/>
          <w:szCs w:val="24"/>
          <w:u w:val="none"/>
        </w:rPr>
        <w:t xml:space="preserve">were identified </w:t>
      </w:r>
      <w:r w:rsidR="00CE4F49" w:rsidRPr="00E11001">
        <w:rPr>
          <w:rStyle w:val="Hyperlink"/>
          <w:color w:val="auto"/>
          <w:sz w:val="24"/>
          <w:szCs w:val="24"/>
          <w:u w:val="none"/>
        </w:rPr>
        <w:t>in</w:t>
      </w:r>
      <w:r w:rsidR="00556498" w:rsidRPr="00E11001">
        <w:rPr>
          <w:rStyle w:val="Hyperlink"/>
          <w:color w:val="auto"/>
          <w:sz w:val="24"/>
          <w:szCs w:val="24"/>
          <w:u w:val="none"/>
        </w:rPr>
        <w:t xml:space="preserve"> the 20</w:t>
      </w:r>
      <w:r w:rsidR="00556498" w:rsidRPr="00E11001">
        <w:rPr>
          <w:rStyle w:val="Hyperlink"/>
          <w:color w:val="auto"/>
          <w:sz w:val="24"/>
          <w:szCs w:val="24"/>
          <w:u w:val="none"/>
          <w:vertAlign w:val="superscript"/>
        </w:rPr>
        <w:t>th</w:t>
      </w:r>
      <w:r w:rsidR="00556498" w:rsidRPr="00E11001">
        <w:rPr>
          <w:rStyle w:val="Hyperlink"/>
          <w:color w:val="auto"/>
          <w:sz w:val="24"/>
          <w:szCs w:val="24"/>
          <w:u w:val="none"/>
        </w:rPr>
        <w:t xml:space="preserve"> century </w:t>
      </w:r>
      <w:r w:rsidR="00A12707" w:rsidRPr="00E11001">
        <w:rPr>
          <w:rStyle w:val="Hyperlink"/>
          <w:color w:val="auto"/>
          <w:sz w:val="24"/>
          <w:szCs w:val="24"/>
          <w:u w:val="none"/>
        </w:rPr>
        <w:t>(12</w:t>
      </w:r>
      <w:r w:rsidR="00556498" w:rsidRPr="00E11001">
        <w:rPr>
          <w:rStyle w:val="Hyperlink"/>
          <w:color w:val="auto"/>
          <w:sz w:val="24"/>
          <w:szCs w:val="24"/>
          <w:u w:val="none"/>
        </w:rPr>
        <w:t>). They include</w:t>
      </w:r>
      <w:r w:rsidR="00CE4F49" w:rsidRPr="00E11001">
        <w:rPr>
          <w:rStyle w:val="Hyperlink"/>
          <w:color w:val="auto"/>
          <w:sz w:val="24"/>
          <w:szCs w:val="24"/>
          <w:u w:val="none"/>
        </w:rPr>
        <w:t>d</w:t>
      </w:r>
      <w:r w:rsidR="00556498" w:rsidRPr="00E11001">
        <w:rPr>
          <w:rStyle w:val="Hyperlink"/>
          <w:color w:val="auto"/>
          <w:sz w:val="24"/>
          <w:szCs w:val="24"/>
          <w:u w:val="none"/>
        </w:rPr>
        <w:t xml:space="preserve">: liberalism, socialism, anarchism, corporatism, Marxism, communism, social democracy, conservatism, nationalism, fascism, and Christian democracy. </w:t>
      </w:r>
      <w:r w:rsidR="00B52E17" w:rsidRPr="00E11001">
        <w:rPr>
          <w:rStyle w:val="Hyperlink"/>
          <w:color w:val="auto"/>
          <w:sz w:val="24"/>
          <w:szCs w:val="24"/>
          <w:u w:val="none"/>
        </w:rPr>
        <w:t>G</w:t>
      </w:r>
      <w:r w:rsidR="00593917" w:rsidRPr="00E11001">
        <w:rPr>
          <w:rStyle w:val="Hyperlink"/>
          <w:color w:val="auto"/>
          <w:sz w:val="24"/>
          <w:szCs w:val="24"/>
          <w:u w:val="none"/>
        </w:rPr>
        <w:t xml:space="preserve">overnance refers to the </w:t>
      </w:r>
      <w:r w:rsidR="00B52E17" w:rsidRPr="00E11001">
        <w:rPr>
          <w:rStyle w:val="Hyperlink"/>
          <w:color w:val="auto"/>
          <w:sz w:val="24"/>
          <w:szCs w:val="24"/>
          <w:u w:val="none"/>
        </w:rPr>
        <w:t>wa</w:t>
      </w:r>
      <w:r w:rsidR="00593917" w:rsidRPr="00E11001">
        <w:rPr>
          <w:rStyle w:val="Hyperlink"/>
          <w:color w:val="auto"/>
          <w:sz w:val="24"/>
          <w:szCs w:val="24"/>
          <w:u w:val="none"/>
        </w:rPr>
        <w:t>ys in which a society organizes and</w:t>
      </w:r>
      <w:r w:rsidR="00B52E17" w:rsidRPr="00E11001">
        <w:rPr>
          <w:rStyle w:val="Hyperlink"/>
          <w:color w:val="auto"/>
          <w:sz w:val="24"/>
          <w:szCs w:val="24"/>
          <w:u w:val="none"/>
        </w:rPr>
        <w:t xml:space="preserve"> manages its affairs.</w:t>
      </w:r>
      <w:r w:rsidR="00B52E17" w:rsidRPr="00E11001">
        <w:rPr>
          <w:sz w:val="24"/>
          <w:szCs w:val="24"/>
        </w:rPr>
        <w:t xml:space="preserve"> </w:t>
      </w:r>
      <w:r w:rsidR="00B52E17" w:rsidRPr="00E11001">
        <w:rPr>
          <w:rStyle w:val="Hyperlink"/>
          <w:color w:val="auto"/>
          <w:sz w:val="24"/>
          <w:szCs w:val="24"/>
          <w:u w:val="none"/>
        </w:rPr>
        <w:t>It includes environment,</w:t>
      </w:r>
      <w:r w:rsidR="00593917" w:rsidRPr="00E11001">
        <w:rPr>
          <w:rStyle w:val="Hyperlink"/>
          <w:color w:val="auto"/>
          <w:sz w:val="24"/>
          <w:szCs w:val="24"/>
          <w:u w:val="none"/>
        </w:rPr>
        <w:t xml:space="preserve"> </w:t>
      </w:r>
      <w:r w:rsidR="00B52E17" w:rsidRPr="00E11001">
        <w:rPr>
          <w:rStyle w:val="Hyperlink"/>
          <w:color w:val="auto"/>
          <w:sz w:val="24"/>
          <w:szCs w:val="24"/>
          <w:u w:val="none"/>
        </w:rPr>
        <w:t>sustainabil</w:t>
      </w:r>
      <w:r w:rsidR="00593917" w:rsidRPr="00E11001">
        <w:rPr>
          <w:rStyle w:val="Hyperlink"/>
          <w:color w:val="auto"/>
          <w:sz w:val="24"/>
          <w:szCs w:val="24"/>
          <w:u w:val="none"/>
        </w:rPr>
        <w:t xml:space="preserve">ity, peace and security, human </w:t>
      </w:r>
      <w:r w:rsidR="009664F5" w:rsidRPr="00E11001">
        <w:rPr>
          <w:rStyle w:val="Hyperlink"/>
          <w:color w:val="auto"/>
          <w:sz w:val="24"/>
          <w:szCs w:val="24"/>
          <w:u w:val="none"/>
        </w:rPr>
        <w:t xml:space="preserve">rights, </w:t>
      </w:r>
      <w:r w:rsidR="00E15E79" w:rsidRPr="00E11001">
        <w:rPr>
          <w:rStyle w:val="Hyperlink"/>
          <w:color w:val="auto"/>
          <w:sz w:val="24"/>
          <w:szCs w:val="24"/>
          <w:u w:val="none"/>
        </w:rPr>
        <w:t xml:space="preserve">military, </w:t>
      </w:r>
      <w:r w:rsidR="009664F5" w:rsidRPr="00E11001">
        <w:rPr>
          <w:rStyle w:val="Hyperlink"/>
          <w:color w:val="auto"/>
          <w:sz w:val="24"/>
          <w:szCs w:val="24"/>
          <w:u w:val="none"/>
        </w:rPr>
        <w:t>and public health</w:t>
      </w:r>
      <w:r w:rsidR="00C5702B" w:rsidRPr="00E11001">
        <w:rPr>
          <w:rStyle w:val="Hyperlink"/>
          <w:color w:val="auto"/>
          <w:sz w:val="24"/>
          <w:szCs w:val="24"/>
          <w:u w:val="none"/>
        </w:rPr>
        <w:t>. International and national laws and treaties need to be appreciated and understood. All</w:t>
      </w:r>
      <w:r w:rsidR="00134AE9" w:rsidRPr="00E11001">
        <w:rPr>
          <w:rStyle w:val="Hyperlink"/>
          <w:color w:val="auto"/>
          <w:sz w:val="24"/>
          <w:szCs w:val="24"/>
          <w:u w:val="none"/>
        </w:rPr>
        <w:t xml:space="preserve"> governments and worldwide organizations are involved with </w:t>
      </w:r>
      <w:r w:rsidR="00C5702B" w:rsidRPr="00E11001">
        <w:rPr>
          <w:rStyle w:val="Hyperlink"/>
          <w:color w:val="auto"/>
          <w:sz w:val="24"/>
          <w:szCs w:val="24"/>
          <w:u w:val="none"/>
        </w:rPr>
        <w:t xml:space="preserve">varying levels of </w:t>
      </w:r>
      <w:r w:rsidR="00134AE9" w:rsidRPr="00E11001">
        <w:rPr>
          <w:rStyle w:val="Hyperlink"/>
          <w:color w:val="auto"/>
          <w:sz w:val="24"/>
          <w:szCs w:val="24"/>
          <w:u w:val="none"/>
        </w:rPr>
        <w:t>health care</w:t>
      </w:r>
      <w:r w:rsidR="00397B71" w:rsidRPr="00E11001">
        <w:rPr>
          <w:rStyle w:val="Hyperlink"/>
          <w:color w:val="auto"/>
          <w:sz w:val="24"/>
          <w:szCs w:val="24"/>
          <w:u w:val="none"/>
        </w:rPr>
        <w:t xml:space="preserve"> involvement, </w:t>
      </w:r>
      <w:r w:rsidR="00134AE9" w:rsidRPr="00E11001">
        <w:rPr>
          <w:rStyle w:val="Hyperlink"/>
          <w:color w:val="auto"/>
          <w:sz w:val="24"/>
          <w:szCs w:val="24"/>
          <w:u w:val="none"/>
        </w:rPr>
        <w:t>growth</w:t>
      </w:r>
      <w:r w:rsidR="00556498" w:rsidRPr="00E11001">
        <w:rPr>
          <w:rStyle w:val="Hyperlink"/>
          <w:color w:val="auto"/>
          <w:sz w:val="24"/>
          <w:szCs w:val="24"/>
          <w:u w:val="none"/>
        </w:rPr>
        <w:t xml:space="preserve">, finance, </w:t>
      </w:r>
      <w:r w:rsidR="00134AE9" w:rsidRPr="00E11001">
        <w:rPr>
          <w:rStyle w:val="Hyperlink"/>
          <w:color w:val="auto"/>
          <w:sz w:val="24"/>
          <w:szCs w:val="24"/>
          <w:u w:val="none"/>
        </w:rPr>
        <w:t>and development</w:t>
      </w:r>
      <w:r w:rsidR="009664F5" w:rsidRPr="00E11001">
        <w:rPr>
          <w:rStyle w:val="Hyperlink"/>
          <w:color w:val="auto"/>
          <w:sz w:val="24"/>
          <w:szCs w:val="24"/>
          <w:u w:val="none"/>
        </w:rPr>
        <w:t xml:space="preserve"> </w:t>
      </w:r>
      <w:r w:rsidR="001523A2" w:rsidRPr="00E11001">
        <w:rPr>
          <w:rStyle w:val="Hyperlink"/>
          <w:color w:val="auto"/>
          <w:sz w:val="24"/>
          <w:szCs w:val="24"/>
          <w:u w:val="none"/>
        </w:rPr>
        <w:t>(</w:t>
      </w:r>
      <w:r w:rsidR="008851D9" w:rsidRPr="00E11001">
        <w:rPr>
          <w:rStyle w:val="Hyperlink"/>
          <w:color w:val="auto"/>
          <w:sz w:val="24"/>
          <w:szCs w:val="24"/>
          <w:u w:val="none"/>
        </w:rPr>
        <w:t>T</w:t>
      </w:r>
      <w:r w:rsidR="001523A2" w:rsidRPr="00E11001">
        <w:rPr>
          <w:rStyle w:val="Hyperlink"/>
          <w:color w:val="auto"/>
          <w:sz w:val="24"/>
          <w:szCs w:val="24"/>
          <w:u w:val="none"/>
        </w:rPr>
        <w:t>able 1)</w:t>
      </w:r>
      <w:r w:rsidR="008642E8" w:rsidRPr="00E11001">
        <w:rPr>
          <w:rStyle w:val="Hyperlink"/>
          <w:color w:val="auto"/>
          <w:sz w:val="24"/>
          <w:szCs w:val="24"/>
          <w:u w:val="none"/>
        </w:rPr>
        <w:t xml:space="preserve"> (15</w:t>
      </w:r>
      <w:r w:rsidR="00FA2B7C" w:rsidRPr="00E11001">
        <w:rPr>
          <w:rStyle w:val="Hyperlink"/>
          <w:color w:val="auto"/>
          <w:sz w:val="24"/>
          <w:szCs w:val="24"/>
          <w:u w:val="none"/>
        </w:rPr>
        <w:t>)</w:t>
      </w:r>
      <w:r w:rsidR="00966EA6" w:rsidRPr="00E11001">
        <w:rPr>
          <w:rStyle w:val="Hyperlink"/>
          <w:color w:val="auto"/>
          <w:sz w:val="24"/>
          <w:szCs w:val="24"/>
          <w:u w:val="none"/>
        </w:rPr>
        <w:t>.</w:t>
      </w:r>
      <w:r w:rsidR="00C5702B" w:rsidRPr="00E11001">
        <w:rPr>
          <w:rStyle w:val="Hyperlink"/>
          <w:color w:val="auto"/>
          <w:sz w:val="24"/>
          <w:szCs w:val="24"/>
          <w:u w:val="none"/>
        </w:rPr>
        <w:t xml:space="preserve"> </w:t>
      </w:r>
      <w:r w:rsidR="00556498" w:rsidRPr="00E11001">
        <w:rPr>
          <w:rStyle w:val="Hyperlink"/>
          <w:color w:val="auto"/>
          <w:sz w:val="24"/>
          <w:szCs w:val="24"/>
          <w:u w:val="none"/>
        </w:rPr>
        <w:t>Only the World Health Organiza</w:t>
      </w:r>
      <w:r w:rsidR="005368A0" w:rsidRPr="00E11001">
        <w:rPr>
          <w:rStyle w:val="Hyperlink"/>
          <w:color w:val="auto"/>
          <w:sz w:val="24"/>
          <w:szCs w:val="24"/>
          <w:u w:val="none"/>
        </w:rPr>
        <w:t xml:space="preserve">tion (WHO) has a </w:t>
      </w:r>
      <w:r w:rsidR="005368A0" w:rsidRPr="00E11001">
        <w:rPr>
          <w:rStyle w:val="Hyperlink"/>
          <w:color w:val="auto"/>
          <w:sz w:val="24"/>
          <w:szCs w:val="24"/>
          <w:u w:val="none"/>
        </w:rPr>
        <w:lastRenderedPageBreak/>
        <w:t>universal membe</w:t>
      </w:r>
      <w:r w:rsidR="00556498" w:rsidRPr="00E11001">
        <w:rPr>
          <w:rStyle w:val="Hyperlink"/>
          <w:color w:val="auto"/>
          <w:sz w:val="24"/>
          <w:szCs w:val="24"/>
          <w:u w:val="none"/>
        </w:rPr>
        <w:t>rship</w:t>
      </w:r>
      <w:r w:rsidR="005368A0" w:rsidRPr="00E11001">
        <w:rPr>
          <w:rStyle w:val="Hyperlink"/>
          <w:color w:val="auto"/>
          <w:sz w:val="24"/>
          <w:szCs w:val="24"/>
          <w:u w:val="none"/>
        </w:rPr>
        <w:t xml:space="preserve"> and mandate with all the </w:t>
      </w:r>
      <w:r w:rsidR="00DC7ED6" w:rsidRPr="00E11001">
        <w:rPr>
          <w:rStyle w:val="Hyperlink"/>
          <w:color w:val="auto"/>
          <w:sz w:val="24"/>
          <w:szCs w:val="24"/>
          <w:u w:val="none"/>
        </w:rPr>
        <w:t xml:space="preserve">193 </w:t>
      </w:r>
      <w:r w:rsidR="005368A0" w:rsidRPr="00E11001">
        <w:rPr>
          <w:rStyle w:val="Hyperlink"/>
          <w:color w:val="auto"/>
          <w:sz w:val="24"/>
          <w:szCs w:val="24"/>
          <w:u w:val="none"/>
        </w:rPr>
        <w:t xml:space="preserve">countries in the United Nations (UN), but </w:t>
      </w:r>
      <w:r w:rsidR="00874B56" w:rsidRPr="00E11001">
        <w:rPr>
          <w:rStyle w:val="Hyperlink"/>
          <w:color w:val="auto"/>
          <w:sz w:val="24"/>
          <w:szCs w:val="24"/>
          <w:u w:val="none"/>
        </w:rPr>
        <w:t xml:space="preserve">it </w:t>
      </w:r>
      <w:r w:rsidR="005368A0" w:rsidRPr="00E11001">
        <w:rPr>
          <w:rStyle w:val="Hyperlink"/>
          <w:color w:val="auto"/>
          <w:sz w:val="24"/>
          <w:szCs w:val="24"/>
          <w:u w:val="none"/>
        </w:rPr>
        <w:t>has no direct control on any given issue</w:t>
      </w:r>
      <w:r w:rsidR="00DC7ED6" w:rsidRPr="00E11001">
        <w:rPr>
          <w:rStyle w:val="Hyperlink"/>
          <w:color w:val="auto"/>
          <w:sz w:val="24"/>
          <w:szCs w:val="24"/>
          <w:u w:val="none"/>
        </w:rPr>
        <w:t xml:space="preserve"> nor is</w:t>
      </w:r>
      <w:r w:rsidR="00874B56" w:rsidRPr="00E11001">
        <w:rPr>
          <w:rStyle w:val="Hyperlink"/>
          <w:color w:val="auto"/>
          <w:sz w:val="24"/>
          <w:szCs w:val="24"/>
          <w:u w:val="none"/>
        </w:rPr>
        <w:t xml:space="preserve"> it</w:t>
      </w:r>
      <w:r w:rsidR="00DC7ED6" w:rsidRPr="00E11001">
        <w:rPr>
          <w:rStyle w:val="Hyperlink"/>
          <w:color w:val="auto"/>
          <w:sz w:val="24"/>
          <w:szCs w:val="24"/>
          <w:u w:val="none"/>
        </w:rPr>
        <w:t xml:space="preserve"> a source of financial funding.</w:t>
      </w:r>
      <w:r w:rsidR="005368A0" w:rsidRPr="00E11001">
        <w:rPr>
          <w:rStyle w:val="Hyperlink"/>
          <w:color w:val="auto"/>
          <w:sz w:val="24"/>
          <w:szCs w:val="24"/>
          <w:u w:val="none"/>
        </w:rPr>
        <w:t xml:space="preserve"> </w:t>
      </w:r>
      <w:r w:rsidR="008C3A6C" w:rsidRPr="00E11001">
        <w:rPr>
          <w:rStyle w:val="Hyperlink"/>
          <w:color w:val="auto"/>
          <w:sz w:val="24"/>
          <w:szCs w:val="24"/>
          <w:u w:val="none"/>
        </w:rPr>
        <w:t xml:space="preserve">The </w:t>
      </w:r>
      <w:r w:rsidRPr="00E11001">
        <w:rPr>
          <w:rStyle w:val="Hyperlink"/>
          <w:color w:val="auto"/>
          <w:sz w:val="24"/>
          <w:szCs w:val="24"/>
          <w:u w:val="none"/>
        </w:rPr>
        <w:t>Organization</w:t>
      </w:r>
      <w:r w:rsidR="008C3A6C" w:rsidRPr="00E11001">
        <w:rPr>
          <w:rStyle w:val="Hyperlink"/>
          <w:color w:val="auto"/>
          <w:sz w:val="24"/>
          <w:szCs w:val="24"/>
          <w:u w:val="none"/>
        </w:rPr>
        <w:t xml:space="preserve"> for Economic Cooperation and Development (OECD)</w:t>
      </w:r>
      <w:r w:rsidR="00E16A6F" w:rsidRPr="00E11001">
        <w:rPr>
          <w:rStyle w:val="Hyperlink"/>
          <w:color w:val="auto"/>
          <w:sz w:val="24"/>
          <w:szCs w:val="24"/>
          <w:u w:val="none"/>
        </w:rPr>
        <w:t xml:space="preserve"> is a</w:t>
      </w:r>
      <w:r w:rsidR="008C3A6C" w:rsidRPr="00E11001">
        <w:rPr>
          <w:rStyle w:val="Hyperlink"/>
          <w:color w:val="auto"/>
          <w:sz w:val="24"/>
          <w:szCs w:val="24"/>
          <w:u w:val="none"/>
        </w:rPr>
        <w:t xml:space="preserve"> </w:t>
      </w:r>
      <w:r w:rsidR="000D5008" w:rsidRPr="00E11001">
        <w:rPr>
          <w:rStyle w:val="Hyperlink"/>
          <w:color w:val="auto"/>
          <w:sz w:val="24"/>
          <w:szCs w:val="24"/>
          <w:u w:val="none"/>
        </w:rPr>
        <w:t>major donor</w:t>
      </w:r>
      <w:r w:rsidR="008C3A6C" w:rsidRPr="00E11001">
        <w:rPr>
          <w:rStyle w:val="Hyperlink"/>
          <w:color w:val="auto"/>
          <w:sz w:val="24"/>
          <w:szCs w:val="24"/>
          <w:u w:val="none"/>
        </w:rPr>
        <w:t xml:space="preserve"> </w:t>
      </w:r>
      <w:r w:rsidRPr="00E11001">
        <w:rPr>
          <w:rStyle w:val="Hyperlink"/>
          <w:color w:val="auto"/>
          <w:sz w:val="24"/>
          <w:szCs w:val="24"/>
          <w:u w:val="none"/>
        </w:rPr>
        <w:t>that</w:t>
      </w:r>
      <w:r w:rsidR="00EB31AB" w:rsidRPr="00E11001">
        <w:rPr>
          <w:rStyle w:val="Hyperlink"/>
          <w:color w:val="auto"/>
          <w:sz w:val="24"/>
          <w:szCs w:val="24"/>
          <w:u w:val="none"/>
        </w:rPr>
        <w:t xml:space="preserve"> help</w:t>
      </w:r>
      <w:r w:rsidRPr="00E11001">
        <w:rPr>
          <w:rStyle w:val="Hyperlink"/>
          <w:color w:val="auto"/>
          <w:sz w:val="24"/>
          <w:szCs w:val="24"/>
          <w:u w:val="none"/>
        </w:rPr>
        <w:t>s</w:t>
      </w:r>
      <w:r w:rsidR="00EB31AB" w:rsidRPr="00E11001">
        <w:rPr>
          <w:rStyle w:val="Hyperlink"/>
          <w:color w:val="auto"/>
          <w:sz w:val="24"/>
          <w:szCs w:val="24"/>
          <w:u w:val="none"/>
        </w:rPr>
        <w:t xml:space="preserve"> governments to in</w:t>
      </w:r>
      <w:r w:rsidRPr="00E11001">
        <w:rPr>
          <w:rStyle w:val="Hyperlink"/>
          <w:color w:val="auto"/>
          <w:sz w:val="24"/>
          <w:szCs w:val="24"/>
          <w:u w:val="none"/>
        </w:rPr>
        <w:t>crease prosperity and alleviate</w:t>
      </w:r>
      <w:r w:rsidR="00EB31AB" w:rsidRPr="00E11001">
        <w:rPr>
          <w:rStyle w:val="Hyperlink"/>
          <w:color w:val="auto"/>
          <w:sz w:val="24"/>
          <w:szCs w:val="24"/>
          <w:u w:val="none"/>
        </w:rPr>
        <w:t xml:space="preserve"> poverty via economic</w:t>
      </w:r>
      <w:r w:rsidR="000D5008" w:rsidRPr="00E11001">
        <w:rPr>
          <w:rStyle w:val="Hyperlink"/>
          <w:color w:val="auto"/>
          <w:sz w:val="24"/>
          <w:szCs w:val="24"/>
          <w:u w:val="none"/>
        </w:rPr>
        <w:t xml:space="preserve"> planning, </w:t>
      </w:r>
      <w:r w:rsidR="00EB31AB" w:rsidRPr="00E11001">
        <w:rPr>
          <w:rStyle w:val="Hyperlink"/>
          <w:color w:val="auto"/>
          <w:sz w:val="24"/>
          <w:szCs w:val="24"/>
          <w:u w:val="none"/>
        </w:rPr>
        <w:t>growth</w:t>
      </w:r>
      <w:r w:rsidR="000D5008" w:rsidRPr="00E11001">
        <w:rPr>
          <w:rStyle w:val="Hyperlink"/>
          <w:color w:val="auto"/>
          <w:sz w:val="24"/>
          <w:szCs w:val="24"/>
          <w:u w:val="none"/>
        </w:rPr>
        <w:t>,</w:t>
      </w:r>
      <w:r w:rsidR="00EB31AB" w:rsidRPr="00E11001">
        <w:rPr>
          <w:rStyle w:val="Hyperlink"/>
          <w:color w:val="auto"/>
          <w:sz w:val="24"/>
          <w:szCs w:val="24"/>
          <w:u w:val="none"/>
        </w:rPr>
        <w:t xml:space="preserve"> and financial stability</w:t>
      </w:r>
      <w:r w:rsidR="002E4556" w:rsidRPr="00E11001">
        <w:rPr>
          <w:rStyle w:val="Hyperlink"/>
          <w:color w:val="auto"/>
          <w:sz w:val="24"/>
          <w:szCs w:val="24"/>
          <w:u w:val="none"/>
        </w:rPr>
        <w:t xml:space="preserve"> </w:t>
      </w:r>
      <w:r w:rsidR="008642E8" w:rsidRPr="00E11001">
        <w:rPr>
          <w:rStyle w:val="Hyperlink"/>
          <w:color w:val="auto"/>
          <w:sz w:val="24"/>
          <w:szCs w:val="24"/>
          <w:u w:val="none"/>
        </w:rPr>
        <w:t>(16</w:t>
      </w:r>
      <w:r w:rsidR="004A4388" w:rsidRPr="00E11001">
        <w:rPr>
          <w:rStyle w:val="Hyperlink"/>
          <w:color w:val="auto"/>
          <w:sz w:val="24"/>
          <w:szCs w:val="24"/>
          <w:u w:val="none"/>
        </w:rPr>
        <w:t>)</w:t>
      </w:r>
      <w:r w:rsidR="00DB183D" w:rsidRPr="00E11001">
        <w:rPr>
          <w:rStyle w:val="Hyperlink"/>
          <w:color w:val="auto"/>
          <w:sz w:val="24"/>
          <w:szCs w:val="24"/>
          <w:u w:val="none"/>
        </w:rPr>
        <w:t xml:space="preserve">. </w:t>
      </w:r>
    </w:p>
    <w:p w14:paraId="14B0D5D3" w14:textId="77777777" w:rsidR="00360178" w:rsidRPr="00E11001" w:rsidRDefault="00497A06" w:rsidP="00E90DF9">
      <w:pPr>
        <w:rPr>
          <w:rStyle w:val="Hyperlink"/>
          <w:color w:val="auto"/>
          <w:sz w:val="24"/>
          <w:szCs w:val="24"/>
          <w:u w:val="none"/>
        </w:rPr>
      </w:pPr>
      <w:r w:rsidRPr="00E11001">
        <w:rPr>
          <w:rStyle w:val="Hyperlink"/>
          <w:color w:val="auto"/>
          <w:sz w:val="24"/>
          <w:szCs w:val="24"/>
          <w:u w:val="none"/>
        </w:rPr>
        <w:t>The</w:t>
      </w:r>
      <w:r w:rsidR="00CE4F49" w:rsidRPr="00E11001">
        <w:rPr>
          <w:rStyle w:val="Hyperlink"/>
          <w:color w:val="auto"/>
          <w:sz w:val="24"/>
          <w:szCs w:val="24"/>
          <w:u w:val="none"/>
        </w:rPr>
        <w:t xml:space="preserve"> government</w:t>
      </w:r>
      <w:r w:rsidRPr="00E11001">
        <w:rPr>
          <w:rStyle w:val="Hyperlink"/>
          <w:color w:val="auto"/>
          <w:sz w:val="24"/>
          <w:szCs w:val="24"/>
          <w:u w:val="none"/>
        </w:rPr>
        <w:t>s of all countries are</w:t>
      </w:r>
      <w:r w:rsidR="00966EA6" w:rsidRPr="00E11001">
        <w:rPr>
          <w:rStyle w:val="Hyperlink"/>
          <w:color w:val="auto"/>
          <w:sz w:val="24"/>
          <w:szCs w:val="24"/>
          <w:u w:val="none"/>
        </w:rPr>
        <w:t xml:space="preserve"> </w:t>
      </w:r>
      <w:r w:rsidR="00CE4F49" w:rsidRPr="00E11001">
        <w:rPr>
          <w:rStyle w:val="Hyperlink"/>
          <w:color w:val="auto"/>
          <w:sz w:val="24"/>
          <w:szCs w:val="24"/>
          <w:u w:val="none"/>
        </w:rPr>
        <w:t>sovereign</w:t>
      </w:r>
      <w:r w:rsidR="005368A0" w:rsidRPr="00E11001">
        <w:rPr>
          <w:rStyle w:val="Hyperlink"/>
          <w:color w:val="auto"/>
          <w:sz w:val="24"/>
          <w:szCs w:val="24"/>
          <w:u w:val="none"/>
        </w:rPr>
        <w:t xml:space="preserve"> with regards to </w:t>
      </w:r>
      <w:r w:rsidR="00966EA6" w:rsidRPr="00E11001">
        <w:rPr>
          <w:rStyle w:val="Hyperlink"/>
          <w:color w:val="auto"/>
          <w:sz w:val="24"/>
          <w:szCs w:val="24"/>
          <w:u w:val="none"/>
        </w:rPr>
        <w:t xml:space="preserve">laws, rules, and regulations that must be understood and followed </w:t>
      </w:r>
      <w:r w:rsidR="008642E8" w:rsidRPr="00E11001">
        <w:rPr>
          <w:rStyle w:val="Hyperlink"/>
          <w:color w:val="auto"/>
          <w:sz w:val="24"/>
          <w:szCs w:val="24"/>
          <w:u w:val="none"/>
        </w:rPr>
        <w:t>(17</w:t>
      </w:r>
      <w:r w:rsidR="005D51EF" w:rsidRPr="00E11001">
        <w:rPr>
          <w:rStyle w:val="Hyperlink"/>
          <w:color w:val="auto"/>
          <w:sz w:val="24"/>
          <w:szCs w:val="24"/>
          <w:u w:val="none"/>
        </w:rPr>
        <w:t>).</w:t>
      </w:r>
      <w:r w:rsidR="00966EA6" w:rsidRPr="00E11001">
        <w:rPr>
          <w:rStyle w:val="Hyperlink"/>
          <w:color w:val="auto"/>
          <w:sz w:val="24"/>
          <w:szCs w:val="24"/>
          <w:u w:val="none"/>
        </w:rPr>
        <w:t xml:space="preserve"> </w:t>
      </w:r>
      <w:r w:rsidR="00C5702B" w:rsidRPr="00E11001">
        <w:rPr>
          <w:rStyle w:val="Hyperlink"/>
          <w:color w:val="auto"/>
          <w:sz w:val="24"/>
          <w:szCs w:val="24"/>
          <w:u w:val="none"/>
        </w:rPr>
        <w:t>As an example</w:t>
      </w:r>
      <w:r w:rsidR="00A6359A" w:rsidRPr="00E11001">
        <w:rPr>
          <w:rStyle w:val="Hyperlink"/>
          <w:color w:val="auto"/>
          <w:sz w:val="24"/>
          <w:szCs w:val="24"/>
          <w:u w:val="none"/>
        </w:rPr>
        <w:t>, in 2014</w:t>
      </w:r>
      <w:r w:rsidR="00C5702B" w:rsidRPr="00E11001">
        <w:rPr>
          <w:rStyle w:val="Hyperlink"/>
          <w:color w:val="auto"/>
          <w:sz w:val="24"/>
          <w:szCs w:val="24"/>
          <w:u w:val="none"/>
        </w:rPr>
        <w:t xml:space="preserve"> </w:t>
      </w:r>
      <w:r w:rsidR="00DB1D32" w:rsidRPr="00E11001">
        <w:rPr>
          <w:rStyle w:val="Hyperlink"/>
          <w:color w:val="auto"/>
          <w:sz w:val="24"/>
          <w:szCs w:val="24"/>
          <w:u w:val="none"/>
        </w:rPr>
        <w:t>Ecuador</w:t>
      </w:r>
      <w:r w:rsidR="00EE1A59" w:rsidRPr="00E11001">
        <w:rPr>
          <w:rStyle w:val="Hyperlink"/>
          <w:color w:val="auto"/>
          <w:sz w:val="24"/>
          <w:szCs w:val="24"/>
          <w:u w:val="none"/>
        </w:rPr>
        <w:t xml:space="preserve"> </w:t>
      </w:r>
      <w:r w:rsidR="00DB1D32" w:rsidRPr="00E11001">
        <w:rPr>
          <w:rStyle w:val="Hyperlink"/>
          <w:color w:val="auto"/>
          <w:sz w:val="24"/>
          <w:szCs w:val="24"/>
          <w:u w:val="none"/>
        </w:rPr>
        <w:t xml:space="preserve">ruled </w:t>
      </w:r>
      <w:r w:rsidR="00D219BB" w:rsidRPr="00E11001">
        <w:rPr>
          <w:rStyle w:val="Hyperlink"/>
          <w:color w:val="auto"/>
          <w:sz w:val="24"/>
          <w:szCs w:val="24"/>
          <w:u w:val="none"/>
        </w:rPr>
        <w:t xml:space="preserve">medical </w:t>
      </w:r>
      <w:r w:rsidR="00CE4F49" w:rsidRPr="00E11001">
        <w:rPr>
          <w:rStyle w:val="Hyperlink"/>
          <w:color w:val="auto"/>
          <w:sz w:val="24"/>
          <w:szCs w:val="24"/>
          <w:u w:val="none"/>
        </w:rPr>
        <w:t>malpractice</w:t>
      </w:r>
      <w:r w:rsidR="00DB1D32" w:rsidRPr="00E11001">
        <w:rPr>
          <w:rStyle w:val="Hyperlink"/>
          <w:color w:val="auto"/>
          <w:sz w:val="24"/>
          <w:szCs w:val="24"/>
          <w:u w:val="none"/>
        </w:rPr>
        <w:t xml:space="preserve"> a criminal </w:t>
      </w:r>
      <w:r w:rsidR="00D219BB" w:rsidRPr="00E11001">
        <w:rPr>
          <w:rStyle w:val="Hyperlink"/>
          <w:color w:val="auto"/>
          <w:sz w:val="24"/>
          <w:szCs w:val="24"/>
          <w:u w:val="none"/>
        </w:rPr>
        <w:t xml:space="preserve">offence </w:t>
      </w:r>
      <w:r w:rsidR="008642E8" w:rsidRPr="00E11001">
        <w:rPr>
          <w:rStyle w:val="Hyperlink"/>
          <w:color w:val="auto"/>
          <w:sz w:val="24"/>
          <w:szCs w:val="24"/>
          <w:u w:val="none"/>
        </w:rPr>
        <w:t>(18</w:t>
      </w:r>
      <w:r w:rsidR="00ED59C6" w:rsidRPr="00E11001">
        <w:rPr>
          <w:rStyle w:val="Hyperlink"/>
          <w:color w:val="auto"/>
          <w:sz w:val="24"/>
          <w:szCs w:val="24"/>
          <w:u w:val="none"/>
        </w:rPr>
        <w:t>).</w:t>
      </w:r>
      <w:r w:rsidR="00E16A6F" w:rsidRPr="00E11001">
        <w:rPr>
          <w:rStyle w:val="Hyperlink"/>
          <w:color w:val="auto"/>
          <w:sz w:val="24"/>
          <w:szCs w:val="24"/>
          <w:u w:val="none"/>
        </w:rPr>
        <w:t xml:space="preserve"> This beca</w:t>
      </w:r>
      <w:r w:rsidR="00D359BC" w:rsidRPr="00E11001">
        <w:rPr>
          <w:rStyle w:val="Hyperlink"/>
          <w:color w:val="auto"/>
          <w:sz w:val="24"/>
          <w:szCs w:val="24"/>
          <w:u w:val="none"/>
        </w:rPr>
        <w:t xml:space="preserve">me a </w:t>
      </w:r>
      <w:r w:rsidR="00FE0684" w:rsidRPr="00E11001">
        <w:rPr>
          <w:rStyle w:val="Hyperlink"/>
          <w:color w:val="auto"/>
          <w:sz w:val="24"/>
          <w:szCs w:val="24"/>
          <w:u w:val="none"/>
        </w:rPr>
        <w:t>major issue for local doctors as well as</w:t>
      </w:r>
      <w:r w:rsidR="00D359BC" w:rsidRPr="00E11001">
        <w:rPr>
          <w:rStyle w:val="Hyperlink"/>
          <w:color w:val="auto"/>
          <w:sz w:val="24"/>
          <w:szCs w:val="24"/>
          <w:u w:val="none"/>
        </w:rPr>
        <w:t xml:space="preserve"> volunteer groups.</w:t>
      </w:r>
    </w:p>
    <w:p w14:paraId="5F07B7EC" w14:textId="5AEDD8A4" w:rsidR="008578ED" w:rsidRPr="00E11001" w:rsidRDefault="00951B75" w:rsidP="00E90DF9">
      <w:pPr>
        <w:rPr>
          <w:rStyle w:val="Hyperlink"/>
          <w:color w:val="auto"/>
          <w:sz w:val="24"/>
          <w:szCs w:val="24"/>
          <w:u w:val="none"/>
        </w:rPr>
      </w:pPr>
      <w:r w:rsidRPr="00E11001">
        <w:rPr>
          <w:rStyle w:val="Hyperlink"/>
          <w:color w:val="auto"/>
          <w:sz w:val="24"/>
          <w:szCs w:val="24"/>
          <w:u w:val="none"/>
        </w:rPr>
        <w:t>In working with foreign</w:t>
      </w:r>
      <w:r w:rsidR="00DC7ED6" w:rsidRPr="00E11001">
        <w:rPr>
          <w:rStyle w:val="Hyperlink"/>
          <w:color w:val="auto"/>
          <w:sz w:val="24"/>
          <w:szCs w:val="24"/>
          <w:u w:val="none"/>
        </w:rPr>
        <w:t xml:space="preserve"> countries</w:t>
      </w:r>
      <w:r w:rsidR="004F6E48" w:rsidRPr="00E11001">
        <w:rPr>
          <w:rStyle w:val="Hyperlink"/>
          <w:color w:val="auto"/>
          <w:sz w:val="24"/>
          <w:szCs w:val="24"/>
          <w:u w:val="none"/>
        </w:rPr>
        <w:t>,</w:t>
      </w:r>
      <w:r w:rsidR="00DC7ED6" w:rsidRPr="00E11001">
        <w:rPr>
          <w:rStyle w:val="Hyperlink"/>
          <w:color w:val="auto"/>
          <w:sz w:val="24"/>
          <w:szCs w:val="24"/>
          <w:u w:val="none"/>
        </w:rPr>
        <w:t xml:space="preserve"> it should be stressed</w:t>
      </w:r>
      <w:r w:rsidRPr="00E11001">
        <w:rPr>
          <w:rStyle w:val="Hyperlink"/>
          <w:color w:val="auto"/>
          <w:sz w:val="24"/>
          <w:szCs w:val="24"/>
          <w:u w:val="none"/>
        </w:rPr>
        <w:t xml:space="preserve"> that </w:t>
      </w:r>
      <w:r w:rsidR="00DC7ED6" w:rsidRPr="00E11001">
        <w:rPr>
          <w:rStyle w:val="Hyperlink"/>
          <w:color w:val="auto"/>
          <w:sz w:val="24"/>
          <w:szCs w:val="24"/>
          <w:u w:val="none"/>
        </w:rPr>
        <w:t>their</w:t>
      </w:r>
      <w:r w:rsidR="004725E4" w:rsidRPr="00E11001">
        <w:rPr>
          <w:rStyle w:val="Hyperlink"/>
          <w:color w:val="auto"/>
          <w:sz w:val="24"/>
          <w:szCs w:val="24"/>
          <w:u w:val="none"/>
        </w:rPr>
        <w:t xml:space="preserve"> laws and rules </w:t>
      </w:r>
      <w:r w:rsidRPr="00E11001">
        <w:rPr>
          <w:rStyle w:val="Hyperlink"/>
          <w:color w:val="auto"/>
          <w:sz w:val="24"/>
          <w:szCs w:val="24"/>
          <w:u w:val="none"/>
        </w:rPr>
        <w:t>cannot be avoided or bypassed</w:t>
      </w:r>
      <w:r w:rsidR="00CE4F49" w:rsidRPr="00E11001">
        <w:rPr>
          <w:rStyle w:val="Hyperlink"/>
          <w:color w:val="auto"/>
          <w:sz w:val="24"/>
          <w:szCs w:val="24"/>
          <w:u w:val="none"/>
        </w:rPr>
        <w:t>,</w:t>
      </w:r>
      <w:r w:rsidR="004725E4" w:rsidRPr="00E11001">
        <w:rPr>
          <w:rStyle w:val="Hyperlink"/>
          <w:color w:val="auto"/>
          <w:sz w:val="24"/>
          <w:szCs w:val="24"/>
          <w:u w:val="none"/>
        </w:rPr>
        <w:t xml:space="preserve"> and </w:t>
      </w:r>
      <w:r w:rsidR="004F6E48" w:rsidRPr="00E11001">
        <w:rPr>
          <w:rStyle w:val="Hyperlink"/>
          <w:color w:val="auto"/>
          <w:sz w:val="24"/>
          <w:szCs w:val="24"/>
          <w:u w:val="none"/>
        </w:rPr>
        <w:t xml:space="preserve">they </w:t>
      </w:r>
      <w:r w:rsidR="004725E4" w:rsidRPr="00E11001">
        <w:rPr>
          <w:rStyle w:val="Hyperlink"/>
          <w:color w:val="auto"/>
          <w:sz w:val="24"/>
          <w:szCs w:val="24"/>
          <w:u w:val="none"/>
        </w:rPr>
        <w:t>must be understood and followed</w:t>
      </w:r>
      <w:r w:rsidRPr="00E11001">
        <w:rPr>
          <w:rStyle w:val="Hyperlink"/>
          <w:color w:val="auto"/>
          <w:sz w:val="24"/>
          <w:szCs w:val="24"/>
          <w:u w:val="none"/>
        </w:rPr>
        <w:t>.</w:t>
      </w:r>
      <w:r w:rsidR="00274523" w:rsidRPr="00E11001">
        <w:rPr>
          <w:rStyle w:val="Hyperlink"/>
          <w:color w:val="auto"/>
          <w:sz w:val="24"/>
          <w:szCs w:val="24"/>
          <w:u w:val="none"/>
        </w:rPr>
        <w:t xml:space="preserve"> </w:t>
      </w:r>
      <w:proofErr w:type="spellStart"/>
      <w:r w:rsidR="002E4556" w:rsidRPr="00E11001">
        <w:rPr>
          <w:rStyle w:val="Hyperlink"/>
          <w:color w:val="auto"/>
          <w:sz w:val="24"/>
          <w:szCs w:val="24"/>
          <w:u w:val="none"/>
        </w:rPr>
        <w:t>Levitsky</w:t>
      </w:r>
      <w:proofErr w:type="spellEnd"/>
      <w:r w:rsidR="002E4556" w:rsidRPr="00E11001">
        <w:rPr>
          <w:rStyle w:val="Hyperlink"/>
          <w:color w:val="auto"/>
          <w:sz w:val="24"/>
          <w:szCs w:val="24"/>
          <w:u w:val="none"/>
        </w:rPr>
        <w:t xml:space="preserve"> </w:t>
      </w:r>
      <w:r w:rsidR="008642E8" w:rsidRPr="00E11001">
        <w:rPr>
          <w:rStyle w:val="Hyperlink"/>
          <w:color w:val="auto"/>
          <w:sz w:val="24"/>
          <w:szCs w:val="24"/>
          <w:u w:val="none"/>
        </w:rPr>
        <w:t>(19</w:t>
      </w:r>
      <w:r w:rsidR="004A4388" w:rsidRPr="00E11001">
        <w:rPr>
          <w:rStyle w:val="Hyperlink"/>
          <w:color w:val="auto"/>
          <w:sz w:val="24"/>
          <w:szCs w:val="24"/>
          <w:u w:val="none"/>
        </w:rPr>
        <w:t xml:space="preserve">) has nicely adopted the Kissinger term </w:t>
      </w:r>
      <w:r w:rsidR="008851D9" w:rsidRPr="00E11001">
        <w:rPr>
          <w:rStyle w:val="Hyperlink"/>
          <w:color w:val="auto"/>
          <w:sz w:val="24"/>
          <w:szCs w:val="24"/>
          <w:u w:val="none"/>
        </w:rPr>
        <w:t>“</w:t>
      </w:r>
      <w:r w:rsidR="004A4388" w:rsidRPr="00E11001">
        <w:rPr>
          <w:rStyle w:val="Hyperlink"/>
          <w:color w:val="auto"/>
          <w:sz w:val="24"/>
          <w:szCs w:val="24"/>
          <w:u w:val="none"/>
        </w:rPr>
        <w:t>realpolitik</w:t>
      </w:r>
      <w:r w:rsidR="008851D9" w:rsidRPr="00E11001">
        <w:rPr>
          <w:rStyle w:val="Hyperlink"/>
          <w:color w:val="auto"/>
          <w:sz w:val="24"/>
          <w:szCs w:val="24"/>
          <w:u w:val="none"/>
        </w:rPr>
        <w:t>”</w:t>
      </w:r>
      <w:r w:rsidR="004A4388" w:rsidRPr="00E11001">
        <w:rPr>
          <w:rStyle w:val="Hyperlink"/>
          <w:color w:val="auto"/>
          <w:sz w:val="24"/>
          <w:szCs w:val="24"/>
          <w:u w:val="none"/>
        </w:rPr>
        <w:t xml:space="preserve"> that places world politics as it really exists, rather than </w:t>
      </w:r>
      <w:r w:rsidR="008851D9" w:rsidRPr="00E11001">
        <w:rPr>
          <w:rStyle w:val="Hyperlink"/>
          <w:color w:val="auto"/>
          <w:sz w:val="24"/>
          <w:szCs w:val="24"/>
          <w:u w:val="none"/>
        </w:rPr>
        <w:t xml:space="preserve">as </w:t>
      </w:r>
      <w:r w:rsidR="004A4388" w:rsidRPr="00E11001">
        <w:rPr>
          <w:rStyle w:val="Hyperlink"/>
          <w:color w:val="auto"/>
          <w:sz w:val="24"/>
          <w:szCs w:val="24"/>
          <w:u w:val="none"/>
        </w:rPr>
        <w:t>it is imagined.</w:t>
      </w:r>
      <w:r w:rsidR="00FE0684" w:rsidRPr="00E11001">
        <w:rPr>
          <w:rStyle w:val="Hyperlink"/>
          <w:color w:val="auto"/>
          <w:sz w:val="24"/>
          <w:szCs w:val="24"/>
          <w:u w:val="none"/>
        </w:rPr>
        <w:t xml:space="preserve"> He further defines it as</w:t>
      </w:r>
      <w:r w:rsidR="00C17885" w:rsidRPr="00E11001">
        <w:rPr>
          <w:rStyle w:val="Hyperlink"/>
          <w:color w:val="auto"/>
          <w:sz w:val="24"/>
          <w:szCs w:val="24"/>
          <w:u w:val="none"/>
        </w:rPr>
        <w:t xml:space="preserve"> a proxy for health care based on practical concerns</w:t>
      </w:r>
      <w:r w:rsidR="00E16A6F" w:rsidRPr="00E11001">
        <w:rPr>
          <w:rStyle w:val="Hyperlink"/>
          <w:color w:val="auto"/>
          <w:sz w:val="24"/>
          <w:szCs w:val="24"/>
          <w:u w:val="none"/>
        </w:rPr>
        <w:t xml:space="preserve"> rather than on ethics or theories</w:t>
      </w:r>
      <w:r w:rsidR="00C17885" w:rsidRPr="00E11001">
        <w:rPr>
          <w:rStyle w:val="Hyperlink"/>
          <w:color w:val="auto"/>
          <w:sz w:val="24"/>
          <w:szCs w:val="24"/>
          <w:u w:val="none"/>
        </w:rPr>
        <w:t>.</w:t>
      </w:r>
    </w:p>
    <w:p w14:paraId="4627C262" w14:textId="719CE2DE" w:rsidR="00F93638" w:rsidRPr="00E90DF9" w:rsidRDefault="005A5D86" w:rsidP="00E90DF9">
      <w:pPr>
        <w:rPr>
          <w:rStyle w:val="Hyperlink"/>
          <w:i/>
          <w:color w:val="auto"/>
          <w:sz w:val="24"/>
          <w:szCs w:val="24"/>
          <w:u w:val="none"/>
        </w:rPr>
      </w:pPr>
      <w:r w:rsidRPr="00E90DF9">
        <w:rPr>
          <w:rStyle w:val="Hyperlink"/>
          <w:i/>
          <w:color w:val="auto"/>
          <w:sz w:val="24"/>
          <w:szCs w:val="24"/>
          <w:u w:val="none"/>
        </w:rPr>
        <w:t>Economic</w:t>
      </w:r>
      <w:r w:rsidR="00D27772" w:rsidRPr="00E90DF9">
        <w:rPr>
          <w:rStyle w:val="Hyperlink"/>
          <w:i/>
          <w:color w:val="auto"/>
          <w:sz w:val="24"/>
          <w:szCs w:val="24"/>
          <w:u w:val="none"/>
        </w:rPr>
        <w:t xml:space="preserve"> </w:t>
      </w:r>
      <w:r w:rsidR="004F6E48" w:rsidRPr="00E90DF9">
        <w:rPr>
          <w:rStyle w:val="Hyperlink"/>
          <w:i/>
          <w:color w:val="auto"/>
          <w:sz w:val="24"/>
          <w:szCs w:val="24"/>
          <w:u w:val="none"/>
        </w:rPr>
        <w:t>A</w:t>
      </w:r>
      <w:r w:rsidR="00EF1A4E" w:rsidRPr="00E90DF9">
        <w:rPr>
          <w:rStyle w:val="Hyperlink"/>
          <w:i/>
          <w:color w:val="auto"/>
          <w:sz w:val="24"/>
          <w:szCs w:val="24"/>
          <w:u w:val="none"/>
        </w:rPr>
        <w:t>spects</w:t>
      </w:r>
      <w:r w:rsidR="00FA2B7C" w:rsidRPr="00E90DF9">
        <w:rPr>
          <w:rStyle w:val="Hyperlink"/>
          <w:i/>
          <w:color w:val="auto"/>
          <w:sz w:val="24"/>
          <w:szCs w:val="24"/>
          <w:u w:val="none"/>
        </w:rPr>
        <w:t xml:space="preserve"> </w:t>
      </w:r>
    </w:p>
    <w:p w14:paraId="7E5907C8" w14:textId="1736B3C5" w:rsidR="00B77805" w:rsidRPr="00E11001" w:rsidRDefault="00DC7ED6" w:rsidP="00E90DF9">
      <w:pPr>
        <w:rPr>
          <w:rStyle w:val="Hyperlink"/>
          <w:color w:val="auto"/>
          <w:sz w:val="24"/>
          <w:szCs w:val="24"/>
          <w:u w:val="none"/>
        </w:rPr>
      </w:pPr>
      <w:r w:rsidRPr="00E11001">
        <w:rPr>
          <w:rStyle w:val="Hyperlink"/>
          <w:color w:val="auto"/>
          <w:sz w:val="24"/>
          <w:szCs w:val="24"/>
          <w:u w:val="none"/>
        </w:rPr>
        <w:t>The World Bank</w:t>
      </w:r>
      <w:r w:rsidR="00F93638" w:rsidRPr="00E11001">
        <w:rPr>
          <w:rStyle w:val="Hyperlink"/>
          <w:color w:val="auto"/>
          <w:sz w:val="24"/>
          <w:szCs w:val="24"/>
          <w:u w:val="none"/>
        </w:rPr>
        <w:t xml:space="preserve"> classification of countries include: </w:t>
      </w:r>
      <w:r w:rsidR="004F6E48" w:rsidRPr="00E11001">
        <w:rPr>
          <w:rStyle w:val="Hyperlink"/>
          <w:color w:val="auto"/>
          <w:sz w:val="24"/>
          <w:szCs w:val="24"/>
          <w:u w:val="none"/>
        </w:rPr>
        <w:t>l</w:t>
      </w:r>
      <w:r w:rsidR="00F93638" w:rsidRPr="00E11001">
        <w:rPr>
          <w:rStyle w:val="Hyperlink"/>
          <w:color w:val="auto"/>
          <w:sz w:val="24"/>
          <w:szCs w:val="24"/>
          <w:u w:val="none"/>
        </w:rPr>
        <w:t>ow-income</w:t>
      </w:r>
      <w:r w:rsidR="004F6E48" w:rsidRPr="00E11001">
        <w:rPr>
          <w:rStyle w:val="Hyperlink"/>
          <w:color w:val="auto"/>
          <w:sz w:val="24"/>
          <w:szCs w:val="24"/>
          <w:u w:val="none"/>
        </w:rPr>
        <w:t xml:space="preserve"> (gross national income (GNI) per capita &gt;$1,005)</w:t>
      </w:r>
      <w:r w:rsidR="00F93638" w:rsidRPr="00E11001">
        <w:rPr>
          <w:rStyle w:val="Hyperlink"/>
          <w:color w:val="auto"/>
          <w:sz w:val="24"/>
          <w:szCs w:val="24"/>
          <w:u w:val="none"/>
        </w:rPr>
        <w:t xml:space="preserve">, </w:t>
      </w:r>
      <w:r w:rsidR="004F6E48" w:rsidRPr="00E11001">
        <w:rPr>
          <w:rStyle w:val="Hyperlink"/>
          <w:color w:val="auto"/>
          <w:sz w:val="24"/>
          <w:szCs w:val="24"/>
          <w:u w:val="none"/>
        </w:rPr>
        <w:t>l</w:t>
      </w:r>
      <w:r w:rsidR="00F93638" w:rsidRPr="00E11001">
        <w:rPr>
          <w:rStyle w:val="Hyperlink"/>
          <w:color w:val="auto"/>
          <w:sz w:val="24"/>
          <w:szCs w:val="24"/>
          <w:u w:val="none"/>
        </w:rPr>
        <w:t>ower-middle-income</w:t>
      </w:r>
      <w:r w:rsidR="004F6E48" w:rsidRPr="00E11001">
        <w:rPr>
          <w:rStyle w:val="Hyperlink"/>
          <w:color w:val="auto"/>
          <w:sz w:val="24"/>
          <w:szCs w:val="24"/>
          <w:u w:val="none"/>
        </w:rPr>
        <w:t xml:space="preserve"> (GNI per capita between $1,006 and $3,955)</w:t>
      </w:r>
      <w:r w:rsidR="00F93638" w:rsidRPr="00E11001">
        <w:rPr>
          <w:rStyle w:val="Hyperlink"/>
          <w:color w:val="auto"/>
          <w:sz w:val="24"/>
          <w:szCs w:val="24"/>
          <w:u w:val="none"/>
        </w:rPr>
        <w:t xml:space="preserve">, </w:t>
      </w:r>
      <w:r w:rsidR="004F6E48" w:rsidRPr="00E11001">
        <w:rPr>
          <w:rStyle w:val="Hyperlink"/>
          <w:color w:val="auto"/>
          <w:sz w:val="24"/>
          <w:szCs w:val="24"/>
          <w:u w:val="none"/>
        </w:rPr>
        <w:t>u</w:t>
      </w:r>
      <w:r w:rsidR="00F93638" w:rsidRPr="00E11001">
        <w:rPr>
          <w:rStyle w:val="Hyperlink"/>
          <w:color w:val="auto"/>
          <w:sz w:val="24"/>
          <w:szCs w:val="24"/>
          <w:u w:val="none"/>
        </w:rPr>
        <w:t>pper-middle-income</w:t>
      </w:r>
      <w:r w:rsidR="004F6E48" w:rsidRPr="00E11001">
        <w:rPr>
          <w:rStyle w:val="Hyperlink"/>
          <w:color w:val="auto"/>
          <w:sz w:val="24"/>
          <w:szCs w:val="24"/>
          <w:u w:val="none"/>
        </w:rPr>
        <w:t xml:space="preserve"> (GNI per capita between $3,956 and $12,235)</w:t>
      </w:r>
      <w:r w:rsidR="00F93638" w:rsidRPr="00E11001">
        <w:rPr>
          <w:rStyle w:val="Hyperlink"/>
          <w:color w:val="auto"/>
          <w:sz w:val="24"/>
          <w:szCs w:val="24"/>
          <w:u w:val="none"/>
        </w:rPr>
        <w:t xml:space="preserve">, and </w:t>
      </w:r>
      <w:r w:rsidR="004F6E48" w:rsidRPr="00E11001">
        <w:rPr>
          <w:rStyle w:val="Hyperlink"/>
          <w:color w:val="auto"/>
          <w:sz w:val="24"/>
          <w:szCs w:val="24"/>
          <w:u w:val="none"/>
        </w:rPr>
        <w:t>h</w:t>
      </w:r>
      <w:r w:rsidR="00F93638" w:rsidRPr="00E11001">
        <w:rPr>
          <w:rStyle w:val="Hyperlink"/>
          <w:color w:val="auto"/>
          <w:sz w:val="24"/>
          <w:szCs w:val="24"/>
          <w:u w:val="none"/>
        </w:rPr>
        <w:t xml:space="preserve">igh income (GNI per capita of $12,236 or more) </w:t>
      </w:r>
      <w:r w:rsidR="008642E8" w:rsidRPr="00E11001">
        <w:rPr>
          <w:rStyle w:val="Hyperlink"/>
          <w:color w:val="auto"/>
          <w:sz w:val="24"/>
          <w:szCs w:val="24"/>
          <w:u w:val="none"/>
        </w:rPr>
        <w:t>(20</w:t>
      </w:r>
      <w:r w:rsidR="00F93638" w:rsidRPr="00E11001">
        <w:rPr>
          <w:rStyle w:val="Hyperlink"/>
          <w:color w:val="auto"/>
          <w:sz w:val="24"/>
          <w:szCs w:val="24"/>
          <w:u w:val="none"/>
        </w:rPr>
        <w:t>)</w:t>
      </w:r>
      <w:r w:rsidR="00E946BE" w:rsidRPr="00E11001">
        <w:rPr>
          <w:rStyle w:val="Hyperlink"/>
          <w:color w:val="auto"/>
          <w:sz w:val="24"/>
          <w:szCs w:val="24"/>
          <w:u w:val="none"/>
        </w:rPr>
        <w:t xml:space="preserve">. </w:t>
      </w:r>
      <w:r w:rsidR="00E16A6F" w:rsidRPr="00E11001">
        <w:rPr>
          <w:rStyle w:val="Hyperlink"/>
          <w:color w:val="auto"/>
          <w:sz w:val="24"/>
          <w:szCs w:val="24"/>
          <w:u w:val="none"/>
        </w:rPr>
        <w:t>The World Bank Group has established</w:t>
      </w:r>
      <w:r w:rsidR="000B296E" w:rsidRPr="00E11001">
        <w:rPr>
          <w:rStyle w:val="Hyperlink"/>
          <w:color w:val="auto"/>
          <w:sz w:val="24"/>
          <w:szCs w:val="24"/>
          <w:u w:val="none"/>
        </w:rPr>
        <w:t xml:space="preserve"> two goals for the world to achieve by 2030:</w:t>
      </w:r>
      <w:r w:rsidR="00E946BE" w:rsidRPr="00E11001">
        <w:rPr>
          <w:rStyle w:val="Hyperlink"/>
          <w:color w:val="auto"/>
          <w:sz w:val="24"/>
          <w:szCs w:val="24"/>
          <w:u w:val="none"/>
        </w:rPr>
        <w:t xml:space="preserve"> </w:t>
      </w:r>
      <w:r w:rsidR="004F6E48" w:rsidRPr="00E11001">
        <w:rPr>
          <w:rStyle w:val="Hyperlink"/>
          <w:color w:val="auto"/>
          <w:sz w:val="24"/>
          <w:szCs w:val="24"/>
          <w:u w:val="none"/>
        </w:rPr>
        <w:t>(1) e</w:t>
      </w:r>
      <w:r w:rsidR="000B296E" w:rsidRPr="00E11001">
        <w:rPr>
          <w:rStyle w:val="Hyperlink"/>
          <w:color w:val="auto"/>
          <w:sz w:val="24"/>
          <w:szCs w:val="24"/>
          <w:u w:val="none"/>
        </w:rPr>
        <w:t>nd extreme poverty by decreasing the percentage of people living on less than $1.90 a day to no more than 3%</w:t>
      </w:r>
      <w:r w:rsidR="00E946BE" w:rsidRPr="00E11001">
        <w:rPr>
          <w:rStyle w:val="Hyperlink"/>
          <w:color w:val="auto"/>
          <w:sz w:val="24"/>
          <w:szCs w:val="24"/>
          <w:u w:val="none"/>
        </w:rPr>
        <w:t xml:space="preserve">, and </w:t>
      </w:r>
      <w:r w:rsidR="004F6E48" w:rsidRPr="00E11001">
        <w:rPr>
          <w:rStyle w:val="Hyperlink"/>
          <w:color w:val="auto"/>
          <w:sz w:val="24"/>
          <w:szCs w:val="24"/>
          <w:u w:val="none"/>
        </w:rPr>
        <w:t>(2)</w:t>
      </w:r>
      <w:r w:rsidR="00E946BE" w:rsidRPr="00E11001">
        <w:rPr>
          <w:rStyle w:val="Hyperlink"/>
          <w:color w:val="auto"/>
          <w:sz w:val="24"/>
          <w:szCs w:val="24"/>
          <w:u w:val="none"/>
        </w:rPr>
        <w:t xml:space="preserve"> p</w:t>
      </w:r>
      <w:r w:rsidR="000B296E" w:rsidRPr="00E11001">
        <w:rPr>
          <w:rStyle w:val="Hyperlink"/>
          <w:color w:val="auto"/>
          <w:sz w:val="24"/>
          <w:szCs w:val="24"/>
          <w:u w:val="none"/>
        </w:rPr>
        <w:t>romote shared prosperity by fostering the income growth of the bottom 40% for every country</w:t>
      </w:r>
      <w:r w:rsidR="000C3773" w:rsidRPr="00E11001">
        <w:rPr>
          <w:rStyle w:val="Hyperlink"/>
          <w:color w:val="auto"/>
          <w:sz w:val="24"/>
          <w:szCs w:val="24"/>
          <w:u w:val="none"/>
        </w:rPr>
        <w:t xml:space="preserve"> </w:t>
      </w:r>
      <w:r w:rsidR="008642E8" w:rsidRPr="00E11001">
        <w:rPr>
          <w:rStyle w:val="Hyperlink"/>
          <w:color w:val="auto"/>
          <w:sz w:val="24"/>
          <w:szCs w:val="24"/>
          <w:u w:val="none"/>
        </w:rPr>
        <w:t>(20</w:t>
      </w:r>
      <w:r w:rsidR="000C3773" w:rsidRPr="00E11001">
        <w:rPr>
          <w:rStyle w:val="Hyperlink"/>
          <w:color w:val="auto"/>
          <w:sz w:val="24"/>
          <w:szCs w:val="24"/>
          <w:u w:val="none"/>
        </w:rPr>
        <w:t>)</w:t>
      </w:r>
      <w:r w:rsidR="00B77805" w:rsidRPr="00E11001">
        <w:rPr>
          <w:rStyle w:val="Hyperlink"/>
          <w:color w:val="auto"/>
          <w:sz w:val="24"/>
          <w:szCs w:val="24"/>
          <w:u w:val="none"/>
        </w:rPr>
        <w:t>.</w:t>
      </w:r>
      <w:r w:rsidR="00DE3EF5" w:rsidRPr="00E11001">
        <w:rPr>
          <w:sz w:val="24"/>
          <w:szCs w:val="24"/>
        </w:rPr>
        <w:t xml:space="preserve"> </w:t>
      </w:r>
      <w:r w:rsidR="00553BB6" w:rsidRPr="00E11001">
        <w:rPr>
          <w:rStyle w:val="Hyperlink"/>
          <w:color w:val="auto"/>
          <w:sz w:val="24"/>
          <w:szCs w:val="24"/>
          <w:u w:val="none"/>
        </w:rPr>
        <w:t>The World Bank Group</w:t>
      </w:r>
      <w:r w:rsidR="00DE3EF5" w:rsidRPr="00E11001">
        <w:rPr>
          <w:rStyle w:val="Hyperlink"/>
          <w:color w:val="auto"/>
          <w:sz w:val="24"/>
          <w:szCs w:val="24"/>
          <w:u w:val="none"/>
        </w:rPr>
        <w:t xml:space="preserve"> is </w:t>
      </w:r>
      <w:r w:rsidR="00553BB6" w:rsidRPr="00E11001">
        <w:rPr>
          <w:rStyle w:val="Hyperlink"/>
          <w:color w:val="auto"/>
          <w:sz w:val="24"/>
          <w:szCs w:val="24"/>
          <w:u w:val="none"/>
        </w:rPr>
        <w:t xml:space="preserve">also </w:t>
      </w:r>
      <w:r w:rsidR="00DE3EF5" w:rsidRPr="00E11001">
        <w:rPr>
          <w:rStyle w:val="Hyperlink"/>
          <w:color w:val="auto"/>
          <w:sz w:val="24"/>
          <w:szCs w:val="24"/>
          <w:u w:val="none"/>
        </w:rPr>
        <w:t>bent on achieving universal health care coverage by the year 2030.</w:t>
      </w:r>
    </w:p>
    <w:p w14:paraId="388C9039" w14:textId="164983A7" w:rsidR="005951B8" w:rsidRPr="00E11001" w:rsidRDefault="00F60A3F" w:rsidP="00E90DF9">
      <w:pPr>
        <w:rPr>
          <w:rStyle w:val="Hyperlink"/>
          <w:color w:val="auto"/>
          <w:sz w:val="24"/>
          <w:szCs w:val="24"/>
          <w:u w:val="none"/>
        </w:rPr>
      </w:pPr>
      <w:r w:rsidRPr="00E11001">
        <w:rPr>
          <w:rStyle w:val="Hyperlink"/>
          <w:color w:val="auto"/>
          <w:sz w:val="24"/>
          <w:szCs w:val="24"/>
          <w:u w:val="none"/>
        </w:rPr>
        <w:t>As noted, the f</w:t>
      </w:r>
      <w:r w:rsidR="00CE4F49" w:rsidRPr="00E11001">
        <w:rPr>
          <w:rStyle w:val="Hyperlink"/>
          <w:color w:val="auto"/>
          <w:sz w:val="24"/>
          <w:szCs w:val="24"/>
          <w:u w:val="none"/>
        </w:rPr>
        <w:t>inancial support for</w:t>
      </w:r>
      <w:r w:rsidR="000100DC" w:rsidRPr="00E11001">
        <w:rPr>
          <w:rStyle w:val="Hyperlink"/>
          <w:color w:val="auto"/>
          <w:sz w:val="24"/>
          <w:szCs w:val="24"/>
          <w:u w:val="none"/>
        </w:rPr>
        <w:t xml:space="preserve"> health care </w:t>
      </w:r>
      <w:r w:rsidR="00CE4F49" w:rsidRPr="00E11001">
        <w:rPr>
          <w:rStyle w:val="Hyperlink"/>
          <w:color w:val="auto"/>
          <w:sz w:val="24"/>
          <w:szCs w:val="24"/>
          <w:u w:val="none"/>
        </w:rPr>
        <w:t xml:space="preserve">in LMICs and EEs </w:t>
      </w:r>
      <w:r w:rsidR="000100DC" w:rsidRPr="00E11001">
        <w:rPr>
          <w:rStyle w:val="Hyperlink"/>
          <w:color w:val="auto"/>
          <w:sz w:val="24"/>
          <w:szCs w:val="24"/>
          <w:u w:val="none"/>
        </w:rPr>
        <w:t>comes from</w:t>
      </w:r>
      <w:r w:rsidR="008A0026" w:rsidRPr="00E11001">
        <w:rPr>
          <w:rStyle w:val="Hyperlink"/>
          <w:color w:val="auto"/>
          <w:sz w:val="24"/>
          <w:szCs w:val="24"/>
          <w:u w:val="none"/>
        </w:rPr>
        <w:t xml:space="preserve"> many sources that include</w:t>
      </w:r>
      <w:r w:rsidR="000100DC" w:rsidRPr="00E11001">
        <w:rPr>
          <w:rStyle w:val="Hyperlink"/>
          <w:color w:val="auto"/>
          <w:sz w:val="24"/>
          <w:szCs w:val="24"/>
          <w:u w:val="none"/>
        </w:rPr>
        <w:t xml:space="preserve"> individual governments, multilateral, unilateral, corporate, charitable organizations, private sources, self</w:t>
      </w:r>
      <w:r w:rsidR="000A5880" w:rsidRPr="00E11001">
        <w:rPr>
          <w:rStyle w:val="Hyperlink"/>
          <w:color w:val="auto"/>
          <w:sz w:val="24"/>
          <w:szCs w:val="24"/>
          <w:u w:val="none"/>
        </w:rPr>
        <w:t>-</w:t>
      </w:r>
      <w:r w:rsidR="009D5A01" w:rsidRPr="00E11001">
        <w:rPr>
          <w:rStyle w:val="Hyperlink"/>
          <w:color w:val="auto"/>
          <w:sz w:val="24"/>
          <w:szCs w:val="24"/>
          <w:u w:val="none"/>
        </w:rPr>
        <w:t>pay, and</w:t>
      </w:r>
      <w:r w:rsidR="00B77805" w:rsidRPr="00E11001">
        <w:rPr>
          <w:rStyle w:val="Hyperlink"/>
          <w:color w:val="auto"/>
          <w:sz w:val="24"/>
          <w:szCs w:val="24"/>
          <w:u w:val="none"/>
        </w:rPr>
        <w:t xml:space="preserve"> </w:t>
      </w:r>
      <w:r w:rsidR="009D5A01" w:rsidRPr="00E11001">
        <w:rPr>
          <w:rStyle w:val="Hyperlink"/>
          <w:color w:val="auto"/>
          <w:sz w:val="24"/>
          <w:szCs w:val="24"/>
          <w:u w:val="none"/>
        </w:rPr>
        <w:t xml:space="preserve">combined </w:t>
      </w:r>
      <w:r w:rsidR="00951B75" w:rsidRPr="00E11001">
        <w:rPr>
          <w:rStyle w:val="Hyperlink"/>
          <w:color w:val="auto"/>
          <w:sz w:val="24"/>
          <w:szCs w:val="24"/>
          <w:u w:val="none"/>
        </w:rPr>
        <w:t>public/private</w:t>
      </w:r>
      <w:r w:rsidR="003E3045" w:rsidRPr="00E11001">
        <w:rPr>
          <w:rStyle w:val="Hyperlink"/>
          <w:color w:val="auto"/>
          <w:sz w:val="24"/>
          <w:szCs w:val="24"/>
          <w:u w:val="none"/>
        </w:rPr>
        <w:t xml:space="preserve"> or philanthropic</w:t>
      </w:r>
      <w:r w:rsidR="00951B75" w:rsidRPr="00E11001">
        <w:rPr>
          <w:rStyle w:val="Hyperlink"/>
          <w:color w:val="auto"/>
          <w:sz w:val="24"/>
          <w:szCs w:val="24"/>
          <w:u w:val="none"/>
        </w:rPr>
        <w:t xml:space="preserve"> </w:t>
      </w:r>
      <w:r w:rsidR="00471754" w:rsidRPr="00E11001">
        <w:rPr>
          <w:rStyle w:val="Hyperlink"/>
          <w:color w:val="auto"/>
          <w:sz w:val="24"/>
          <w:szCs w:val="24"/>
          <w:u w:val="none"/>
        </w:rPr>
        <w:t>sources</w:t>
      </w:r>
      <w:r w:rsidR="003E3045" w:rsidRPr="00E11001">
        <w:rPr>
          <w:rStyle w:val="Hyperlink"/>
          <w:color w:val="auto"/>
          <w:sz w:val="24"/>
          <w:szCs w:val="24"/>
          <w:u w:val="none"/>
        </w:rPr>
        <w:t xml:space="preserve"> like the OECD</w:t>
      </w:r>
      <w:r w:rsidR="00B77805" w:rsidRPr="00E11001">
        <w:rPr>
          <w:rStyle w:val="Hyperlink"/>
          <w:color w:val="auto"/>
          <w:sz w:val="24"/>
          <w:szCs w:val="24"/>
          <w:u w:val="none"/>
        </w:rPr>
        <w:t xml:space="preserve"> </w:t>
      </w:r>
      <w:r w:rsidR="007756B1" w:rsidRPr="00E11001">
        <w:rPr>
          <w:rStyle w:val="Hyperlink"/>
          <w:color w:val="auto"/>
          <w:sz w:val="24"/>
          <w:szCs w:val="24"/>
          <w:u w:val="none"/>
        </w:rPr>
        <w:t>(</w:t>
      </w:r>
      <w:r w:rsidR="00E46DA1" w:rsidRPr="00E11001">
        <w:rPr>
          <w:rStyle w:val="Hyperlink"/>
          <w:color w:val="auto"/>
          <w:sz w:val="24"/>
          <w:szCs w:val="24"/>
          <w:u w:val="none"/>
        </w:rPr>
        <w:t>T</w:t>
      </w:r>
      <w:r w:rsidR="009D5A01" w:rsidRPr="00E11001">
        <w:rPr>
          <w:rStyle w:val="Hyperlink"/>
          <w:color w:val="auto"/>
          <w:sz w:val="24"/>
          <w:szCs w:val="24"/>
          <w:u w:val="none"/>
        </w:rPr>
        <w:t>able 1</w:t>
      </w:r>
      <w:r w:rsidR="00B77805" w:rsidRPr="00E11001">
        <w:rPr>
          <w:rStyle w:val="Hyperlink"/>
          <w:color w:val="auto"/>
          <w:sz w:val="24"/>
          <w:szCs w:val="24"/>
          <w:u w:val="none"/>
        </w:rPr>
        <w:t>)</w:t>
      </w:r>
      <w:r w:rsidR="008642E8" w:rsidRPr="00E11001">
        <w:rPr>
          <w:rStyle w:val="Hyperlink"/>
          <w:color w:val="auto"/>
          <w:sz w:val="24"/>
          <w:szCs w:val="24"/>
          <w:u w:val="none"/>
        </w:rPr>
        <w:t xml:space="preserve"> (15, 16</w:t>
      </w:r>
      <w:r w:rsidR="00FA2B7C" w:rsidRPr="00E11001">
        <w:rPr>
          <w:rStyle w:val="Hyperlink"/>
          <w:color w:val="auto"/>
          <w:sz w:val="24"/>
          <w:szCs w:val="24"/>
          <w:u w:val="none"/>
        </w:rPr>
        <w:t>)</w:t>
      </w:r>
      <w:r w:rsidR="00A6359A" w:rsidRPr="00E11001">
        <w:rPr>
          <w:rStyle w:val="Hyperlink"/>
          <w:color w:val="auto"/>
          <w:sz w:val="24"/>
          <w:szCs w:val="24"/>
          <w:u w:val="none"/>
        </w:rPr>
        <w:t>.</w:t>
      </w:r>
      <w:r w:rsidR="002367AA" w:rsidRPr="00E11001">
        <w:rPr>
          <w:rStyle w:val="Hyperlink"/>
          <w:color w:val="auto"/>
          <w:sz w:val="24"/>
          <w:szCs w:val="24"/>
          <w:u w:val="none"/>
        </w:rPr>
        <w:t xml:space="preserve"> </w:t>
      </w:r>
    </w:p>
    <w:p w14:paraId="0385AB42" w14:textId="0972E38F" w:rsidR="005A5D86" w:rsidRPr="00E11001" w:rsidRDefault="00B77805" w:rsidP="00E90DF9">
      <w:pPr>
        <w:rPr>
          <w:rStyle w:val="Hyperlink"/>
          <w:color w:val="auto"/>
          <w:sz w:val="24"/>
          <w:szCs w:val="24"/>
          <w:u w:val="none"/>
        </w:rPr>
      </w:pPr>
      <w:r w:rsidRPr="00E11001">
        <w:rPr>
          <w:rStyle w:val="Hyperlink"/>
          <w:color w:val="auto"/>
          <w:sz w:val="24"/>
          <w:szCs w:val="24"/>
          <w:u w:val="none"/>
        </w:rPr>
        <w:t xml:space="preserve">The growth of global cardiac </w:t>
      </w:r>
      <w:r w:rsidR="002367AA" w:rsidRPr="00E11001">
        <w:rPr>
          <w:rStyle w:val="Hyperlink"/>
          <w:color w:val="auto"/>
          <w:sz w:val="24"/>
          <w:szCs w:val="24"/>
          <w:u w:val="none"/>
        </w:rPr>
        <w:t xml:space="preserve">surgery availability </w:t>
      </w:r>
      <w:r w:rsidR="002D56B6" w:rsidRPr="00E11001">
        <w:rPr>
          <w:rStyle w:val="Hyperlink"/>
          <w:color w:val="auto"/>
          <w:sz w:val="24"/>
          <w:szCs w:val="24"/>
          <w:u w:val="none"/>
        </w:rPr>
        <w:t>parallels</w:t>
      </w:r>
      <w:r w:rsidRPr="00E11001">
        <w:rPr>
          <w:rStyle w:val="Hyperlink"/>
          <w:color w:val="auto"/>
          <w:sz w:val="24"/>
          <w:szCs w:val="24"/>
          <w:u w:val="none"/>
        </w:rPr>
        <w:t xml:space="preserve"> the </w:t>
      </w:r>
      <w:r w:rsidR="004F6E48" w:rsidRPr="00E11001">
        <w:rPr>
          <w:rStyle w:val="Hyperlink"/>
          <w:color w:val="auto"/>
          <w:sz w:val="24"/>
          <w:szCs w:val="24"/>
          <w:u w:val="none"/>
        </w:rPr>
        <w:t>gross domestic product (</w:t>
      </w:r>
      <w:r w:rsidRPr="00E11001">
        <w:rPr>
          <w:rStyle w:val="Hyperlink"/>
          <w:color w:val="auto"/>
          <w:sz w:val="24"/>
          <w:szCs w:val="24"/>
          <w:u w:val="none"/>
        </w:rPr>
        <w:t>GDP</w:t>
      </w:r>
      <w:r w:rsidR="004F6E48" w:rsidRPr="00E11001">
        <w:rPr>
          <w:rStyle w:val="Hyperlink"/>
          <w:color w:val="auto"/>
          <w:sz w:val="24"/>
          <w:szCs w:val="24"/>
          <w:u w:val="none"/>
        </w:rPr>
        <w:t>)</w:t>
      </w:r>
      <w:r w:rsidRPr="00E11001">
        <w:rPr>
          <w:rStyle w:val="Hyperlink"/>
          <w:color w:val="auto"/>
          <w:sz w:val="24"/>
          <w:szCs w:val="24"/>
          <w:u w:val="none"/>
        </w:rPr>
        <w:t xml:space="preserve"> </w:t>
      </w:r>
      <w:r w:rsidR="008642E8" w:rsidRPr="00E11001">
        <w:rPr>
          <w:rStyle w:val="Hyperlink"/>
          <w:color w:val="auto"/>
          <w:sz w:val="24"/>
          <w:szCs w:val="24"/>
          <w:u w:val="none"/>
        </w:rPr>
        <w:t>(21</w:t>
      </w:r>
      <w:r w:rsidR="00FA2B7C" w:rsidRPr="00E11001">
        <w:rPr>
          <w:rStyle w:val="Hyperlink"/>
          <w:color w:val="auto"/>
          <w:sz w:val="24"/>
          <w:szCs w:val="24"/>
          <w:u w:val="none"/>
        </w:rPr>
        <w:t>)</w:t>
      </w:r>
      <w:r w:rsidR="0094533C" w:rsidRPr="00E11001">
        <w:rPr>
          <w:rStyle w:val="Hyperlink"/>
          <w:color w:val="auto"/>
          <w:sz w:val="24"/>
          <w:szCs w:val="24"/>
          <w:u w:val="none"/>
        </w:rPr>
        <w:t xml:space="preserve">. </w:t>
      </w:r>
      <w:r w:rsidR="00BF6993" w:rsidRPr="00E11001">
        <w:rPr>
          <w:rStyle w:val="Hyperlink"/>
          <w:color w:val="auto"/>
          <w:sz w:val="24"/>
          <w:szCs w:val="24"/>
          <w:u w:val="none"/>
        </w:rPr>
        <w:t>GDP</w:t>
      </w:r>
      <w:r w:rsidRPr="00E11001">
        <w:rPr>
          <w:rStyle w:val="Hyperlink"/>
          <w:color w:val="auto"/>
          <w:sz w:val="24"/>
          <w:szCs w:val="24"/>
          <w:u w:val="none"/>
        </w:rPr>
        <w:t xml:space="preserve"> is stimulated by</w:t>
      </w:r>
      <w:r w:rsidR="00BF6993" w:rsidRPr="00E11001">
        <w:rPr>
          <w:rStyle w:val="Hyperlink"/>
          <w:color w:val="auto"/>
          <w:sz w:val="24"/>
          <w:szCs w:val="24"/>
          <w:u w:val="none"/>
        </w:rPr>
        <w:t xml:space="preserve"> </w:t>
      </w:r>
      <w:r w:rsidRPr="00E11001">
        <w:rPr>
          <w:rStyle w:val="Hyperlink"/>
          <w:color w:val="auto"/>
          <w:sz w:val="24"/>
          <w:szCs w:val="24"/>
          <w:u w:val="none"/>
        </w:rPr>
        <w:t>free global t</w:t>
      </w:r>
      <w:r w:rsidR="009B313C" w:rsidRPr="00E11001">
        <w:rPr>
          <w:rStyle w:val="Hyperlink"/>
          <w:color w:val="auto"/>
          <w:sz w:val="24"/>
          <w:szCs w:val="24"/>
          <w:u w:val="none"/>
        </w:rPr>
        <w:t>rade and capital mobility</w:t>
      </w:r>
      <w:r w:rsidRPr="00E11001">
        <w:rPr>
          <w:rStyle w:val="Hyperlink"/>
          <w:color w:val="auto"/>
          <w:sz w:val="24"/>
          <w:szCs w:val="24"/>
          <w:u w:val="none"/>
        </w:rPr>
        <w:t xml:space="preserve">, as well as an increasing </w:t>
      </w:r>
      <w:r w:rsidR="00D27772" w:rsidRPr="00E11001">
        <w:rPr>
          <w:rStyle w:val="Hyperlink"/>
          <w:color w:val="auto"/>
          <w:sz w:val="24"/>
          <w:szCs w:val="24"/>
          <w:u w:val="none"/>
        </w:rPr>
        <w:t xml:space="preserve">global work force </w:t>
      </w:r>
      <w:r w:rsidR="00F60A3F" w:rsidRPr="00E11001">
        <w:rPr>
          <w:rStyle w:val="Hyperlink"/>
          <w:color w:val="auto"/>
          <w:sz w:val="24"/>
          <w:szCs w:val="24"/>
          <w:u w:val="none"/>
        </w:rPr>
        <w:t>that increases</w:t>
      </w:r>
      <w:r w:rsidR="009B313C" w:rsidRPr="00E11001">
        <w:rPr>
          <w:rStyle w:val="Hyperlink"/>
          <w:color w:val="auto"/>
          <w:sz w:val="24"/>
          <w:szCs w:val="24"/>
          <w:u w:val="none"/>
        </w:rPr>
        <w:t xml:space="preserve"> </w:t>
      </w:r>
      <w:r w:rsidRPr="00E11001">
        <w:rPr>
          <w:rStyle w:val="Hyperlink"/>
          <w:color w:val="auto"/>
          <w:sz w:val="24"/>
          <w:szCs w:val="24"/>
          <w:u w:val="none"/>
        </w:rPr>
        <w:t>w</w:t>
      </w:r>
      <w:r w:rsidR="000100DC" w:rsidRPr="00E11001">
        <w:rPr>
          <w:rStyle w:val="Hyperlink"/>
          <w:color w:val="auto"/>
          <w:sz w:val="24"/>
          <w:szCs w:val="24"/>
          <w:u w:val="none"/>
        </w:rPr>
        <w:t>ealth creation.</w:t>
      </w:r>
      <w:r w:rsidR="00AF32B7" w:rsidRPr="00E11001">
        <w:rPr>
          <w:sz w:val="24"/>
          <w:szCs w:val="24"/>
        </w:rPr>
        <w:t xml:space="preserve"> The </w:t>
      </w:r>
      <w:r w:rsidR="00F7505D" w:rsidRPr="00E11001">
        <w:rPr>
          <w:rStyle w:val="Hyperlink"/>
          <w:color w:val="auto"/>
          <w:sz w:val="24"/>
          <w:szCs w:val="24"/>
          <w:u w:val="none"/>
        </w:rPr>
        <w:t>Inverse Care Law,</w:t>
      </w:r>
      <w:r w:rsidR="00AF32B7" w:rsidRPr="00E11001">
        <w:rPr>
          <w:rStyle w:val="Hyperlink"/>
          <w:color w:val="auto"/>
          <w:sz w:val="24"/>
          <w:szCs w:val="24"/>
          <w:u w:val="none"/>
        </w:rPr>
        <w:t xml:space="preserve"> formulated by Ju</w:t>
      </w:r>
      <w:r w:rsidR="00F7505D" w:rsidRPr="00E11001">
        <w:rPr>
          <w:rStyle w:val="Hyperlink"/>
          <w:color w:val="auto"/>
          <w:sz w:val="24"/>
          <w:szCs w:val="24"/>
          <w:u w:val="none"/>
        </w:rPr>
        <w:t>lian Tudor Hart in 1971, stat</w:t>
      </w:r>
      <w:r w:rsidR="00DB1D32" w:rsidRPr="00E11001">
        <w:rPr>
          <w:rStyle w:val="Hyperlink"/>
          <w:color w:val="auto"/>
          <w:sz w:val="24"/>
          <w:szCs w:val="24"/>
          <w:u w:val="none"/>
        </w:rPr>
        <w:t>e</w:t>
      </w:r>
      <w:r w:rsidR="001C19F7" w:rsidRPr="00E11001">
        <w:rPr>
          <w:rStyle w:val="Hyperlink"/>
          <w:color w:val="auto"/>
          <w:sz w:val="24"/>
          <w:szCs w:val="24"/>
          <w:u w:val="none"/>
        </w:rPr>
        <w:t>s:</w:t>
      </w:r>
      <w:r w:rsidR="00837415" w:rsidRPr="00E11001">
        <w:rPr>
          <w:rStyle w:val="Hyperlink"/>
          <w:color w:val="auto"/>
          <w:sz w:val="24"/>
          <w:szCs w:val="24"/>
          <w:u w:val="none"/>
        </w:rPr>
        <w:t xml:space="preserve"> </w:t>
      </w:r>
      <w:r w:rsidR="001C19F7" w:rsidRPr="00E90DF9">
        <w:rPr>
          <w:rStyle w:val="Hyperlink"/>
          <w:i/>
          <w:color w:val="auto"/>
          <w:sz w:val="24"/>
          <w:szCs w:val="24"/>
          <w:u w:val="none"/>
        </w:rPr>
        <w:t>T</w:t>
      </w:r>
      <w:r w:rsidR="00AF32B7" w:rsidRPr="00E90DF9">
        <w:rPr>
          <w:rStyle w:val="Hyperlink"/>
          <w:i/>
          <w:color w:val="auto"/>
          <w:sz w:val="24"/>
          <w:szCs w:val="24"/>
          <w:u w:val="none"/>
        </w:rPr>
        <w:t>he availability of good medical care tends to vary inversely with the need for it in a population served</w:t>
      </w:r>
      <w:r w:rsidR="00AF32B7" w:rsidRPr="00E11001">
        <w:rPr>
          <w:rStyle w:val="Hyperlink"/>
          <w:color w:val="auto"/>
          <w:sz w:val="24"/>
          <w:szCs w:val="24"/>
          <w:u w:val="none"/>
        </w:rPr>
        <w:t xml:space="preserve"> </w:t>
      </w:r>
      <w:r w:rsidR="008642E8" w:rsidRPr="00E11001">
        <w:rPr>
          <w:rStyle w:val="Hyperlink"/>
          <w:color w:val="auto"/>
          <w:sz w:val="24"/>
          <w:szCs w:val="24"/>
          <w:u w:val="none"/>
        </w:rPr>
        <w:t>(22</w:t>
      </w:r>
      <w:r w:rsidR="00AF32B7" w:rsidRPr="00E11001">
        <w:rPr>
          <w:rStyle w:val="Hyperlink"/>
          <w:color w:val="auto"/>
          <w:sz w:val="24"/>
          <w:szCs w:val="24"/>
          <w:u w:val="none"/>
        </w:rPr>
        <w:t>).</w:t>
      </w:r>
    </w:p>
    <w:p w14:paraId="3A07C091" w14:textId="17909D13" w:rsidR="001523A2" w:rsidRPr="00E90DF9" w:rsidRDefault="005A5D86" w:rsidP="00E90DF9">
      <w:pPr>
        <w:rPr>
          <w:i/>
          <w:sz w:val="24"/>
          <w:szCs w:val="24"/>
        </w:rPr>
      </w:pPr>
      <w:r w:rsidRPr="00E90DF9">
        <w:rPr>
          <w:rStyle w:val="Hyperlink"/>
          <w:i/>
          <w:color w:val="auto"/>
          <w:sz w:val="24"/>
          <w:szCs w:val="24"/>
          <w:u w:val="none"/>
        </w:rPr>
        <w:t>Environment</w:t>
      </w:r>
      <w:r w:rsidR="009D5A01" w:rsidRPr="00E90DF9">
        <w:rPr>
          <w:rStyle w:val="Hyperlink"/>
          <w:i/>
          <w:color w:val="auto"/>
          <w:sz w:val="24"/>
          <w:szCs w:val="24"/>
          <w:u w:val="none"/>
        </w:rPr>
        <w:t>al</w:t>
      </w:r>
      <w:r w:rsidR="0081636A" w:rsidRPr="00E90DF9">
        <w:rPr>
          <w:rStyle w:val="Hyperlink"/>
          <w:i/>
          <w:color w:val="auto"/>
          <w:sz w:val="24"/>
          <w:szCs w:val="24"/>
          <w:u w:val="none"/>
        </w:rPr>
        <w:t xml:space="preserve"> </w:t>
      </w:r>
      <w:r w:rsidR="004F6E48" w:rsidRPr="00E90DF9">
        <w:rPr>
          <w:rStyle w:val="Hyperlink"/>
          <w:i/>
          <w:color w:val="auto"/>
          <w:sz w:val="24"/>
          <w:szCs w:val="24"/>
          <w:u w:val="none"/>
        </w:rPr>
        <w:t>A</w:t>
      </w:r>
      <w:r w:rsidR="0018724F" w:rsidRPr="00E90DF9">
        <w:rPr>
          <w:rStyle w:val="Hyperlink"/>
          <w:i/>
          <w:color w:val="auto"/>
          <w:sz w:val="24"/>
          <w:szCs w:val="24"/>
          <w:u w:val="none"/>
        </w:rPr>
        <w:t>spects</w:t>
      </w:r>
      <w:r w:rsidR="00EF1A4E" w:rsidRPr="00E90DF9">
        <w:rPr>
          <w:rStyle w:val="Hyperlink"/>
          <w:i/>
          <w:color w:val="auto"/>
          <w:sz w:val="24"/>
          <w:szCs w:val="24"/>
          <w:u w:val="none"/>
        </w:rPr>
        <w:t xml:space="preserve"> </w:t>
      </w:r>
      <w:r w:rsidR="00ED5A13" w:rsidRPr="00E90DF9">
        <w:rPr>
          <w:i/>
          <w:sz w:val="24"/>
          <w:szCs w:val="24"/>
        </w:rPr>
        <w:t xml:space="preserve"> </w:t>
      </w:r>
      <w:r w:rsidR="001523A2" w:rsidRPr="00E90DF9">
        <w:rPr>
          <w:i/>
          <w:sz w:val="24"/>
          <w:szCs w:val="24"/>
        </w:rPr>
        <w:t xml:space="preserve"> </w:t>
      </w:r>
    </w:p>
    <w:p w14:paraId="5673605A" w14:textId="21E69741" w:rsidR="00D27D61" w:rsidRPr="00E11001" w:rsidRDefault="00F86A5D" w:rsidP="00E90DF9">
      <w:pPr>
        <w:rPr>
          <w:sz w:val="24"/>
          <w:szCs w:val="24"/>
        </w:rPr>
      </w:pPr>
      <w:r w:rsidRPr="00E11001">
        <w:rPr>
          <w:sz w:val="24"/>
          <w:szCs w:val="24"/>
        </w:rPr>
        <w:lastRenderedPageBreak/>
        <w:t>The study of geography</w:t>
      </w:r>
      <w:r w:rsidR="00A6359A" w:rsidRPr="00E11001">
        <w:rPr>
          <w:sz w:val="24"/>
          <w:szCs w:val="24"/>
        </w:rPr>
        <w:t xml:space="preserve"> is</w:t>
      </w:r>
      <w:r w:rsidR="00D977AD" w:rsidRPr="00E11001">
        <w:rPr>
          <w:sz w:val="24"/>
          <w:szCs w:val="24"/>
        </w:rPr>
        <w:t xml:space="preserve"> divided into</w:t>
      </w:r>
      <w:r w:rsidR="00355E49" w:rsidRPr="00E11001">
        <w:rPr>
          <w:sz w:val="24"/>
          <w:szCs w:val="24"/>
        </w:rPr>
        <w:t xml:space="preserve"> </w:t>
      </w:r>
      <w:r w:rsidRPr="00E11001">
        <w:rPr>
          <w:sz w:val="24"/>
          <w:szCs w:val="24"/>
        </w:rPr>
        <w:t xml:space="preserve">physical, human, population, cultural, political, </w:t>
      </w:r>
      <w:r w:rsidR="00D27D61" w:rsidRPr="00E11001">
        <w:rPr>
          <w:sz w:val="24"/>
          <w:szCs w:val="24"/>
        </w:rPr>
        <w:t>economic, natural resources, and urban or regional areas</w:t>
      </w:r>
      <w:r w:rsidR="00CE4F49" w:rsidRPr="00E11001">
        <w:rPr>
          <w:sz w:val="24"/>
          <w:szCs w:val="24"/>
        </w:rPr>
        <w:t xml:space="preserve"> </w:t>
      </w:r>
      <w:r w:rsidR="008642E8" w:rsidRPr="00E11001">
        <w:rPr>
          <w:sz w:val="24"/>
          <w:szCs w:val="24"/>
        </w:rPr>
        <w:t>(23</w:t>
      </w:r>
      <w:r w:rsidR="00F938F4" w:rsidRPr="00E11001">
        <w:rPr>
          <w:sz w:val="24"/>
          <w:szCs w:val="24"/>
        </w:rPr>
        <w:t>)</w:t>
      </w:r>
      <w:r w:rsidR="00D27D61" w:rsidRPr="00E11001">
        <w:rPr>
          <w:sz w:val="24"/>
          <w:szCs w:val="24"/>
        </w:rPr>
        <w:t xml:space="preserve">. Current concerns have focused on the dramatic changes in the </w:t>
      </w:r>
      <w:r w:rsidR="00D977AD" w:rsidRPr="00E11001">
        <w:rPr>
          <w:sz w:val="24"/>
          <w:szCs w:val="24"/>
        </w:rPr>
        <w:t xml:space="preserve">global </w:t>
      </w:r>
      <w:r w:rsidR="008E5480" w:rsidRPr="00E11001">
        <w:rPr>
          <w:sz w:val="24"/>
          <w:szCs w:val="24"/>
        </w:rPr>
        <w:t xml:space="preserve">environment </w:t>
      </w:r>
      <w:r w:rsidR="00E16A6F" w:rsidRPr="00E11001">
        <w:rPr>
          <w:sz w:val="24"/>
          <w:szCs w:val="24"/>
        </w:rPr>
        <w:t xml:space="preserve">and climate </w:t>
      </w:r>
      <w:r w:rsidR="008E5480" w:rsidRPr="00E11001">
        <w:rPr>
          <w:sz w:val="24"/>
          <w:szCs w:val="24"/>
        </w:rPr>
        <w:t>secondary to</w:t>
      </w:r>
      <w:r w:rsidR="005368A0" w:rsidRPr="00E11001">
        <w:rPr>
          <w:sz w:val="24"/>
          <w:szCs w:val="24"/>
        </w:rPr>
        <w:t xml:space="preserve"> </w:t>
      </w:r>
      <w:r w:rsidR="00D27D61" w:rsidRPr="00E11001">
        <w:rPr>
          <w:sz w:val="24"/>
          <w:szCs w:val="24"/>
        </w:rPr>
        <w:t xml:space="preserve">natural </w:t>
      </w:r>
      <w:r w:rsidR="00A6359A" w:rsidRPr="00E11001">
        <w:rPr>
          <w:sz w:val="24"/>
          <w:szCs w:val="24"/>
        </w:rPr>
        <w:t>causes and human activity</w:t>
      </w:r>
      <w:r w:rsidR="00D27D61" w:rsidRPr="00E11001">
        <w:rPr>
          <w:sz w:val="24"/>
          <w:szCs w:val="24"/>
        </w:rPr>
        <w:t xml:space="preserve">, </w:t>
      </w:r>
      <w:r w:rsidR="00D977AD" w:rsidRPr="00E11001">
        <w:rPr>
          <w:sz w:val="24"/>
          <w:szCs w:val="24"/>
        </w:rPr>
        <w:t xml:space="preserve">as well as </w:t>
      </w:r>
      <w:r w:rsidR="00D27D61" w:rsidRPr="00E11001">
        <w:rPr>
          <w:sz w:val="24"/>
          <w:szCs w:val="24"/>
        </w:rPr>
        <w:t>the</w:t>
      </w:r>
      <w:r w:rsidR="00351DBB" w:rsidRPr="00E11001">
        <w:rPr>
          <w:sz w:val="24"/>
          <w:szCs w:val="24"/>
        </w:rPr>
        <w:t xml:space="preserve"> direct and indirect </w:t>
      </w:r>
      <w:r w:rsidR="00E16A6F" w:rsidRPr="00E11001">
        <w:rPr>
          <w:sz w:val="24"/>
          <w:szCs w:val="24"/>
        </w:rPr>
        <w:t>effects</w:t>
      </w:r>
      <w:r w:rsidR="008C1BD8" w:rsidRPr="00E11001">
        <w:rPr>
          <w:sz w:val="24"/>
          <w:szCs w:val="24"/>
        </w:rPr>
        <w:t xml:space="preserve"> </w:t>
      </w:r>
      <w:r w:rsidR="00D27D61" w:rsidRPr="00E11001">
        <w:rPr>
          <w:sz w:val="24"/>
          <w:szCs w:val="24"/>
        </w:rPr>
        <w:t xml:space="preserve">on the health of all living things </w:t>
      </w:r>
      <w:r w:rsidR="008642E8" w:rsidRPr="00E11001">
        <w:rPr>
          <w:sz w:val="24"/>
          <w:szCs w:val="24"/>
        </w:rPr>
        <w:t>(24</w:t>
      </w:r>
      <w:r w:rsidR="00D27D61" w:rsidRPr="00E11001">
        <w:rPr>
          <w:sz w:val="24"/>
          <w:szCs w:val="24"/>
        </w:rPr>
        <w:t xml:space="preserve">). </w:t>
      </w:r>
    </w:p>
    <w:p w14:paraId="23444932" w14:textId="21C8C391" w:rsidR="003C3E64" w:rsidRPr="00E11001" w:rsidRDefault="00B36CBA" w:rsidP="00E90DF9">
      <w:pPr>
        <w:rPr>
          <w:sz w:val="24"/>
          <w:szCs w:val="24"/>
        </w:rPr>
      </w:pPr>
      <w:r w:rsidRPr="00E11001">
        <w:rPr>
          <w:sz w:val="24"/>
          <w:szCs w:val="24"/>
        </w:rPr>
        <w:t>The</w:t>
      </w:r>
      <w:r w:rsidR="00360178" w:rsidRPr="00E11001">
        <w:rPr>
          <w:sz w:val="24"/>
          <w:szCs w:val="24"/>
        </w:rPr>
        <w:t>re ha</w:t>
      </w:r>
      <w:r w:rsidR="00087EDC" w:rsidRPr="00E11001">
        <w:rPr>
          <w:sz w:val="24"/>
          <w:szCs w:val="24"/>
        </w:rPr>
        <w:t>ve</w:t>
      </w:r>
      <w:r w:rsidR="00360178" w:rsidRPr="00E11001">
        <w:rPr>
          <w:sz w:val="24"/>
          <w:szCs w:val="24"/>
        </w:rPr>
        <w:t xml:space="preserve"> been gradual</w:t>
      </w:r>
      <w:r w:rsidRPr="00E11001">
        <w:rPr>
          <w:sz w:val="24"/>
          <w:szCs w:val="24"/>
        </w:rPr>
        <w:t xml:space="preserve"> i</w:t>
      </w:r>
      <w:r w:rsidR="00DD5455" w:rsidRPr="00E11001">
        <w:rPr>
          <w:sz w:val="24"/>
          <w:szCs w:val="24"/>
        </w:rPr>
        <w:t xml:space="preserve">ncreases in </w:t>
      </w:r>
      <w:r w:rsidR="009D5A01" w:rsidRPr="00E11001">
        <w:rPr>
          <w:sz w:val="24"/>
          <w:szCs w:val="24"/>
        </w:rPr>
        <w:t xml:space="preserve">the </w:t>
      </w:r>
      <w:r w:rsidR="00DD5455" w:rsidRPr="00E11001">
        <w:rPr>
          <w:sz w:val="24"/>
          <w:szCs w:val="24"/>
        </w:rPr>
        <w:t>annual numbers of deaths</w:t>
      </w:r>
      <w:r w:rsidR="00A267FA" w:rsidRPr="00E11001">
        <w:rPr>
          <w:sz w:val="24"/>
          <w:szCs w:val="24"/>
        </w:rPr>
        <w:t>, injuries,</w:t>
      </w:r>
      <w:r w:rsidRPr="00E11001">
        <w:rPr>
          <w:sz w:val="24"/>
          <w:szCs w:val="24"/>
        </w:rPr>
        <w:t xml:space="preserve"> and diseases</w:t>
      </w:r>
      <w:r w:rsidR="009664F5" w:rsidRPr="00E11001">
        <w:rPr>
          <w:sz w:val="24"/>
          <w:szCs w:val="24"/>
        </w:rPr>
        <w:t xml:space="preserve"> </w:t>
      </w:r>
      <w:r w:rsidR="0026475E" w:rsidRPr="00E11001">
        <w:rPr>
          <w:sz w:val="24"/>
          <w:szCs w:val="24"/>
        </w:rPr>
        <w:t>due to prevailing</w:t>
      </w:r>
      <w:r w:rsidR="00DD5455" w:rsidRPr="00E11001">
        <w:rPr>
          <w:sz w:val="24"/>
          <w:szCs w:val="24"/>
        </w:rPr>
        <w:t xml:space="preserve"> </w:t>
      </w:r>
      <w:r w:rsidR="00A267FA" w:rsidRPr="00E11001">
        <w:rPr>
          <w:sz w:val="24"/>
          <w:szCs w:val="24"/>
        </w:rPr>
        <w:t>changes in the weather</w:t>
      </w:r>
      <w:r w:rsidR="00613520" w:rsidRPr="00E11001">
        <w:rPr>
          <w:sz w:val="24"/>
          <w:szCs w:val="24"/>
        </w:rPr>
        <w:t xml:space="preserve"> and the resultant sequelae</w:t>
      </w:r>
      <w:r w:rsidR="00E16A6F" w:rsidRPr="00E11001">
        <w:rPr>
          <w:sz w:val="24"/>
          <w:szCs w:val="24"/>
        </w:rPr>
        <w:t xml:space="preserve"> that include </w:t>
      </w:r>
      <w:r w:rsidR="00613520" w:rsidRPr="00E11001">
        <w:rPr>
          <w:sz w:val="24"/>
          <w:szCs w:val="24"/>
        </w:rPr>
        <w:t xml:space="preserve"> </w:t>
      </w:r>
      <w:r w:rsidR="000E1992" w:rsidRPr="00E11001">
        <w:rPr>
          <w:sz w:val="24"/>
          <w:szCs w:val="24"/>
        </w:rPr>
        <w:t xml:space="preserve">extreme </w:t>
      </w:r>
      <w:r w:rsidRPr="00E11001">
        <w:rPr>
          <w:sz w:val="24"/>
          <w:szCs w:val="24"/>
        </w:rPr>
        <w:t xml:space="preserve">air pollution, </w:t>
      </w:r>
      <w:r w:rsidR="00A267FA" w:rsidRPr="00E11001">
        <w:rPr>
          <w:sz w:val="24"/>
          <w:szCs w:val="24"/>
        </w:rPr>
        <w:t xml:space="preserve">drought, </w:t>
      </w:r>
      <w:r w:rsidR="00DB1D32" w:rsidRPr="00E11001">
        <w:rPr>
          <w:sz w:val="24"/>
          <w:szCs w:val="24"/>
        </w:rPr>
        <w:t xml:space="preserve">fires, </w:t>
      </w:r>
      <w:r w:rsidR="00A267FA" w:rsidRPr="00E11001">
        <w:rPr>
          <w:sz w:val="24"/>
          <w:szCs w:val="24"/>
        </w:rPr>
        <w:t xml:space="preserve">floods, </w:t>
      </w:r>
      <w:r w:rsidR="00FE0684" w:rsidRPr="00E11001">
        <w:rPr>
          <w:sz w:val="24"/>
          <w:szCs w:val="24"/>
        </w:rPr>
        <w:t xml:space="preserve">mud slides, hurricanes, </w:t>
      </w:r>
      <w:r w:rsidRPr="00E11001">
        <w:rPr>
          <w:sz w:val="24"/>
          <w:szCs w:val="24"/>
        </w:rPr>
        <w:t>desertific</w:t>
      </w:r>
      <w:r w:rsidR="00C5702B" w:rsidRPr="00E11001">
        <w:rPr>
          <w:sz w:val="24"/>
          <w:szCs w:val="24"/>
        </w:rPr>
        <w:t xml:space="preserve">ation, </w:t>
      </w:r>
      <w:r w:rsidRPr="00E11001">
        <w:rPr>
          <w:sz w:val="24"/>
          <w:szCs w:val="24"/>
        </w:rPr>
        <w:t>tect</w:t>
      </w:r>
      <w:r w:rsidR="0094533C" w:rsidRPr="00E11001">
        <w:rPr>
          <w:sz w:val="24"/>
          <w:szCs w:val="24"/>
        </w:rPr>
        <w:t xml:space="preserve">onic plate movements </w:t>
      </w:r>
      <w:r w:rsidR="006C158C" w:rsidRPr="00E11001">
        <w:rPr>
          <w:sz w:val="24"/>
          <w:szCs w:val="24"/>
        </w:rPr>
        <w:t>(</w:t>
      </w:r>
      <w:proofErr w:type="spellStart"/>
      <w:r w:rsidR="006C158C" w:rsidRPr="00E11001">
        <w:rPr>
          <w:sz w:val="24"/>
          <w:szCs w:val="24"/>
        </w:rPr>
        <w:t>ie</w:t>
      </w:r>
      <w:proofErr w:type="spellEnd"/>
      <w:r w:rsidR="000B2C9B" w:rsidRPr="00E11001">
        <w:rPr>
          <w:sz w:val="24"/>
          <w:szCs w:val="24"/>
        </w:rPr>
        <w:t>,</w:t>
      </w:r>
      <w:r w:rsidR="00274523" w:rsidRPr="00E11001">
        <w:rPr>
          <w:sz w:val="24"/>
          <w:szCs w:val="24"/>
        </w:rPr>
        <w:t xml:space="preserve"> </w:t>
      </w:r>
      <w:r w:rsidR="006C158C" w:rsidRPr="00E11001">
        <w:rPr>
          <w:sz w:val="24"/>
          <w:szCs w:val="24"/>
        </w:rPr>
        <w:t>earthquakes,</w:t>
      </w:r>
      <w:r w:rsidR="0094533C" w:rsidRPr="00E11001">
        <w:rPr>
          <w:sz w:val="24"/>
          <w:szCs w:val="24"/>
        </w:rPr>
        <w:t xml:space="preserve"> tsunami</w:t>
      </w:r>
      <w:r w:rsidRPr="00E11001">
        <w:rPr>
          <w:sz w:val="24"/>
          <w:szCs w:val="24"/>
        </w:rPr>
        <w:t>),</w:t>
      </w:r>
      <w:r w:rsidR="00302BAF" w:rsidRPr="00E11001">
        <w:rPr>
          <w:sz w:val="24"/>
          <w:szCs w:val="24"/>
        </w:rPr>
        <w:t xml:space="preserve"> volcanos,</w:t>
      </w:r>
      <w:r w:rsidRPr="00E11001">
        <w:rPr>
          <w:sz w:val="24"/>
          <w:szCs w:val="24"/>
        </w:rPr>
        <w:t xml:space="preserve"> </w:t>
      </w:r>
      <w:r w:rsidR="00A267FA" w:rsidRPr="00E11001">
        <w:rPr>
          <w:sz w:val="24"/>
          <w:szCs w:val="24"/>
        </w:rPr>
        <w:t>and eroding coastlines</w:t>
      </w:r>
      <w:r w:rsidR="004D4A12" w:rsidRPr="00E11001">
        <w:rPr>
          <w:sz w:val="24"/>
          <w:szCs w:val="24"/>
        </w:rPr>
        <w:t>. A</w:t>
      </w:r>
      <w:r w:rsidR="006C158C" w:rsidRPr="00E11001">
        <w:rPr>
          <w:sz w:val="24"/>
          <w:szCs w:val="24"/>
        </w:rPr>
        <w:t xml:space="preserve">ll </w:t>
      </w:r>
      <w:r w:rsidR="00E16A6F" w:rsidRPr="00E11001">
        <w:rPr>
          <w:sz w:val="24"/>
          <w:szCs w:val="24"/>
        </w:rPr>
        <w:t xml:space="preserve">of these events </w:t>
      </w:r>
      <w:r w:rsidR="006C158C" w:rsidRPr="00E11001">
        <w:rPr>
          <w:sz w:val="24"/>
          <w:szCs w:val="24"/>
        </w:rPr>
        <w:t>need to be understood</w:t>
      </w:r>
      <w:r w:rsidR="00355E49" w:rsidRPr="00E11001">
        <w:rPr>
          <w:sz w:val="24"/>
          <w:szCs w:val="24"/>
        </w:rPr>
        <w:t>, appreciated,</w:t>
      </w:r>
      <w:r w:rsidR="000E1992" w:rsidRPr="00E11001">
        <w:rPr>
          <w:sz w:val="24"/>
          <w:szCs w:val="24"/>
        </w:rPr>
        <w:t xml:space="preserve"> and placed in a proper perspective</w:t>
      </w:r>
      <w:r w:rsidR="00E16A6F" w:rsidRPr="00E11001">
        <w:rPr>
          <w:sz w:val="24"/>
          <w:szCs w:val="24"/>
        </w:rPr>
        <w:t xml:space="preserve"> with respect to the effects on society and the planet</w:t>
      </w:r>
      <w:r w:rsidR="000E1992" w:rsidRPr="00E11001">
        <w:rPr>
          <w:sz w:val="24"/>
          <w:szCs w:val="24"/>
        </w:rPr>
        <w:t>.</w:t>
      </w:r>
      <w:r w:rsidR="009D5A01" w:rsidRPr="00E11001">
        <w:rPr>
          <w:sz w:val="24"/>
          <w:szCs w:val="24"/>
        </w:rPr>
        <w:t xml:space="preserve"> </w:t>
      </w:r>
    </w:p>
    <w:p w14:paraId="0DB8B73E" w14:textId="573C7A77" w:rsidR="00ED5A13" w:rsidRPr="00E11001" w:rsidRDefault="00302BAF" w:rsidP="00E90DF9">
      <w:pPr>
        <w:rPr>
          <w:sz w:val="24"/>
          <w:szCs w:val="24"/>
        </w:rPr>
      </w:pPr>
      <w:r w:rsidRPr="00E11001">
        <w:rPr>
          <w:sz w:val="24"/>
          <w:szCs w:val="24"/>
        </w:rPr>
        <w:t>Health examples include:</w:t>
      </w:r>
      <w:r w:rsidR="006C158C" w:rsidRPr="00E11001">
        <w:rPr>
          <w:sz w:val="24"/>
          <w:szCs w:val="24"/>
        </w:rPr>
        <w:t xml:space="preserve"> direct </w:t>
      </w:r>
      <w:r w:rsidR="0005204C" w:rsidRPr="00E11001">
        <w:rPr>
          <w:sz w:val="24"/>
          <w:szCs w:val="24"/>
        </w:rPr>
        <w:t>e</w:t>
      </w:r>
      <w:r w:rsidR="00D86161" w:rsidRPr="00E11001">
        <w:rPr>
          <w:sz w:val="24"/>
          <w:szCs w:val="24"/>
        </w:rPr>
        <w:t>xtension</w:t>
      </w:r>
      <w:r w:rsidR="00DD5455" w:rsidRPr="00E11001">
        <w:rPr>
          <w:sz w:val="24"/>
          <w:szCs w:val="24"/>
        </w:rPr>
        <w:t xml:space="preserve"> in the geographic range of several vector-borne</w:t>
      </w:r>
      <w:r w:rsidR="00A205DB" w:rsidRPr="00E11001">
        <w:rPr>
          <w:sz w:val="24"/>
          <w:szCs w:val="24"/>
        </w:rPr>
        <w:t xml:space="preserve"> </w:t>
      </w:r>
      <w:r w:rsidR="00DD5455" w:rsidRPr="00E11001">
        <w:rPr>
          <w:sz w:val="24"/>
          <w:szCs w:val="24"/>
        </w:rPr>
        <w:t>infect</w:t>
      </w:r>
      <w:r w:rsidRPr="00E11001">
        <w:rPr>
          <w:sz w:val="24"/>
          <w:szCs w:val="24"/>
        </w:rPr>
        <w:t>ious diseases or their vectors;</w:t>
      </w:r>
      <w:r w:rsidR="00360178" w:rsidRPr="00E11001">
        <w:rPr>
          <w:sz w:val="24"/>
          <w:szCs w:val="24"/>
        </w:rPr>
        <w:t xml:space="preserve"> increases in regional </w:t>
      </w:r>
      <w:r w:rsidR="00837415" w:rsidRPr="00E11001">
        <w:rPr>
          <w:sz w:val="24"/>
          <w:szCs w:val="24"/>
        </w:rPr>
        <w:t>temperature</w:t>
      </w:r>
      <w:r w:rsidR="00360178" w:rsidRPr="00E11001">
        <w:rPr>
          <w:sz w:val="24"/>
          <w:szCs w:val="24"/>
        </w:rPr>
        <w:t xml:space="preserve">s </w:t>
      </w:r>
      <w:r w:rsidR="00355E49" w:rsidRPr="00E11001">
        <w:rPr>
          <w:sz w:val="24"/>
          <w:szCs w:val="24"/>
        </w:rPr>
        <w:t xml:space="preserve">that </w:t>
      </w:r>
      <w:r w:rsidR="00837415" w:rsidRPr="00E11001">
        <w:rPr>
          <w:sz w:val="24"/>
          <w:szCs w:val="24"/>
        </w:rPr>
        <w:t>may increase</w:t>
      </w:r>
      <w:r w:rsidR="00DD5455" w:rsidRPr="00E11001">
        <w:rPr>
          <w:sz w:val="24"/>
          <w:szCs w:val="24"/>
        </w:rPr>
        <w:t xml:space="preserve"> coastal</w:t>
      </w:r>
      <w:r w:rsidR="003D003A" w:rsidRPr="00E11001">
        <w:rPr>
          <w:sz w:val="24"/>
          <w:szCs w:val="24"/>
        </w:rPr>
        <w:t xml:space="preserve"> </w:t>
      </w:r>
      <w:r w:rsidR="00DD5455" w:rsidRPr="00E11001">
        <w:rPr>
          <w:sz w:val="24"/>
          <w:szCs w:val="24"/>
        </w:rPr>
        <w:t>outbreaks of cholera relative to the warming of</w:t>
      </w:r>
      <w:r w:rsidR="003D003A" w:rsidRPr="00E11001">
        <w:rPr>
          <w:sz w:val="24"/>
          <w:szCs w:val="24"/>
        </w:rPr>
        <w:t xml:space="preserve"> </w:t>
      </w:r>
      <w:r w:rsidR="00DD5455" w:rsidRPr="00E11001">
        <w:rPr>
          <w:sz w:val="24"/>
          <w:szCs w:val="24"/>
        </w:rPr>
        <w:t>coastal waters and El Niño events</w:t>
      </w:r>
      <w:r w:rsidRPr="00E11001">
        <w:rPr>
          <w:sz w:val="24"/>
          <w:szCs w:val="24"/>
        </w:rPr>
        <w:t>; and</w:t>
      </w:r>
      <w:r w:rsidR="003D003A" w:rsidRPr="00E11001">
        <w:rPr>
          <w:sz w:val="24"/>
          <w:szCs w:val="24"/>
        </w:rPr>
        <w:t xml:space="preserve"> </w:t>
      </w:r>
      <w:r w:rsidR="00613520" w:rsidRPr="00E11001">
        <w:rPr>
          <w:sz w:val="24"/>
          <w:szCs w:val="24"/>
        </w:rPr>
        <w:t>increases in the cost of</w:t>
      </w:r>
      <w:r w:rsidR="00DD5455" w:rsidRPr="00E11001">
        <w:rPr>
          <w:sz w:val="24"/>
          <w:szCs w:val="24"/>
        </w:rPr>
        <w:t xml:space="preserve"> staple foods, especially in</w:t>
      </w:r>
      <w:r w:rsidR="00613520" w:rsidRPr="00E11001">
        <w:rPr>
          <w:sz w:val="24"/>
          <w:szCs w:val="24"/>
        </w:rPr>
        <w:t xml:space="preserve"> </w:t>
      </w:r>
      <w:r w:rsidR="00D44C39" w:rsidRPr="00E11001">
        <w:rPr>
          <w:sz w:val="24"/>
          <w:szCs w:val="24"/>
        </w:rPr>
        <w:t>vulnerable</w:t>
      </w:r>
      <w:r w:rsidR="00DD5455" w:rsidRPr="00E11001">
        <w:rPr>
          <w:sz w:val="24"/>
          <w:szCs w:val="24"/>
        </w:rPr>
        <w:t xml:space="preserve"> food-insecure </w:t>
      </w:r>
      <w:r w:rsidR="006C158C" w:rsidRPr="00E11001">
        <w:rPr>
          <w:sz w:val="24"/>
          <w:szCs w:val="24"/>
        </w:rPr>
        <w:t>regions</w:t>
      </w:r>
      <w:r w:rsidR="00CC648B" w:rsidRPr="00E11001">
        <w:rPr>
          <w:sz w:val="24"/>
          <w:szCs w:val="24"/>
        </w:rPr>
        <w:t xml:space="preserve">, </w:t>
      </w:r>
      <w:r w:rsidR="000B2C9B" w:rsidRPr="00E11001">
        <w:rPr>
          <w:sz w:val="24"/>
          <w:szCs w:val="24"/>
        </w:rPr>
        <w:t xml:space="preserve">which </w:t>
      </w:r>
      <w:r w:rsidR="00880144" w:rsidRPr="00E11001">
        <w:rPr>
          <w:sz w:val="24"/>
          <w:szCs w:val="24"/>
        </w:rPr>
        <w:t xml:space="preserve">have </w:t>
      </w:r>
      <w:r w:rsidR="00CA22D3" w:rsidRPr="00E11001">
        <w:rPr>
          <w:sz w:val="24"/>
          <w:szCs w:val="24"/>
        </w:rPr>
        <w:t>led</w:t>
      </w:r>
      <w:r w:rsidR="00DD5455" w:rsidRPr="00E11001">
        <w:rPr>
          <w:sz w:val="24"/>
          <w:szCs w:val="24"/>
        </w:rPr>
        <w:t xml:space="preserve"> to nutritional</w:t>
      </w:r>
      <w:r w:rsidR="003D003A" w:rsidRPr="00E11001">
        <w:rPr>
          <w:sz w:val="24"/>
          <w:szCs w:val="24"/>
        </w:rPr>
        <w:t xml:space="preserve"> </w:t>
      </w:r>
      <w:r w:rsidR="00355E49" w:rsidRPr="00E11001">
        <w:rPr>
          <w:sz w:val="24"/>
          <w:szCs w:val="24"/>
        </w:rPr>
        <w:t>deprivation in LMICs</w:t>
      </w:r>
      <w:r w:rsidR="008642E8" w:rsidRPr="00E11001">
        <w:rPr>
          <w:sz w:val="24"/>
          <w:szCs w:val="24"/>
        </w:rPr>
        <w:t xml:space="preserve"> (25</w:t>
      </w:r>
      <w:r w:rsidR="00FA2B7C" w:rsidRPr="00E11001">
        <w:rPr>
          <w:sz w:val="24"/>
          <w:szCs w:val="24"/>
        </w:rPr>
        <w:t>).</w:t>
      </w:r>
      <w:r w:rsidR="00951B75" w:rsidRPr="00E11001">
        <w:rPr>
          <w:sz w:val="24"/>
          <w:szCs w:val="24"/>
        </w:rPr>
        <w:t xml:space="preserve"> </w:t>
      </w:r>
      <w:r w:rsidR="00DC2379" w:rsidRPr="00E11001">
        <w:rPr>
          <w:sz w:val="24"/>
          <w:szCs w:val="24"/>
        </w:rPr>
        <w:t>The interaction of demographics</w:t>
      </w:r>
      <w:r w:rsidR="00055E7E" w:rsidRPr="00E11001">
        <w:rPr>
          <w:sz w:val="24"/>
          <w:szCs w:val="24"/>
        </w:rPr>
        <w:t xml:space="preserve"> with</w:t>
      </w:r>
      <w:r w:rsidR="00951B75" w:rsidRPr="00E11001">
        <w:rPr>
          <w:sz w:val="24"/>
          <w:szCs w:val="24"/>
        </w:rPr>
        <w:t xml:space="preserve"> economic </w:t>
      </w:r>
      <w:r w:rsidR="00DC2379" w:rsidRPr="00E11001">
        <w:rPr>
          <w:sz w:val="24"/>
          <w:szCs w:val="24"/>
        </w:rPr>
        <w:t>activity</w:t>
      </w:r>
      <w:r w:rsidR="00D977AD" w:rsidRPr="00E11001">
        <w:rPr>
          <w:sz w:val="24"/>
          <w:szCs w:val="24"/>
        </w:rPr>
        <w:t xml:space="preserve"> and social issues will continue to have</w:t>
      </w:r>
      <w:r w:rsidR="00951B75" w:rsidRPr="00E11001">
        <w:rPr>
          <w:sz w:val="24"/>
          <w:szCs w:val="24"/>
        </w:rPr>
        <w:t xml:space="preserve"> both a dir</w:t>
      </w:r>
      <w:r w:rsidR="00837415" w:rsidRPr="00E11001">
        <w:rPr>
          <w:sz w:val="24"/>
          <w:szCs w:val="24"/>
        </w:rPr>
        <w:t>ect and indirect impact on health</w:t>
      </w:r>
      <w:r w:rsidR="000B2C9B" w:rsidRPr="00E11001">
        <w:rPr>
          <w:sz w:val="24"/>
          <w:szCs w:val="24"/>
        </w:rPr>
        <w:t>-</w:t>
      </w:r>
      <w:r w:rsidR="00DC2379" w:rsidRPr="00E11001">
        <w:rPr>
          <w:sz w:val="24"/>
          <w:szCs w:val="24"/>
        </w:rPr>
        <w:t xml:space="preserve">related </w:t>
      </w:r>
      <w:r w:rsidR="00951B75" w:rsidRPr="00E11001">
        <w:rPr>
          <w:sz w:val="24"/>
          <w:szCs w:val="24"/>
        </w:rPr>
        <w:t>changes</w:t>
      </w:r>
      <w:r w:rsidR="00DC2379" w:rsidRPr="00E11001">
        <w:rPr>
          <w:sz w:val="24"/>
          <w:szCs w:val="24"/>
        </w:rPr>
        <w:t xml:space="preserve"> and issues</w:t>
      </w:r>
      <w:r w:rsidR="00951B75" w:rsidRPr="00E11001">
        <w:rPr>
          <w:sz w:val="24"/>
          <w:szCs w:val="24"/>
        </w:rPr>
        <w:t>.</w:t>
      </w:r>
      <w:r w:rsidR="004A4388" w:rsidRPr="00E11001">
        <w:rPr>
          <w:sz w:val="24"/>
          <w:szCs w:val="24"/>
        </w:rPr>
        <w:t xml:space="preserve"> Global warming is a reality. Debate remains whether human activity is the </w:t>
      </w:r>
      <w:r w:rsidR="00E16A6F" w:rsidRPr="00E11001">
        <w:rPr>
          <w:sz w:val="24"/>
          <w:szCs w:val="24"/>
        </w:rPr>
        <w:t xml:space="preserve">primary </w:t>
      </w:r>
      <w:r w:rsidR="004A4388" w:rsidRPr="00E11001">
        <w:rPr>
          <w:sz w:val="24"/>
          <w:szCs w:val="24"/>
        </w:rPr>
        <w:t xml:space="preserve">cause or has just accelerated the process. The challenge is what reasonable </w:t>
      </w:r>
      <w:r w:rsidR="00355E49" w:rsidRPr="00E11001">
        <w:rPr>
          <w:sz w:val="24"/>
          <w:szCs w:val="24"/>
        </w:rPr>
        <w:t xml:space="preserve">and rational efforts </w:t>
      </w:r>
      <w:r w:rsidR="00553BB6" w:rsidRPr="00E11001">
        <w:rPr>
          <w:sz w:val="24"/>
          <w:szCs w:val="24"/>
        </w:rPr>
        <w:t xml:space="preserve">can </w:t>
      </w:r>
      <w:r w:rsidR="00360178" w:rsidRPr="00E11001">
        <w:rPr>
          <w:sz w:val="24"/>
          <w:szCs w:val="24"/>
        </w:rPr>
        <w:t xml:space="preserve">and should </w:t>
      </w:r>
      <w:r w:rsidR="00553BB6" w:rsidRPr="00E11001">
        <w:rPr>
          <w:sz w:val="24"/>
          <w:szCs w:val="24"/>
        </w:rPr>
        <w:t>be promulgated</w:t>
      </w:r>
      <w:r w:rsidR="00E46976" w:rsidRPr="00E11001">
        <w:rPr>
          <w:sz w:val="24"/>
          <w:szCs w:val="24"/>
        </w:rPr>
        <w:t xml:space="preserve"> to mitigate the</w:t>
      </w:r>
      <w:r w:rsidR="00E16A6F" w:rsidRPr="00E11001">
        <w:rPr>
          <w:sz w:val="24"/>
          <w:szCs w:val="24"/>
        </w:rPr>
        <w:t>se</w:t>
      </w:r>
      <w:r w:rsidR="00E46976" w:rsidRPr="00E11001">
        <w:rPr>
          <w:sz w:val="24"/>
          <w:szCs w:val="24"/>
        </w:rPr>
        <w:t xml:space="preserve"> changes</w:t>
      </w:r>
      <w:r w:rsidR="00C73624" w:rsidRPr="00E11001">
        <w:rPr>
          <w:sz w:val="24"/>
          <w:szCs w:val="24"/>
        </w:rPr>
        <w:t xml:space="preserve"> and</w:t>
      </w:r>
      <w:r w:rsidR="00EB58E9" w:rsidRPr="00E11001">
        <w:rPr>
          <w:sz w:val="24"/>
          <w:szCs w:val="24"/>
        </w:rPr>
        <w:t xml:space="preserve"> </w:t>
      </w:r>
      <w:r w:rsidR="00087EDC" w:rsidRPr="00E11001">
        <w:rPr>
          <w:sz w:val="24"/>
          <w:szCs w:val="24"/>
        </w:rPr>
        <w:t xml:space="preserve">their </w:t>
      </w:r>
      <w:r w:rsidR="00EB58E9" w:rsidRPr="00E11001">
        <w:rPr>
          <w:sz w:val="24"/>
          <w:szCs w:val="24"/>
        </w:rPr>
        <w:t>sequelae</w:t>
      </w:r>
      <w:r w:rsidR="00E46976" w:rsidRPr="00E11001">
        <w:rPr>
          <w:sz w:val="24"/>
          <w:szCs w:val="24"/>
        </w:rPr>
        <w:t xml:space="preserve">. </w:t>
      </w:r>
    </w:p>
    <w:p w14:paraId="025A8238" w14:textId="46330F15" w:rsidR="00402BF2" w:rsidRPr="00E90DF9" w:rsidRDefault="00D27772" w:rsidP="00E90DF9">
      <w:pPr>
        <w:rPr>
          <w:i/>
          <w:sz w:val="24"/>
          <w:szCs w:val="24"/>
        </w:rPr>
      </w:pPr>
      <w:r w:rsidRPr="00E90DF9">
        <w:rPr>
          <w:rStyle w:val="Hyperlink"/>
          <w:i/>
          <w:color w:val="auto"/>
          <w:sz w:val="24"/>
          <w:szCs w:val="24"/>
          <w:u w:val="none"/>
        </w:rPr>
        <w:t xml:space="preserve">Demographic </w:t>
      </w:r>
      <w:r w:rsidR="000B2C9B" w:rsidRPr="00E90DF9">
        <w:rPr>
          <w:rStyle w:val="Hyperlink"/>
          <w:i/>
          <w:color w:val="auto"/>
          <w:sz w:val="24"/>
          <w:szCs w:val="24"/>
          <w:u w:val="none"/>
        </w:rPr>
        <w:t>A</w:t>
      </w:r>
      <w:r w:rsidR="00EF1A4E" w:rsidRPr="00E90DF9">
        <w:rPr>
          <w:rStyle w:val="Hyperlink"/>
          <w:i/>
          <w:color w:val="auto"/>
          <w:sz w:val="24"/>
          <w:szCs w:val="24"/>
          <w:u w:val="none"/>
        </w:rPr>
        <w:t>spects</w:t>
      </w:r>
      <w:r w:rsidR="009B313C" w:rsidRPr="00E90DF9">
        <w:rPr>
          <w:i/>
          <w:sz w:val="24"/>
          <w:szCs w:val="24"/>
        </w:rPr>
        <w:t xml:space="preserve"> </w:t>
      </w:r>
    </w:p>
    <w:p w14:paraId="654256C3" w14:textId="76237CF0" w:rsidR="00402BF2" w:rsidRPr="00E11001" w:rsidRDefault="000A5880" w:rsidP="00E90DF9">
      <w:pPr>
        <w:rPr>
          <w:sz w:val="24"/>
          <w:szCs w:val="24"/>
        </w:rPr>
      </w:pPr>
      <w:r w:rsidRPr="00E11001">
        <w:rPr>
          <w:sz w:val="24"/>
          <w:szCs w:val="24"/>
        </w:rPr>
        <w:t>Demographics are</w:t>
      </w:r>
      <w:r w:rsidR="00402BF2" w:rsidRPr="00E11001">
        <w:rPr>
          <w:sz w:val="24"/>
          <w:szCs w:val="24"/>
        </w:rPr>
        <w:t xml:space="preserve"> the study of population</w:t>
      </w:r>
      <w:r w:rsidR="00ED5A13" w:rsidRPr="00E11001">
        <w:rPr>
          <w:sz w:val="24"/>
          <w:szCs w:val="24"/>
        </w:rPr>
        <w:t>s, especially over time or location</w:t>
      </w:r>
      <w:r w:rsidR="00360178" w:rsidRPr="00E11001">
        <w:rPr>
          <w:sz w:val="24"/>
          <w:szCs w:val="24"/>
        </w:rPr>
        <w:t>. They</w:t>
      </w:r>
      <w:r w:rsidR="001F2792" w:rsidRPr="00E11001">
        <w:rPr>
          <w:sz w:val="24"/>
          <w:szCs w:val="24"/>
        </w:rPr>
        <w:t xml:space="preserve"> include</w:t>
      </w:r>
      <w:r w:rsidR="00402BF2" w:rsidRPr="00E11001">
        <w:rPr>
          <w:sz w:val="24"/>
          <w:szCs w:val="24"/>
        </w:rPr>
        <w:t xml:space="preserve"> the study of the </w:t>
      </w:r>
      <w:r w:rsidR="002A0639" w:rsidRPr="00E11001">
        <w:rPr>
          <w:sz w:val="24"/>
          <w:szCs w:val="24"/>
        </w:rPr>
        <w:t>age,</w:t>
      </w:r>
      <w:r w:rsidR="00205648" w:rsidRPr="00E11001">
        <w:rPr>
          <w:sz w:val="24"/>
          <w:szCs w:val="24"/>
        </w:rPr>
        <w:t xml:space="preserve"> </w:t>
      </w:r>
      <w:r w:rsidR="00402BF2" w:rsidRPr="00E11001">
        <w:rPr>
          <w:sz w:val="24"/>
          <w:szCs w:val="24"/>
        </w:rPr>
        <w:t>size</w:t>
      </w:r>
      <w:r w:rsidR="002A0639" w:rsidRPr="00E11001">
        <w:rPr>
          <w:sz w:val="24"/>
          <w:szCs w:val="24"/>
        </w:rPr>
        <w:t xml:space="preserve"> or density</w:t>
      </w:r>
      <w:r w:rsidR="00402BF2" w:rsidRPr="00E11001">
        <w:rPr>
          <w:sz w:val="24"/>
          <w:szCs w:val="24"/>
        </w:rPr>
        <w:t>, stru</w:t>
      </w:r>
      <w:r w:rsidR="002A0639" w:rsidRPr="00E11001">
        <w:rPr>
          <w:sz w:val="24"/>
          <w:szCs w:val="24"/>
        </w:rPr>
        <w:t>cture, mobility, family structure,</w:t>
      </w:r>
      <w:r w:rsidR="00205648" w:rsidRPr="00E11001">
        <w:rPr>
          <w:sz w:val="24"/>
          <w:szCs w:val="24"/>
        </w:rPr>
        <w:t xml:space="preserve"> </w:t>
      </w:r>
      <w:r w:rsidR="002A0639" w:rsidRPr="00E11001">
        <w:rPr>
          <w:sz w:val="24"/>
          <w:szCs w:val="24"/>
        </w:rPr>
        <w:t>and distribution of</w:t>
      </w:r>
      <w:r w:rsidR="00402BF2" w:rsidRPr="00E11001">
        <w:rPr>
          <w:sz w:val="24"/>
          <w:szCs w:val="24"/>
        </w:rPr>
        <w:t xml:space="preserve"> populations</w:t>
      </w:r>
      <w:r w:rsidR="002A0639" w:rsidRPr="00E11001">
        <w:rPr>
          <w:sz w:val="24"/>
          <w:szCs w:val="24"/>
        </w:rPr>
        <w:t xml:space="preserve"> </w:t>
      </w:r>
      <w:r w:rsidR="000B2C9B" w:rsidRPr="00E11001">
        <w:rPr>
          <w:sz w:val="24"/>
          <w:szCs w:val="24"/>
        </w:rPr>
        <w:t>(</w:t>
      </w:r>
      <w:proofErr w:type="spellStart"/>
      <w:r w:rsidR="002A0639" w:rsidRPr="00E11001">
        <w:rPr>
          <w:sz w:val="24"/>
          <w:szCs w:val="24"/>
        </w:rPr>
        <w:t>ie</w:t>
      </w:r>
      <w:proofErr w:type="spellEnd"/>
      <w:r w:rsidR="000B2C9B" w:rsidRPr="00E11001">
        <w:rPr>
          <w:sz w:val="24"/>
          <w:szCs w:val="24"/>
        </w:rPr>
        <w:t>,</w:t>
      </w:r>
      <w:r w:rsidR="002A0639" w:rsidRPr="00E11001">
        <w:rPr>
          <w:sz w:val="24"/>
          <w:szCs w:val="24"/>
        </w:rPr>
        <w:t xml:space="preserve"> urban and rural</w:t>
      </w:r>
      <w:r w:rsidR="000B2C9B" w:rsidRPr="00E11001">
        <w:rPr>
          <w:sz w:val="24"/>
          <w:szCs w:val="24"/>
        </w:rPr>
        <w:t>)</w:t>
      </w:r>
      <w:r w:rsidR="002A0639" w:rsidRPr="00E11001">
        <w:rPr>
          <w:sz w:val="24"/>
          <w:szCs w:val="24"/>
        </w:rPr>
        <w:t>, as well as</w:t>
      </w:r>
      <w:r w:rsidR="009D5CC4" w:rsidRPr="00E11001">
        <w:rPr>
          <w:sz w:val="24"/>
          <w:szCs w:val="24"/>
        </w:rPr>
        <w:t xml:space="preserve"> the changes</w:t>
      </w:r>
      <w:r w:rsidR="00402BF2" w:rsidRPr="00E11001">
        <w:rPr>
          <w:sz w:val="24"/>
          <w:szCs w:val="24"/>
        </w:rPr>
        <w:t xml:space="preserve"> in resp</w:t>
      </w:r>
      <w:r w:rsidR="00C73624" w:rsidRPr="00E11001">
        <w:rPr>
          <w:sz w:val="24"/>
          <w:szCs w:val="24"/>
        </w:rPr>
        <w:t>onse to total fertility rates (TF</w:t>
      </w:r>
      <w:r w:rsidR="00DA23C2" w:rsidRPr="00E11001">
        <w:rPr>
          <w:sz w:val="24"/>
          <w:szCs w:val="24"/>
        </w:rPr>
        <w:t>R</w:t>
      </w:r>
      <w:r w:rsidR="00C73624" w:rsidRPr="00E11001">
        <w:rPr>
          <w:sz w:val="24"/>
          <w:szCs w:val="24"/>
        </w:rPr>
        <w:t>s)</w:t>
      </w:r>
      <w:r w:rsidR="00D45701" w:rsidRPr="00E11001">
        <w:rPr>
          <w:sz w:val="24"/>
          <w:szCs w:val="24"/>
        </w:rPr>
        <w:t>, migration, age,</w:t>
      </w:r>
      <w:r w:rsidRPr="00E11001">
        <w:rPr>
          <w:sz w:val="24"/>
          <w:szCs w:val="24"/>
        </w:rPr>
        <w:t xml:space="preserve"> mortality</w:t>
      </w:r>
      <w:r w:rsidR="00D45701" w:rsidRPr="00E11001">
        <w:rPr>
          <w:sz w:val="24"/>
          <w:szCs w:val="24"/>
        </w:rPr>
        <w:t>, or disabilities</w:t>
      </w:r>
      <w:r w:rsidRPr="00E11001">
        <w:rPr>
          <w:sz w:val="24"/>
          <w:szCs w:val="24"/>
        </w:rPr>
        <w:t xml:space="preserve">. Demographics </w:t>
      </w:r>
      <w:r w:rsidR="009D5CC4" w:rsidRPr="00E11001">
        <w:rPr>
          <w:sz w:val="24"/>
          <w:szCs w:val="24"/>
        </w:rPr>
        <w:t xml:space="preserve">also </w:t>
      </w:r>
      <w:r w:rsidRPr="00E11001">
        <w:rPr>
          <w:sz w:val="24"/>
          <w:szCs w:val="24"/>
        </w:rPr>
        <w:t>include</w:t>
      </w:r>
      <w:r w:rsidR="00402BF2" w:rsidRPr="00E11001">
        <w:rPr>
          <w:sz w:val="24"/>
          <w:szCs w:val="24"/>
        </w:rPr>
        <w:t xml:space="preserve"> </w:t>
      </w:r>
      <w:r w:rsidR="009D5CC4" w:rsidRPr="00E11001">
        <w:rPr>
          <w:sz w:val="24"/>
          <w:szCs w:val="24"/>
        </w:rPr>
        <w:t xml:space="preserve">the study of </w:t>
      </w:r>
      <w:r w:rsidR="00402BF2" w:rsidRPr="00E11001">
        <w:rPr>
          <w:sz w:val="24"/>
          <w:szCs w:val="24"/>
        </w:rPr>
        <w:t>societies, education, nation</w:t>
      </w:r>
      <w:r w:rsidR="009D5CC4" w:rsidRPr="00E11001">
        <w:rPr>
          <w:sz w:val="24"/>
          <w:szCs w:val="24"/>
        </w:rPr>
        <w:t>ality, religion, cultures, and ethnicity</w:t>
      </w:r>
      <w:r w:rsidR="00CC648B" w:rsidRPr="00E11001">
        <w:rPr>
          <w:sz w:val="24"/>
          <w:szCs w:val="24"/>
        </w:rPr>
        <w:t xml:space="preserve"> </w:t>
      </w:r>
      <w:r w:rsidR="008642E8" w:rsidRPr="00E11001">
        <w:rPr>
          <w:sz w:val="24"/>
          <w:szCs w:val="24"/>
        </w:rPr>
        <w:t>(26</w:t>
      </w:r>
      <w:r w:rsidR="00CC648B" w:rsidRPr="00E11001">
        <w:rPr>
          <w:sz w:val="24"/>
          <w:szCs w:val="24"/>
        </w:rPr>
        <w:t>)</w:t>
      </w:r>
      <w:r w:rsidR="00CA29CE" w:rsidRPr="00E11001">
        <w:rPr>
          <w:sz w:val="24"/>
          <w:szCs w:val="24"/>
        </w:rPr>
        <w:t>.</w:t>
      </w:r>
      <w:r w:rsidR="005B4EDC" w:rsidRPr="00E11001">
        <w:rPr>
          <w:sz w:val="24"/>
          <w:szCs w:val="24"/>
        </w:rPr>
        <w:t xml:space="preserve"> The Demographic Transition Model </w:t>
      </w:r>
      <w:r w:rsidR="00CA29CE" w:rsidRPr="00E11001">
        <w:rPr>
          <w:sz w:val="24"/>
          <w:szCs w:val="24"/>
        </w:rPr>
        <w:t>follows the trends of birth</w:t>
      </w:r>
      <w:r w:rsidR="005B4EDC" w:rsidRPr="00E11001">
        <w:rPr>
          <w:sz w:val="24"/>
          <w:szCs w:val="24"/>
        </w:rPr>
        <w:t xml:space="preserve"> and death rate</w:t>
      </w:r>
      <w:r w:rsidR="00CA29CE" w:rsidRPr="00E11001">
        <w:rPr>
          <w:sz w:val="24"/>
          <w:szCs w:val="24"/>
        </w:rPr>
        <w:t>s</w:t>
      </w:r>
      <w:r w:rsidR="005B4EDC" w:rsidRPr="00E11001">
        <w:rPr>
          <w:sz w:val="24"/>
          <w:szCs w:val="24"/>
        </w:rPr>
        <w:t xml:space="preserve"> </w:t>
      </w:r>
      <w:r w:rsidR="008642E8" w:rsidRPr="00E11001">
        <w:rPr>
          <w:sz w:val="24"/>
          <w:szCs w:val="24"/>
        </w:rPr>
        <w:t>(27</w:t>
      </w:r>
      <w:r w:rsidR="005B4EDC" w:rsidRPr="00E11001">
        <w:rPr>
          <w:sz w:val="24"/>
          <w:szCs w:val="24"/>
        </w:rPr>
        <w:t xml:space="preserve">). Each stage measures the annual number of births </w:t>
      </w:r>
      <w:r w:rsidR="000B6D03" w:rsidRPr="00E11001">
        <w:rPr>
          <w:sz w:val="24"/>
          <w:szCs w:val="24"/>
        </w:rPr>
        <w:t>and death rate</w:t>
      </w:r>
      <w:r w:rsidR="00C73624" w:rsidRPr="00E11001">
        <w:rPr>
          <w:sz w:val="24"/>
          <w:szCs w:val="24"/>
        </w:rPr>
        <w:t>s per</w:t>
      </w:r>
      <w:r w:rsidR="00C01C10" w:rsidRPr="00E11001">
        <w:rPr>
          <w:sz w:val="24"/>
          <w:szCs w:val="24"/>
        </w:rPr>
        <w:t xml:space="preserve"> one</w:t>
      </w:r>
      <w:r w:rsidR="005B4EDC" w:rsidRPr="00E11001">
        <w:rPr>
          <w:sz w:val="24"/>
          <w:szCs w:val="24"/>
        </w:rPr>
        <w:t xml:space="preserve"> thousand </w:t>
      </w:r>
      <w:r w:rsidR="00CC648B" w:rsidRPr="00E11001">
        <w:rPr>
          <w:sz w:val="24"/>
          <w:szCs w:val="24"/>
        </w:rPr>
        <w:t>people. As they change</w:t>
      </w:r>
      <w:r w:rsidR="000B2C9B" w:rsidRPr="00E11001">
        <w:rPr>
          <w:sz w:val="24"/>
          <w:szCs w:val="24"/>
        </w:rPr>
        <w:t>,</w:t>
      </w:r>
      <w:r w:rsidR="00CC648B" w:rsidRPr="00E11001">
        <w:rPr>
          <w:sz w:val="24"/>
          <w:szCs w:val="24"/>
        </w:rPr>
        <w:t xml:space="preserve"> so do</w:t>
      </w:r>
      <w:r w:rsidR="005B4EDC" w:rsidRPr="00E11001">
        <w:rPr>
          <w:sz w:val="24"/>
          <w:szCs w:val="24"/>
        </w:rPr>
        <w:t xml:space="preserve"> social and econ</w:t>
      </w:r>
      <w:r w:rsidR="00EC1D64" w:rsidRPr="00E11001">
        <w:rPr>
          <w:sz w:val="24"/>
          <w:szCs w:val="24"/>
        </w:rPr>
        <w:t>omic effects on the global population</w:t>
      </w:r>
      <w:r w:rsidR="000B6D03" w:rsidRPr="00E11001">
        <w:rPr>
          <w:sz w:val="24"/>
          <w:szCs w:val="24"/>
        </w:rPr>
        <w:t xml:space="preserve">. </w:t>
      </w:r>
      <w:r w:rsidR="00A01910" w:rsidRPr="00E11001">
        <w:rPr>
          <w:sz w:val="24"/>
          <w:szCs w:val="24"/>
        </w:rPr>
        <w:t>Figure</w:t>
      </w:r>
      <w:r w:rsidR="00C17885" w:rsidRPr="00E11001">
        <w:rPr>
          <w:sz w:val="24"/>
          <w:szCs w:val="24"/>
        </w:rPr>
        <w:t xml:space="preserve"> </w:t>
      </w:r>
      <w:r w:rsidR="00195272" w:rsidRPr="00E11001">
        <w:rPr>
          <w:sz w:val="24"/>
          <w:szCs w:val="24"/>
        </w:rPr>
        <w:t>1</w:t>
      </w:r>
      <w:r w:rsidR="00577431" w:rsidRPr="00E11001">
        <w:rPr>
          <w:sz w:val="24"/>
          <w:szCs w:val="24"/>
        </w:rPr>
        <w:t xml:space="preserve"> </w:t>
      </w:r>
      <w:r w:rsidR="00553BB6" w:rsidRPr="00E11001">
        <w:rPr>
          <w:sz w:val="24"/>
          <w:szCs w:val="24"/>
        </w:rPr>
        <w:t>illustrate</w:t>
      </w:r>
      <w:r w:rsidR="00195272" w:rsidRPr="00E11001">
        <w:rPr>
          <w:sz w:val="24"/>
          <w:szCs w:val="24"/>
        </w:rPr>
        <w:t>s</w:t>
      </w:r>
      <w:r w:rsidR="0010496C" w:rsidRPr="00E11001">
        <w:rPr>
          <w:sz w:val="24"/>
          <w:szCs w:val="24"/>
        </w:rPr>
        <w:t xml:space="preserve"> the</w:t>
      </w:r>
      <w:r w:rsidR="00577431" w:rsidRPr="00E11001">
        <w:rPr>
          <w:sz w:val="24"/>
          <w:szCs w:val="24"/>
        </w:rPr>
        <w:t xml:space="preserve"> dem</w:t>
      </w:r>
      <w:r w:rsidR="00EB58E9" w:rsidRPr="00E11001">
        <w:rPr>
          <w:sz w:val="24"/>
          <w:szCs w:val="24"/>
        </w:rPr>
        <w:t>ographic stages with LMICs and EEs</w:t>
      </w:r>
      <w:r w:rsidR="00577431" w:rsidRPr="00E11001">
        <w:rPr>
          <w:sz w:val="24"/>
          <w:szCs w:val="24"/>
        </w:rPr>
        <w:t xml:space="preserve"> at stage</w:t>
      </w:r>
      <w:r w:rsidR="000B2C9B" w:rsidRPr="00E11001">
        <w:rPr>
          <w:sz w:val="24"/>
          <w:szCs w:val="24"/>
        </w:rPr>
        <w:t>s</w:t>
      </w:r>
      <w:r w:rsidR="00577431" w:rsidRPr="00E11001">
        <w:rPr>
          <w:sz w:val="24"/>
          <w:szCs w:val="24"/>
        </w:rPr>
        <w:t xml:space="preserve"> 1 and 2, whereas stage 3 is the most common in developed countries. Stage 4 is the most recent trend</w:t>
      </w:r>
      <w:r w:rsidR="000B2C9B" w:rsidRPr="00E11001">
        <w:rPr>
          <w:sz w:val="24"/>
          <w:szCs w:val="24"/>
        </w:rPr>
        <w:t>,</w:t>
      </w:r>
      <w:r w:rsidR="00577431" w:rsidRPr="00E11001">
        <w:rPr>
          <w:sz w:val="24"/>
          <w:szCs w:val="24"/>
        </w:rPr>
        <w:t xml:space="preserve"> where the population growth is</w:t>
      </w:r>
      <w:r w:rsidR="00DE3EF5" w:rsidRPr="00E11001">
        <w:rPr>
          <w:sz w:val="24"/>
          <w:szCs w:val="24"/>
        </w:rPr>
        <w:t xml:space="preserve"> at risk. Examples</w:t>
      </w:r>
      <w:r w:rsidR="00577431" w:rsidRPr="00E11001">
        <w:rPr>
          <w:sz w:val="24"/>
          <w:szCs w:val="24"/>
        </w:rPr>
        <w:t xml:space="preserve"> include Russia and Japan</w:t>
      </w:r>
      <w:r w:rsidR="00C17885" w:rsidRPr="00E11001">
        <w:rPr>
          <w:sz w:val="24"/>
          <w:szCs w:val="24"/>
        </w:rPr>
        <w:t xml:space="preserve"> with </w:t>
      </w:r>
      <w:r w:rsidR="00C73624" w:rsidRPr="00E11001">
        <w:rPr>
          <w:sz w:val="24"/>
          <w:szCs w:val="24"/>
        </w:rPr>
        <w:t xml:space="preserve">significant </w:t>
      </w:r>
      <w:r w:rsidR="00C17885" w:rsidRPr="00E11001">
        <w:rPr>
          <w:sz w:val="24"/>
          <w:szCs w:val="24"/>
        </w:rPr>
        <w:t xml:space="preserve">declining </w:t>
      </w:r>
      <w:r w:rsidR="00C73624" w:rsidRPr="00E11001">
        <w:rPr>
          <w:sz w:val="24"/>
          <w:szCs w:val="24"/>
        </w:rPr>
        <w:t xml:space="preserve">birth rates and </w:t>
      </w:r>
      <w:r w:rsidR="00C17885" w:rsidRPr="00E11001">
        <w:rPr>
          <w:sz w:val="24"/>
          <w:szCs w:val="24"/>
        </w:rPr>
        <w:t>population</w:t>
      </w:r>
      <w:r w:rsidR="00C73624" w:rsidRPr="00E11001">
        <w:rPr>
          <w:sz w:val="24"/>
          <w:szCs w:val="24"/>
        </w:rPr>
        <w:t>s</w:t>
      </w:r>
      <w:r w:rsidR="00577431" w:rsidRPr="00E11001">
        <w:rPr>
          <w:sz w:val="24"/>
          <w:szCs w:val="24"/>
        </w:rPr>
        <w:t>.</w:t>
      </w:r>
      <w:r w:rsidR="00216914" w:rsidRPr="00E11001">
        <w:rPr>
          <w:sz w:val="24"/>
          <w:szCs w:val="24"/>
        </w:rPr>
        <w:t xml:space="preserve"> </w:t>
      </w:r>
    </w:p>
    <w:p w14:paraId="3D076E6E" w14:textId="7E3D3726" w:rsidR="00896E48" w:rsidRPr="00E11001" w:rsidRDefault="004259B7" w:rsidP="00E90DF9">
      <w:pPr>
        <w:rPr>
          <w:rStyle w:val="Hyperlink"/>
          <w:color w:val="auto"/>
          <w:sz w:val="24"/>
          <w:szCs w:val="24"/>
          <w:u w:val="none"/>
        </w:rPr>
      </w:pPr>
      <w:r w:rsidRPr="00E11001">
        <w:rPr>
          <w:rStyle w:val="Hyperlink"/>
          <w:color w:val="auto"/>
          <w:sz w:val="24"/>
          <w:szCs w:val="24"/>
          <w:u w:val="none"/>
        </w:rPr>
        <w:t>I</w:t>
      </w:r>
      <w:r w:rsidR="003E371B" w:rsidRPr="00E11001">
        <w:rPr>
          <w:rStyle w:val="Hyperlink"/>
          <w:color w:val="auto"/>
          <w:sz w:val="24"/>
          <w:szCs w:val="24"/>
          <w:u w:val="none"/>
        </w:rPr>
        <w:t xml:space="preserve">t is postulated that there are </w:t>
      </w:r>
      <w:r w:rsidR="001F2792" w:rsidRPr="00E11001">
        <w:rPr>
          <w:rStyle w:val="Hyperlink"/>
          <w:color w:val="auto"/>
          <w:sz w:val="24"/>
          <w:szCs w:val="24"/>
          <w:u w:val="none"/>
        </w:rPr>
        <w:t>&gt;</w:t>
      </w:r>
      <w:r w:rsidR="003E371B" w:rsidRPr="00E11001">
        <w:rPr>
          <w:rStyle w:val="Hyperlink"/>
          <w:color w:val="auto"/>
          <w:sz w:val="24"/>
          <w:szCs w:val="24"/>
          <w:u w:val="none"/>
        </w:rPr>
        <w:t xml:space="preserve">100 billion humans who have ever lived </w:t>
      </w:r>
      <w:r w:rsidR="008642E8" w:rsidRPr="00E11001">
        <w:rPr>
          <w:rStyle w:val="Hyperlink"/>
          <w:color w:val="auto"/>
          <w:sz w:val="24"/>
          <w:szCs w:val="24"/>
          <w:u w:val="none"/>
        </w:rPr>
        <w:t>(28</w:t>
      </w:r>
      <w:r w:rsidR="003E371B" w:rsidRPr="00E11001">
        <w:rPr>
          <w:rStyle w:val="Hyperlink"/>
          <w:color w:val="auto"/>
          <w:sz w:val="24"/>
          <w:szCs w:val="24"/>
          <w:u w:val="none"/>
        </w:rPr>
        <w:t xml:space="preserve">). </w:t>
      </w:r>
      <w:r w:rsidR="00896E48" w:rsidRPr="00E11001">
        <w:rPr>
          <w:rStyle w:val="Hyperlink"/>
          <w:color w:val="auto"/>
          <w:sz w:val="24"/>
          <w:szCs w:val="24"/>
          <w:u w:val="none"/>
        </w:rPr>
        <w:t xml:space="preserve">The global population is presently at 7.5 billion and </w:t>
      </w:r>
      <w:r w:rsidR="000100DC" w:rsidRPr="00E11001">
        <w:rPr>
          <w:rStyle w:val="Hyperlink"/>
          <w:color w:val="auto"/>
          <w:sz w:val="24"/>
          <w:szCs w:val="24"/>
          <w:u w:val="none"/>
        </w:rPr>
        <w:t>will grow</w:t>
      </w:r>
      <w:r w:rsidR="00896E48" w:rsidRPr="00E11001">
        <w:rPr>
          <w:rStyle w:val="Hyperlink"/>
          <w:color w:val="auto"/>
          <w:sz w:val="24"/>
          <w:szCs w:val="24"/>
          <w:u w:val="none"/>
        </w:rPr>
        <w:t xml:space="preserve"> exponentially to 9.7 billion by the</w:t>
      </w:r>
      <w:r w:rsidR="00C73624" w:rsidRPr="00E11001">
        <w:rPr>
          <w:rStyle w:val="Hyperlink"/>
          <w:color w:val="auto"/>
          <w:sz w:val="24"/>
          <w:szCs w:val="24"/>
          <w:u w:val="none"/>
        </w:rPr>
        <w:t xml:space="preserve"> year 2050 </w:t>
      </w:r>
      <w:r w:rsidR="00C73624" w:rsidRPr="00E11001">
        <w:rPr>
          <w:rStyle w:val="Hyperlink"/>
          <w:color w:val="auto"/>
          <w:sz w:val="24"/>
          <w:szCs w:val="24"/>
          <w:u w:val="none"/>
        </w:rPr>
        <w:lastRenderedPageBreak/>
        <w:t xml:space="preserve">in 244 entities, </w:t>
      </w:r>
      <w:r w:rsidR="000B2C9B" w:rsidRPr="00E11001">
        <w:rPr>
          <w:rStyle w:val="Hyperlink"/>
          <w:color w:val="auto"/>
          <w:sz w:val="24"/>
          <w:szCs w:val="24"/>
          <w:u w:val="none"/>
        </w:rPr>
        <w:t xml:space="preserve">which </w:t>
      </w:r>
      <w:r w:rsidR="00C73624" w:rsidRPr="00E11001">
        <w:rPr>
          <w:rStyle w:val="Hyperlink"/>
          <w:color w:val="auto"/>
          <w:sz w:val="24"/>
          <w:szCs w:val="24"/>
          <w:u w:val="none"/>
        </w:rPr>
        <w:t>include</w:t>
      </w:r>
      <w:r w:rsidR="00896E48" w:rsidRPr="00E11001">
        <w:rPr>
          <w:rStyle w:val="Hyperlink"/>
          <w:color w:val="auto"/>
          <w:sz w:val="24"/>
          <w:szCs w:val="24"/>
          <w:u w:val="none"/>
        </w:rPr>
        <w:t xml:space="preserve"> countries, territories, colonies, and dependencies, with major growth in LMICs</w:t>
      </w:r>
      <w:r w:rsidR="00FA2D6A" w:rsidRPr="00E11001">
        <w:rPr>
          <w:rStyle w:val="Hyperlink"/>
          <w:color w:val="auto"/>
          <w:sz w:val="24"/>
          <w:szCs w:val="24"/>
          <w:u w:val="none"/>
        </w:rPr>
        <w:t xml:space="preserve">, especially </w:t>
      </w:r>
      <w:r w:rsidR="005A7A14" w:rsidRPr="00E11001">
        <w:rPr>
          <w:rStyle w:val="Hyperlink"/>
          <w:color w:val="auto"/>
          <w:sz w:val="24"/>
          <w:szCs w:val="24"/>
          <w:u w:val="none"/>
        </w:rPr>
        <w:t xml:space="preserve">the Sahel and </w:t>
      </w:r>
      <w:r w:rsidR="00FA2D6A" w:rsidRPr="00E11001">
        <w:rPr>
          <w:rStyle w:val="Hyperlink"/>
          <w:color w:val="auto"/>
          <w:sz w:val="24"/>
          <w:szCs w:val="24"/>
          <w:u w:val="none"/>
        </w:rPr>
        <w:t xml:space="preserve">sub-Saharan Africa </w:t>
      </w:r>
      <w:r w:rsidR="008642E8" w:rsidRPr="00E11001">
        <w:rPr>
          <w:rStyle w:val="Hyperlink"/>
          <w:color w:val="auto"/>
          <w:sz w:val="24"/>
          <w:szCs w:val="24"/>
          <w:u w:val="none"/>
        </w:rPr>
        <w:t>(28</w:t>
      </w:r>
      <w:r w:rsidR="00FA2D6A" w:rsidRPr="00E11001">
        <w:rPr>
          <w:rStyle w:val="Hyperlink"/>
          <w:color w:val="auto"/>
          <w:sz w:val="24"/>
          <w:szCs w:val="24"/>
          <w:u w:val="none"/>
        </w:rPr>
        <w:t>).</w:t>
      </w:r>
      <w:r w:rsidR="00896E48" w:rsidRPr="00E11001">
        <w:rPr>
          <w:rStyle w:val="Hyperlink"/>
          <w:color w:val="auto"/>
          <w:sz w:val="24"/>
          <w:szCs w:val="24"/>
          <w:u w:val="none"/>
        </w:rPr>
        <w:t xml:space="preserve"> </w:t>
      </w:r>
    </w:p>
    <w:p w14:paraId="6124388B" w14:textId="5E19900A" w:rsidR="00EB58E9" w:rsidRPr="00E11001" w:rsidRDefault="00844FBF" w:rsidP="00E90DF9">
      <w:pPr>
        <w:rPr>
          <w:rStyle w:val="Hyperlink"/>
          <w:color w:val="auto"/>
          <w:sz w:val="24"/>
          <w:szCs w:val="24"/>
          <w:u w:val="none"/>
        </w:rPr>
      </w:pPr>
      <w:r w:rsidRPr="00E11001">
        <w:rPr>
          <w:rStyle w:val="Hyperlink"/>
          <w:color w:val="auto"/>
          <w:sz w:val="24"/>
          <w:szCs w:val="24"/>
          <w:u w:val="none"/>
        </w:rPr>
        <w:t>The Malthusian theory of population</w:t>
      </w:r>
      <w:r w:rsidR="003B2CED" w:rsidRPr="00E11001">
        <w:rPr>
          <w:rStyle w:val="Hyperlink"/>
          <w:color w:val="auto"/>
          <w:sz w:val="24"/>
          <w:szCs w:val="24"/>
          <w:u w:val="none"/>
        </w:rPr>
        <w:t xml:space="preserve"> states</w:t>
      </w:r>
      <w:r w:rsidRPr="00E11001">
        <w:rPr>
          <w:rStyle w:val="Hyperlink"/>
          <w:color w:val="auto"/>
          <w:sz w:val="24"/>
          <w:szCs w:val="24"/>
          <w:u w:val="none"/>
        </w:rPr>
        <w:t xml:space="preserve"> that</w:t>
      </w:r>
      <w:r w:rsidR="00896E48" w:rsidRPr="00E11001">
        <w:rPr>
          <w:rStyle w:val="Hyperlink"/>
          <w:color w:val="auto"/>
          <w:sz w:val="24"/>
          <w:szCs w:val="24"/>
          <w:u w:val="none"/>
        </w:rPr>
        <w:t xml:space="preserve"> technology is growing in a line</w:t>
      </w:r>
      <w:r w:rsidR="000B2C9B" w:rsidRPr="00E11001">
        <w:rPr>
          <w:rStyle w:val="Hyperlink"/>
          <w:color w:val="auto"/>
          <w:sz w:val="24"/>
          <w:szCs w:val="24"/>
          <w:u w:val="none"/>
        </w:rPr>
        <w:t>a</w:t>
      </w:r>
      <w:r w:rsidR="00896E48" w:rsidRPr="00E11001">
        <w:rPr>
          <w:rStyle w:val="Hyperlink"/>
          <w:color w:val="auto"/>
          <w:sz w:val="24"/>
          <w:szCs w:val="24"/>
          <w:u w:val="none"/>
        </w:rPr>
        <w:t xml:space="preserve">r </w:t>
      </w:r>
      <w:r w:rsidRPr="00E11001">
        <w:rPr>
          <w:rStyle w:val="Hyperlink"/>
          <w:color w:val="auto"/>
          <w:sz w:val="24"/>
          <w:szCs w:val="24"/>
          <w:u w:val="none"/>
        </w:rPr>
        <w:t xml:space="preserve">or arithmetic </w:t>
      </w:r>
      <w:r w:rsidR="00896E48" w:rsidRPr="00E11001">
        <w:rPr>
          <w:rStyle w:val="Hyperlink"/>
          <w:color w:val="auto"/>
          <w:sz w:val="24"/>
          <w:szCs w:val="24"/>
          <w:u w:val="none"/>
        </w:rPr>
        <w:t>fashion and may be unable to keep pace with the growi</w:t>
      </w:r>
      <w:r w:rsidR="00174B63" w:rsidRPr="00E11001">
        <w:rPr>
          <w:rStyle w:val="Hyperlink"/>
          <w:color w:val="auto"/>
          <w:sz w:val="24"/>
          <w:szCs w:val="24"/>
          <w:u w:val="none"/>
        </w:rPr>
        <w:t>ng population</w:t>
      </w:r>
      <w:r w:rsidR="003E371B" w:rsidRPr="00E11001">
        <w:rPr>
          <w:rStyle w:val="Hyperlink"/>
          <w:color w:val="auto"/>
          <w:sz w:val="24"/>
          <w:szCs w:val="24"/>
          <w:u w:val="none"/>
        </w:rPr>
        <w:t xml:space="preserve"> that is increasing </w:t>
      </w:r>
      <w:r w:rsidRPr="00E11001">
        <w:rPr>
          <w:rStyle w:val="Hyperlink"/>
          <w:color w:val="auto"/>
          <w:sz w:val="24"/>
          <w:szCs w:val="24"/>
          <w:u w:val="none"/>
        </w:rPr>
        <w:t xml:space="preserve">in a geometric or exponential fashion </w:t>
      </w:r>
      <w:r w:rsidR="008642E8" w:rsidRPr="00E11001">
        <w:rPr>
          <w:rStyle w:val="Hyperlink"/>
          <w:color w:val="auto"/>
          <w:sz w:val="24"/>
          <w:szCs w:val="24"/>
          <w:u w:val="none"/>
        </w:rPr>
        <w:t>(29</w:t>
      </w:r>
      <w:r w:rsidRPr="00E11001">
        <w:rPr>
          <w:rStyle w:val="Hyperlink"/>
          <w:color w:val="auto"/>
          <w:sz w:val="24"/>
          <w:szCs w:val="24"/>
          <w:u w:val="none"/>
        </w:rPr>
        <w:t>).</w:t>
      </w:r>
      <w:r w:rsidR="003E371B" w:rsidRPr="00E11001">
        <w:rPr>
          <w:rStyle w:val="Hyperlink"/>
          <w:color w:val="auto"/>
          <w:sz w:val="24"/>
          <w:szCs w:val="24"/>
          <w:u w:val="none"/>
        </w:rPr>
        <w:t xml:space="preserve"> </w:t>
      </w:r>
      <w:r w:rsidR="00174B63" w:rsidRPr="00E11001">
        <w:rPr>
          <w:rStyle w:val="Hyperlink"/>
          <w:color w:val="auto"/>
          <w:sz w:val="24"/>
          <w:szCs w:val="24"/>
          <w:u w:val="none"/>
        </w:rPr>
        <w:t>Yet the increase</w:t>
      </w:r>
      <w:r w:rsidR="00896E48" w:rsidRPr="00E11001">
        <w:rPr>
          <w:rStyle w:val="Hyperlink"/>
          <w:color w:val="auto"/>
          <w:sz w:val="24"/>
          <w:szCs w:val="24"/>
          <w:u w:val="none"/>
        </w:rPr>
        <w:t xml:space="preserve"> in population may stimulate the global economies to </w:t>
      </w:r>
      <w:r w:rsidRPr="00E11001">
        <w:rPr>
          <w:rStyle w:val="Hyperlink"/>
          <w:color w:val="auto"/>
          <w:sz w:val="24"/>
          <w:szCs w:val="24"/>
          <w:u w:val="none"/>
        </w:rPr>
        <w:t>grow and thus mitigate the effect, especially since b</w:t>
      </w:r>
      <w:r w:rsidR="00A205DB" w:rsidRPr="00E11001">
        <w:rPr>
          <w:rStyle w:val="Hyperlink"/>
          <w:color w:val="auto"/>
          <w:sz w:val="24"/>
          <w:szCs w:val="24"/>
          <w:u w:val="none"/>
        </w:rPr>
        <w:t xml:space="preserve">y 2050 there will </w:t>
      </w:r>
      <w:r w:rsidR="006C158C" w:rsidRPr="00E11001">
        <w:rPr>
          <w:rStyle w:val="Hyperlink"/>
          <w:color w:val="auto"/>
          <w:sz w:val="24"/>
          <w:szCs w:val="24"/>
          <w:u w:val="none"/>
        </w:rPr>
        <w:t>be a</w:t>
      </w:r>
      <w:r w:rsidR="004772D3" w:rsidRPr="00E11001">
        <w:rPr>
          <w:rStyle w:val="Hyperlink"/>
          <w:color w:val="auto"/>
          <w:sz w:val="24"/>
          <w:szCs w:val="24"/>
          <w:u w:val="none"/>
        </w:rPr>
        <w:t xml:space="preserve"> 70% increase in </w:t>
      </w:r>
      <w:r w:rsidR="006C158C" w:rsidRPr="00E11001">
        <w:rPr>
          <w:rStyle w:val="Hyperlink"/>
          <w:color w:val="auto"/>
          <w:sz w:val="24"/>
          <w:szCs w:val="24"/>
          <w:u w:val="none"/>
        </w:rPr>
        <w:t xml:space="preserve">the need for </w:t>
      </w:r>
      <w:r w:rsidR="004772D3" w:rsidRPr="00E11001">
        <w:rPr>
          <w:rStyle w:val="Hyperlink"/>
          <w:color w:val="auto"/>
          <w:sz w:val="24"/>
          <w:szCs w:val="24"/>
          <w:u w:val="none"/>
        </w:rPr>
        <w:t>food production</w:t>
      </w:r>
      <w:r w:rsidR="001C1401" w:rsidRPr="00E11001">
        <w:rPr>
          <w:rStyle w:val="Hyperlink"/>
          <w:color w:val="auto"/>
          <w:sz w:val="24"/>
          <w:szCs w:val="24"/>
          <w:u w:val="none"/>
        </w:rPr>
        <w:t xml:space="preserve"> and an increased</w:t>
      </w:r>
      <w:r w:rsidR="00CC648B" w:rsidRPr="00E11001">
        <w:rPr>
          <w:rStyle w:val="Hyperlink"/>
          <w:color w:val="auto"/>
          <w:sz w:val="24"/>
          <w:szCs w:val="24"/>
          <w:u w:val="none"/>
        </w:rPr>
        <w:t xml:space="preserve"> and available</w:t>
      </w:r>
      <w:r w:rsidR="001C1401" w:rsidRPr="00E11001">
        <w:rPr>
          <w:rStyle w:val="Hyperlink"/>
          <w:color w:val="auto"/>
          <w:sz w:val="24"/>
          <w:szCs w:val="24"/>
          <w:u w:val="none"/>
        </w:rPr>
        <w:t xml:space="preserve"> population to produce it</w:t>
      </w:r>
      <w:r w:rsidR="002D19FB" w:rsidRPr="00E11001">
        <w:rPr>
          <w:rStyle w:val="Hyperlink"/>
          <w:color w:val="auto"/>
          <w:sz w:val="24"/>
          <w:szCs w:val="24"/>
          <w:u w:val="none"/>
        </w:rPr>
        <w:t xml:space="preserve"> </w:t>
      </w:r>
      <w:r w:rsidR="008642E8" w:rsidRPr="00E11001">
        <w:rPr>
          <w:rStyle w:val="Hyperlink"/>
          <w:color w:val="auto"/>
          <w:sz w:val="24"/>
          <w:szCs w:val="24"/>
          <w:u w:val="none"/>
        </w:rPr>
        <w:t>(30</w:t>
      </w:r>
      <w:r w:rsidR="002D19FB" w:rsidRPr="00E11001">
        <w:rPr>
          <w:rStyle w:val="Hyperlink"/>
          <w:color w:val="auto"/>
          <w:sz w:val="24"/>
          <w:szCs w:val="24"/>
          <w:u w:val="none"/>
        </w:rPr>
        <w:t>).</w:t>
      </w:r>
      <w:r w:rsidR="002D244F" w:rsidRPr="00E11001">
        <w:rPr>
          <w:rStyle w:val="Hyperlink"/>
          <w:color w:val="auto"/>
          <w:sz w:val="24"/>
          <w:szCs w:val="24"/>
          <w:u w:val="none"/>
        </w:rPr>
        <w:t xml:space="preserve"> </w:t>
      </w:r>
    </w:p>
    <w:p w14:paraId="459A0A62" w14:textId="15B7BFBA" w:rsidR="00842B48" w:rsidRPr="00E11001" w:rsidRDefault="002D244F" w:rsidP="00E90DF9">
      <w:pPr>
        <w:rPr>
          <w:rStyle w:val="Hyperlink"/>
          <w:color w:val="auto"/>
          <w:sz w:val="24"/>
          <w:szCs w:val="24"/>
          <w:u w:val="none"/>
        </w:rPr>
      </w:pPr>
      <w:r w:rsidRPr="00E11001">
        <w:rPr>
          <w:rStyle w:val="Hyperlink"/>
          <w:color w:val="auto"/>
          <w:sz w:val="24"/>
          <w:szCs w:val="24"/>
          <w:u w:val="none"/>
        </w:rPr>
        <w:t>Appl</w:t>
      </w:r>
      <w:r w:rsidR="001C1401" w:rsidRPr="00E11001">
        <w:rPr>
          <w:rStyle w:val="Hyperlink"/>
          <w:color w:val="auto"/>
          <w:sz w:val="24"/>
          <w:szCs w:val="24"/>
          <w:u w:val="none"/>
        </w:rPr>
        <w:t>y</w:t>
      </w:r>
      <w:r w:rsidRPr="00E11001">
        <w:rPr>
          <w:rStyle w:val="Hyperlink"/>
          <w:color w:val="auto"/>
          <w:sz w:val="24"/>
          <w:szCs w:val="24"/>
          <w:u w:val="none"/>
        </w:rPr>
        <w:t xml:space="preserve">ing current </w:t>
      </w:r>
      <w:r w:rsidR="001C1401" w:rsidRPr="00E11001">
        <w:rPr>
          <w:rStyle w:val="Hyperlink"/>
          <w:color w:val="auto"/>
          <w:sz w:val="24"/>
          <w:szCs w:val="24"/>
          <w:u w:val="none"/>
        </w:rPr>
        <w:t>technology to decrease</w:t>
      </w:r>
      <w:r w:rsidRPr="00E11001">
        <w:rPr>
          <w:rStyle w:val="Hyperlink"/>
          <w:color w:val="auto"/>
          <w:sz w:val="24"/>
          <w:szCs w:val="24"/>
          <w:u w:val="none"/>
        </w:rPr>
        <w:t xml:space="preserve"> global</w:t>
      </w:r>
      <w:r w:rsidR="0094533C" w:rsidRPr="00E11001">
        <w:rPr>
          <w:rStyle w:val="Hyperlink"/>
          <w:color w:val="auto"/>
          <w:sz w:val="24"/>
          <w:szCs w:val="24"/>
          <w:u w:val="none"/>
        </w:rPr>
        <w:t xml:space="preserve"> </w:t>
      </w:r>
      <w:r w:rsidRPr="00E11001">
        <w:rPr>
          <w:rStyle w:val="Hyperlink"/>
          <w:color w:val="auto"/>
          <w:sz w:val="24"/>
          <w:szCs w:val="24"/>
          <w:u w:val="none"/>
        </w:rPr>
        <w:t>food waste may be a starting point</w:t>
      </w:r>
      <w:r w:rsidR="005019C1" w:rsidRPr="00E11001">
        <w:rPr>
          <w:rStyle w:val="Hyperlink"/>
          <w:color w:val="auto"/>
          <w:sz w:val="24"/>
          <w:szCs w:val="24"/>
          <w:u w:val="none"/>
        </w:rPr>
        <w:t xml:space="preserve"> </w:t>
      </w:r>
      <w:r w:rsidR="008642E8" w:rsidRPr="00E11001">
        <w:rPr>
          <w:rStyle w:val="Hyperlink"/>
          <w:color w:val="auto"/>
          <w:sz w:val="24"/>
          <w:szCs w:val="24"/>
          <w:u w:val="none"/>
        </w:rPr>
        <w:t>(31</w:t>
      </w:r>
      <w:r w:rsidR="005019C1" w:rsidRPr="00E11001">
        <w:rPr>
          <w:rStyle w:val="Hyperlink"/>
          <w:color w:val="auto"/>
          <w:sz w:val="24"/>
          <w:szCs w:val="24"/>
          <w:u w:val="none"/>
        </w:rPr>
        <w:t>)</w:t>
      </w:r>
      <w:r w:rsidRPr="00E11001">
        <w:rPr>
          <w:rStyle w:val="Hyperlink"/>
          <w:color w:val="auto"/>
          <w:sz w:val="24"/>
          <w:szCs w:val="24"/>
          <w:u w:val="none"/>
        </w:rPr>
        <w:t>.</w:t>
      </w:r>
      <w:r w:rsidR="00EE1A59" w:rsidRPr="00E11001">
        <w:rPr>
          <w:rStyle w:val="Hyperlink"/>
          <w:color w:val="auto"/>
          <w:sz w:val="24"/>
          <w:szCs w:val="24"/>
          <w:u w:val="none"/>
        </w:rPr>
        <w:t xml:space="preserve"> </w:t>
      </w:r>
      <w:r w:rsidR="00842B48" w:rsidRPr="00E11001">
        <w:rPr>
          <w:rStyle w:val="Hyperlink"/>
          <w:color w:val="auto"/>
          <w:sz w:val="24"/>
          <w:szCs w:val="24"/>
          <w:u w:val="none"/>
        </w:rPr>
        <w:t xml:space="preserve">Annual  food waste (222 million tons) in developed countries is as high as in LMICs, but in developing countries more than 40% of the food waste occurs after harvest and processing levels, while in developed countries more than 40% of the food waste occurs at discount and retail levels </w:t>
      </w:r>
      <w:r w:rsidR="008642E8" w:rsidRPr="00E11001">
        <w:rPr>
          <w:rStyle w:val="Hyperlink"/>
          <w:color w:val="auto"/>
          <w:sz w:val="24"/>
          <w:szCs w:val="24"/>
          <w:u w:val="none"/>
        </w:rPr>
        <w:t>(32</w:t>
      </w:r>
      <w:r w:rsidR="00842B48" w:rsidRPr="00E11001">
        <w:rPr>
          <w:rStyle w:val="Hyperlink"/>
          <w:color w:val="auto"/>
          <w:sz w:val="24"/>
          <w:szCs w:val="24"/>
          <w:u w:val="none"/>
        </w:rPr>
        <w:t>).</w:t>
      </w:r>
    </w:p>
    <w:p w14:paraId="418D1BEE" w14:textId="391ECB68" w:rsidR="00AA3442" w:rsidRPr="00E11001" w:rsidRDefault="00C73624" w:rsidP="00E90DF9">
      <w:pPr>
        <w:rPr>
          <w:rStyle w:val="Hyperlink"/>
          <w:color w:val="auto"/>
          <w:sz w:val="24"/>
          <w:szCs w:val="24"/>
          <w:u w:val="none"/>
        </w:rPr>
      </w:pPr>
      <w:r w:rsidRPr="00E11001">
        <w:rPr>
          <w:rStyle w:val="Hyperlink"/>
          <w:color w:val="auto"/>
          <w:sz w:val="24"/>
          <w:szCs w:val="24"/>
          <w:u w:val="none"/>
        </w:rPr>
        <w:t>As noted, TFRs</w:t>
      </w:r>
      <w:r w:rsidR="00EE1A59" w:rsidRPr="00E11001">
        <w:rPr>
          <w:rStyle w:val="Hyperlink"/>
          <w:color w:val="auto"/>
          <w:sz w:val="24"/>
          <w:szCs w:val="24"/>
          <w:u w:val="none"/>
        </w:rPr>
        <w:t xml:space="preserve"> </w:t>
      </w:r>
      <w:r w:rsidR="00951B75" w:rsidRPr="00E11001">
        <w:rPr>
          <w:rStyle w:val="Hyperlink"/>
          <w:color w:val="auto"/>
          <w:sz w:val="24"/>
          <w:szCs w:val="24"/>
          <w:u w:val="none"/>
        </w:rPr>
        <w:t xml:space="preserve">and </w:t>
      </w:r>
      <w:r w:rsidRPr="00E11001">
        <w:rPr>
          <w:rStyle w:val="Hyperlink"/>
          <w:color w:val="auto"/>
          <w:sz w:val="24"/>
          <w:szCs w:val="24"/>
          <w:u w:val="none"/>
        </w:rPr>
        <w:t xml:space="preserve">the </w:t>
      </w:r>
      <w:r w:rsidR="00E46976" w:rsidRPr="00E11001">
        <w:rPr>
          <w:rStyle w:val="Hyperlink"/>
          <w:color w:val="auto"/>
          <w:sz w:val="24"/>
          <w:szCs w:val="24"/>
          <w:u w:val="none"/>
        </w:rPr>
        <w:t xml:space="preserve">live </w:t>
      </w:r>
      <w:r w:rsidR="00951B75" w:rsidRPr="00E11001">
        <w:rPr>
          <w:rStyle w:val="Hyperlink"/>
          <w:color w:val="auto"/>
          <w:sz w:val="24"/>
          <w:szCs w:val="24"/>
          <w:u w:val="none"/>
        </w:rPr>
        <w:t xml:space="preserve">birth rates have decreased in </w:t>
      </w:r>
      <w:r w:rsidR="00EC1D64" w:rsidRPr="00E11001">
        <w:rPr>
          <w:rStyle w:val="Hyperlink"/>
          <w:color w:val="auto"/>
          <w:sz w:val="24"/>
          <w:szCs w:val="24"/>
          <w:u w:val="none"/>
        </w:rPr>
        <w:t xml:space="preserve">many developed </w:t>
      </w:r>
      <w:r w:rsidR="00951B75" w:rsidRPr="00E11001">
        <w:rPr>
          <w:rStyle w:val="Hyperlink"/>
          <w:color w:val="auto"/>
          <w:sz w:val="24"/>
          <w:szCs w:val="24"/>
          <w:u w:val="none"/>
        </w:rPr>
        <w:t xml:space="preserve">countries like Russia and Japan, </w:t>
      </w:r>
      <w:r w:rsidR="00B528E5" w:rsidRPr="00E11001">
        <w:rPr>
          <w:rStyle w:val="Hyperlink"/>
          <w:color w:val="auto"/>
          <w:sz w:val="24"/>
          <w:szCs w:val="24"/>
          <w:u w:val="none"/>
        </w:rPr>
        <w:t>whereas the rates</w:t>
      </w:r>
      <w:r w:rsidR="00086827" w:rsidRPr="00E11001">
        <w:rPr>
          <w:rStyle w:val="Hyperlink"/>
          <w:color w:val="auto"/>
          <w:sz w:val="24"/>
          <w:szCs w:val="24"/>
          <w:u w:val="none"/>
        </w:rPr>
        <w:t xml:space="preserve"> continue to increase</w:t>
      </w:r>
      <w:r w:rsidR="003232FD" w:rsidRPr="00E11001">
        <w:rPr>
          <w:rStyle w:val="Hyperlink"/>
          <w:color w:val="auto"/>
          <w:sz w:val="24"/>
          <w:szCs w:val="24"/>
          <w:u w:val="none"/>
        </w:rPr>
        <w:t xml:space="preserve"> in LMICs </w:t>
      </w:r>
      <w:r w:rsidR="003B2CED" w:rsidRPr="00E11001">
        <w:rPr>
          <w:rStyle w:val="Hyperlink"/>
          <w:color w:val="auto"/>
          <w:sz w:val="24"/>
          <w:szCs w:val="24"/>
          <w:u w:val="none"/>
        </w:rPr>
        <w:t xml:space="preserve">and </w:t>
      </w:r>
      <w:r w:rsidR="003232FD" w:rsidRPr="00E11001">
        <w:rPr>
          <w:rStyle w:val="Hyperlink"/>
          <w:color w:val="auto"/>
          <w:sz w:val="24"/>
          <w:szCs w:val="24"/>
          <w:u w:val="none"/>
        </w:rPr>
        <w:t xml:space="preserve">especially in sub-Saharan </w:t>
      </w:r>
      <w:r w:rsidR="007E562A" w:rsidRPr="00E11001">
        <w:rPr>
          <w:rStyle w:val="Hyperlink"/>
          <w:color w:val="auto"/>
          <w:sz w:val="24"/>
          <w:szCs w:val="24"/>
          <w:u w:val="none"/>
        </w:rPr>
        <w:t>Africa</w:t>
      </w:r>
      <w:r w:rsidR="008642E8" w:rsidRPr="00E11001">
        <w:rPr>
          <w:rStyle w:val="Hyperlink"/>
          <w:color w:val="auto"/>
          <w:sz w:val="24"/>
          <w:szCs w:val="24"/>
          <w:u w:val="none"/>
        </w:rPr>
        <w:t xml:space="preserve"> (33</w:t>
      </w:r>
      <w:r w:rsidR="003232FD" w:rsidRPr="00E11001">
        <w:rPr>
          <w:rStyle w:val="Hyperlink"/>
          <w:color w:val="auto"/>
          <w:sz w:val="24"/>
          <w:szCs w:val="24"/>
          <w:u w:val="none"/>
        </w:rPr>
        <w:t>).</w:t>
      </w:r>
      <w:r w:rsidR="00AA3442" w:rsidRPr="00E11001">
        <w:rPr>
          <w:rStyle w:val="Hyperlink"/>
          <w:color w:val="auto"/>
          <w:sz w:val="24"/>
          <w:szCs w:val="24"/>
          <w:u w:val="none"/>
        </w:rPr>
        <w:t xml:space="preserve"> </w:t>
      </w:r>
      <w:r w:rsidRPr="00E11001">
        <w:rPr>
          <w:rStyle w:val="Hyperlink"/>
          <w:color w:val="auto"/>
          <w:sz w:val="24"/>
          <w:szCs w:val="24"/>
          <w:u w:val="none"/>
        </w:rPr>
        <w:t>Balancing the global population shifts will remain a global challenge.</w:t>
      </w:r>
    </w:p>
    <w:p w14:paraId="5D755A7E" w14:textId="77777777" w:rsidR="00207D78" w:rsidRPr="00E90DF9" w:rsidRDefault="00F47124" w:rsidP="00CA29CE">
      <w:pPr>
        <w:rPr>
          <w:b/>
          <w:sz w:val="24"/>
          <w:szCs w:val="24"/>
        </w:rPr>
      </w:pPr>
      <w:r w:rsidRPr="00E90DF9">
        <w:rPr>
          <w:b/>
          <w:sz w:val="24"/>
          <w:szCs w:val="24"/>
        </w:rPr>
        <w:t>Globalization</w:t>
      </w:r>
      <w:r w:rsidR="006441EC" w:rsidRPr="00E90DF9">
        <w:rPr>
          <w:b/>
          <w:sz w:val="24"/>
          <w:szCs w:val="24"/>
        </w:rPr>
        <w:t xml:space="preserve"> </w:t>
      </w:r>
    </w:p>
    <w:p w14:paraId="7A1D763A" w14:textId="77777777" w:rsidR="00AF2B20" w:rsidRPr="00E11001" w:rsidRDefault="00EE1A59" w:rsidP="00E90DF9">
      <w:pPr>
        <w:rPr>
          <w:sz w:val="24"/>
          <w:szCs w:val="24"/>
        </w:rPr>
      </w:pPr>
      <w:r w:rsidRPr="00E11001">
        <w:rPr>
          <w:sz w:val="24"/>
          <w:szCs w:val="24"/>
        </w:rPr>
        <w:t xml:space="preserve">Globalization is not a </w:t>
      </w:r>
      <w:r w:rsidR="0094533C" w:rsidRPr="00E11001">
        <w:rPr>
          <w:sz w:val="24"/>
          <w:szCs w:val="24"/>
        </w:rPr>
        <w:t>myth</w:t>
      </w:r>
      <w:r w:rsidR="00AC2EF0" w:rsidRPr="00E11001">
        <w:rPr>
          <w:sz w:val="24"/>
          <w:szCs w:val="24"/>
        </w:rPr>
        <w:t xml:space="preserve"> or new phenomenon </w:t>
      </w:r>
      <w:r w:rsidR="008642E8" w:rsidRPr="00E11001">
        <w:rPr>
          <w:sz w:val="24"/>
          <w:szCs w:val="24"/>
        </w:rPr>
        <w:t>(34</w:t>
      </w:r>
      <w:r w:rsidR="00CC648B" w:rsidRPr="00E11001">
        <w:rPr>
          <w:sz w:val="24"/>
          <w:szCs w:val="24"/>
        </w:rPr>
        <w:t>)</w:t>
      </w:r>
      <w:r w:rsidR="00C548BD" w:rsidRPr="00E11001">
        <w:rPr>
          <w:sz w:val="24"/>
          <w:szCs w:val="24"/>
        </w:rPr>
        <w:t xml:space="preserve">. </w:t>
      </w:r>
      <w:r w:rsidR="00D44C39" w:rsidRPr="00E11001">
        <w:rPr>
          <w:sz w:val="24"/>
          <w:szCs w:val="24"/>
        </w:rPr>
        <w:t xml:space="preserve">It is </w:t>
      </w:r>
      <w:r w:rsidR="00135CD1" w:rsidRPr="00E11001">
        <w:rPr>
          <w:sz w:val="24"/>
          <w:szCs w:val="24"/>
        </w:rPr>
        <w:t xml:space="preserve">international interaction </w:t>
      </w:r>
      <w:r w:rsidR="00D44C39" w:rsidRPr="00E11001">
        <w:rPr>
          <w:sz w:val="24"/>
          <w:szCs w:val="24"/>
        </w:rPr>
        <w:t xml:space="preserve">fueled by </w:t>
      </w:r>
      <w:r w:rsidR="00E46976" w:rsidRPr="00E11001">
        <w:rPr>
          <w:sz w:val="24"/>
          <w:szCs w:val="24"/>
        </w:rPr>
        <w:t xml:space="preserve">increased trade and </w:t>
      </w:r>
      <w:r w:rsidR="00D44C39" w:rsidRPr="00E11001">
        <w:rPr>
          <w:sz w:val="24"/>
          <w:szCs w:val="24"/>
        </w:rPr>
        <w:t>technological advances</w:t>
      </w:r>
      <w:r w:rsidR="00C548BD" w:rsidRPr="00E11001">
        <w:rPr>
          <w:sz w:val="24"/>
          <w:szCs w:val="24"/>
        </w:rPr>
        <w:t>, es</w:t>
      </w:r>
      <w:r w:rsidR="00C03DA2" w:rsidRPr="00E11001">
        <w:rPr>
          <w:sz w:val="24"/>
          <w:szCs w:val="24"/>
        </w:rPr>
        <w:t>pecially over the past 10 ye</w:t>
      </w:r>
      <w:r w:rsidR="00435BF4" w:rsidRPr="00E11001">
        <w:rPr>
          <w:sz w:val="24"/>
          <w:szCs w:val="24"/>
        </w:rPr>
        <w:t>ars</w:t>
      </w:r>
      <w:r w:rsidR="00782BC7" w:rsidRPr="00E11001">
        <w:rPr>
          <w:sz w:val="24"/>
          <w:szCs w:val="24"/>
        </w:rPr>
        <w:t xml:space="preserve"> </w:t>
      </w:r>
      <w:r w:rsidR="008642E8" w:rsidRPr="00E11001">
        <w:rPr>
          <w:sz w:val="24"/>
          <w:szCs w:val="24"/>
        </w:rPr>
        <w:t>(35</w:t>
      </w:r>
      <w:r w:rsidR="00782BC7" w:rsidRPr="00E11001">
        <w:rPr>
          <w:sz w:val="24"/>
          <w:szCs w:val="24"/>
        </w:rPr>
        <w:t>)</w:t>
      </w:r>
      <w:r w:rsidR="00435BF4" w:rsidRPr="00E11001">
        <w:rPr>
          <w:sz w:val="24"/>
          <w:szCs w:val="24"/>
        </w:rPr>
        <w:t>. Moore's Law postulates</w:t>
      </w:r>
      <w:r w:rsidR="00C03DA2" w:rsidRPr="00E11001">
        <w:rPr>
          <w:sz w:val="24"/>
          <w:szCs w:val="24"/>
        </w:rPr>
        <w:t xml:space="preserve"> the number </w:t>
      </w:r>
      <w:r w:rsidR="004A5053" w:rsidRPr="00E11001">
        <w:rPr>
          <w:sz w:val="24"/>
          <w:szCs w:val="24"/>
        </w:rPr>
        <w:t>of transistors per square inch i</w:t>
      </w:r>
      <w:r w:rsidR="00C03DA2" w:rsidRPr="00E11001">
        <w:rPr>
          <w:sz w:val="24"/>
          <w:szCs w:val="24"/>
        </w:rPr>
        <w:t xml:space="preserve">n </w:t>
      </w:r>
      <w:r w:rsidR="00B527C4" w:rsidRPr="00E11001">
        <w:rPr>
          <w:sz w:val="24"/>
          <w:szCs w:val="24"/>
        </w:rPr>
        <w:t>an</w:t>
      </w:r>
      <w:r w:rsidR="00C03DA2" w:rsidRPr="00E11001">
        <w:rPr>
          <w:sz w:val="24"/>
          <w:szCs w:val="24"/>
        </w:rPr>
        <w:t xml:space="preserve"> integrated circu</w:t>
      </w:r>
      <w:r w:rsidR="004A5053" w:rsidRPr="00E11001">
        <w:rPr>
          <w:sz w:val="24"/>
          <w:szCs w:val="24"/>
        </w:rPr>
        <w:t>it would</w:t>
      </w:r>
      <w:r w:rsidR="00C03DA2" w:rsidRPr="00E11001">
        <w:rPr>
          <w:sz w:val="24"/>
          <w:szCs w:val="24"/>
        </w:rPr>
        <w:t xml:space="preserve"> double every two years. This implies </w:t>
      </w:r>
      <w:r w:rsidR="00CC648B" w:rsidRPr="00E11001">
        <w:rPr>
          <w:sz w:val="24"/>
          <w:szCs w:val="24"/>
        </w:rPr>
        <w:t xml:space="preserve">an </w:t>
      </w:r>
      <w:r w:rsidR="00C03DA2" w:rsidRPr="00E11001">
        <w:rPr>
          <w:sz w:val="24"/>
          <w:szCs w:val="24"/>
        </w:rPr>
        <w:t xml:space="preserve">exponential growth of technology </w:t>
      </w:r>
      <w:r w:rsidR="008642E8" w:rsidRPr="00E11001">
        <w:rPr>
          <w:sz w:val="24"/>
          <w:szCs w:val="24"/>
        </w:rPr>
        <w:t>(35</w:t>
      </w:r>
      <w:r w:rsidR="00C548BD" w:rsidRPr="00E11001">
        <w:rPr>
          <w:sz w:val="24"/>
          <w:szCs w:val="24"/>
        </w:rPr>
        <w:t>)</w:t>
      </w:r>
      <w:r w:rsidR="00D44C39" w:rsidRPr="00E11001">
        <w:rPr>
          <w:sz w:val="24"/>
          <w:szCs w:val="24"/>
        </w:rPr>
        <w:t xml:space="preserve">. </w:t>
      </w:r>
      <w:r w:rsidR="00ED6AB3" w:rsidRPr="00E11001">
        <w:rPr>
          <w:sz w:val="24"/>
          <w:szCs w:val="24"/>
        </w:rPr>
        <w:t>This results in</w:t>
      </w:r>
      <w:r w:rsidR="007A2C7F" w:rsidRPr="00E11001">
        <w:rPr>
          <w:sz w:val="24"/>
          <w:szCs w:val="24"/>
        </w:rPr>
        <w:t xml:space="preserve"> the acceleration</w:t>
      </w:r>
      <w:r w:rsidR="00ED6AB3" w:rsidRPr="00E11001">
        <w:rPr>
          <w:sz w:val="24"/>
          <w:szCs w:val="24"/>
        </w:rPr>
        <w:t xml:space="preserve"> of</w:t>
      </w:r>
      <w:r w:rsidR="002D19FB" w:rsidRPr="00E11001">
        <w:rPr>
          <w:sz w:val="24"/>
          <w:szCs w:val="24"/>
        </w:rPr>
        <w:t xml:space="preserve"> human activity</w:t>
      </w:r>
      <w:r w:rsidR="002A745F" w:rsidRPr="00E11001">
        <w:rPr>
          <w:sz w:val="24"/>
          <w:szCs w:val="24"/>
        </w:rPr>
        <w:t xml:space="preserve">, adaptability, </w:t>
      </w:r>
      <w:r w:rsidRPr="00E11001">
        <w:rPr>
          <w:sz w:val="24"/>
          <w:szCs w:val="24"/>
        </w:rPr>
        <w:t xml:space="preserve">and the interdependence or dependence of </w:t>
      </w:r>
      <w:r w:rsidR="001C1401" w:rsidRPr="00E11001">
        <w:rPr>
          <w:sz w:val="24"/>
          <w:szCs w:val="24"/>
        </w:rPr>
        <w:t xml:space="preserve">many </w:t>
      </w:r>
      <w:r w:rsidRPr="00E11001">
        <w:rPr>
          <w:sz w:val="24"/>
          <w:szCs w:val="24"/>
        </w:rPr>
        <w:t>countries</w:t>
      </w:r>
      <w:r w:rsidR="002D19FB" w:rsidRPr="00E11001">
        <w:rPr>
          <w:sz w:val="24"/>
          <w:szCs w:val="24"/>
        </w:rPr>
        <w:t xml:space="preserve">. </w:t>
      </w:r>
    </w:p>
    <w:p w14:paraId="53A117A5" w14:textId="01FD097F" w:rsidR="001F2792" w:rsidRPr="00E11001" w:rsidRDefault="004C67C6" w:rsidP="00757373">
      <w:pPr>
        <w:rPr>
          <w:sz w:val="24"/>
          <w:szCs w:val="24"/>
          <w:u w:val="single"/>
        </w:rPr>
      </w:pPr>
      <w:r w:rsidRPr="00E11001">
        <w:rPr>
          <w:sz w:val="24"/>
          <w:szCs w:val="24"/>
        </w:rPr>
        <w:t xml:space="preserve">Basically, the major engine of global activity involves </w:t>
      </w:r>
      <w:r w:rsidR="002D19FB" w:rsidRPr="00E11001">
        <w:rPr>
          <w:sz w:val="24"/>
          <w:szCs w:val="24"/>
        </w:rPr>
        <w:t xml:space="preserve">opening </w:t>
      </w:r>
      <w:r w:rsidR="00EB58E9" w:rsidRPr="00E11001">
        <w:rPr>
          <w:sz w:val="24"/>
          <w:szCs w:val="24"/>
        </w:rPr>
        <w:t>national and international</w:t>
      </w:r>
      <w:r w:rsidR="002101F6" w:rsidRPr="00E11001">
        <w:rPr>
          <w:sz w:val="24"/>
          <w:szCs w:val="24"/>
        </w:rPr>
        <w:t xml:space="preserve"> borders to allow</w:t>
      </w:r>
      <w:r w:rsidR="009C4FCB" w:rsidRPr="00E11001">
        <w:rPr>
          <w:sz w:val="24"/>
          <w:szCs w:val="24"/>
        </w:rPr>
        <w:t xml:space="preserve"> free trade and fewer tariffs, and to</w:t>
      </w:r>
      <w:r w:rsidR="002101F6" w:rsidRPr="00E11001">
        <w:rPr>
          <w:sz w:val="24"/>
          <w:szCs w:val="24"/>
        </w:rPr>
        <w:t xml:space="preserve"> increased</w:t>
      </w:r>
      <w:r w:rsidR="003E371B" w:rsidRPr="00E11001">
        <w:rPr>
          <w:sz w:val="24"/>
          <w:szCs w:val="24"/>
        </w:rPr>
        <w:t xml:space="preserve"> flow or</w:t>
      </w:r>
      <w:r w:rsidRPr="00E11001">
        <w:rPr>
          <w:sz w:val="24"/>
          <w:szCs w:val="24"/>
        </w:rPr>
        <w:t xml:space="preserve"> transfer</w:t>
      </w:r>
      <w:r w:rsidR="002D19FB" w:rsidRPr="00E11001">
        <w:rPr>
          <w:sz w:val="24"/>
          <w:szCs w:val="24"/>
        </w:rPr>
        <w:t>,</w:t>
      </w:r>
      <w:r w:rsidR="004D3746" w:rsidRPr="00E11001">
        <w:rPr>
          <w:sz w:val="24"/>
          <w:szCs w:val="24"/>
        </w:rPr>
        <w:t xml:space="preserve"> via air, land</w:t>
      </w:r>
      <w:r w:rsidR="002101F6" w:rsidRPr="00E11001">
        <w:rPr>
          <w:sz w:val="24"/>
          <w:szCs w:val="24"/>
        </w:rPr>
        <w:t>, sea, and the</w:t>
      </w:r>
      <w:r w:rsidR="00E15E79" w:rsidRPr="00E11001">
        <w:rPr>
          <w:sz w:val="24"/>
          <w:szCs w:val="24"/>
        </w:rPr>
        <w:t xml:space="preserve"> internet</w:t>
      </w:r>
      <w:r w:rsidR="004F01E9" w:rsidRPr="00E11001">
        <w:rPr>
          <w:sz w:val="24"/>
          <w:szCs w:val="24"/>
        </w:rPr>
        <w:t>,</w:t>
      </w:r>
      <w:r w:rsidR="00D86161" w:rsidRPr="00E11001">
        <w:rPr>
          <w:sz w:val="24"/>
          <w:szCs w:val="24"/>
        </w:rPr>
        <w:t xml:space="preserve"> of </w:t>
      </w:r>
      <w:r w:rsidR="000A210F" w:rsidRPr="00E11001">
        <w:rPr>
          <w:sz w:val="24"/>
          <w:szCs w:val="24"/>
        </w:rPr>
        <w:t>three</w:t>
      </w:r>
      <w:r w:rsidR="00D86161" w:rsidRPr="00E11001">
        <w:rPr>
          <w:sz w:val="24"/>
          <w:szCs w:val="24"/>
        </w:rPr>
        <w:t xml:space="preserve"> </w:t>
      </w:r>
      <w:r w:rsidR="005D7658" w:rsidRPr="00E11001">
        <w:rPr>
          <w:sz w:val="24"/>
          <w:szCs w:val="24"/>
        </w:rPr>
        <w:t>major items. These</w:t>
      </w:r>
      <w:r w:rsidR="00EB58E9" w:rsidRPr="00E11001">
        <w:rPr>
          <w:sz w:val="24"/>
          <w:szCs w:val="24"/>
        </w:rPr>
        <w:t xml:space="preserve"> items</w:t>
      </w:r>
      <w:r w:rsidR="005D7658" w:rsidRPr="00E11001">
        <w:rPr>
          <w:sz w:val="24"/>
          <w:szCs w:val="24"/>
        </w:rPr>
        <w:t xml:space="preserve"> include</w:t>
      </w:r>
      <w:r w:rsidR="00D86161" w:rsidRPr="00E11001">
        <w:rPr>
          <w:sz w:val="24"/>
          <w:szCs w:val="24"/>
        </w:rPr>
        <w:t xml:space="preserve"> people, product</w:t>
      </w:r>
      <w:r w:rsidR="004F01E9" w:rsidRPr="00E11001">
        <w:rPr>
          <w:sz w:val="24"/>
          <w:szCs w:val="24"/>
        </w:rPr>
        <w:t>s</w:t>
      </w:r>
      <w:r w:rsidR="00D86161" w:rsidRPr="00E11001">
        <w:rPr>
          <w:sz w:val="24"/>
          <w:szCs w:val="24"/>
        </w:rPr>
        <w:t xml:space="preserve"> </w:t>
      </w:r>
      <w:r w:rsidR="000A210F" w:rsidRPr="00E11001">
        <w:rPr>
          <w:sz w:val="24"/>
          <w:szCs w:val="24"/>
        </w:rPr>
        <w:t>(</w:t>
      </w:r>
      <w:r w:rsidR="00D86161" w:rsidRPr="00E11001">
        <w:rPr>
          <w:sz w:val="24"/>
          <w:szCs w:val="24"/>
        </w:rPr>
        <w:t xml:space="preserve">be </w:t>
      </w:r>
      <w:r w:rsidR="004F01E9" w:rsidRPr="00E11001">
        <w:rPr>
          <w:sz w:val="24"/>
          <w:szCs w:val="24"/>
        </w:rPr>
        <w:t>they</w:t>
      </w:r>
      <w:r w:rsidR="00D86161" w:rsidRPr="00E11001">
        <w:rPr>
          <w:sz w:val="24"/>
          <w:szCs w:val="24"/>
        </w:rPr>
        <w:t xml:space="preserve"> organic or inorganic</w:t>
      </w:r>
      <w:r w:rsidR="000A210F" w:rsidRPr="00E11001">
        <w:rPr>
          <w:sz w:val="24"/>
          <w:szCs w:val="24"/>
        </w:rPr>
        <w:t>)</w:t>
      </w:r>
      <w:r w:rsidR="00D26329" w:rsidRPr="00E11001">
        <w:rPr>
          <w:sz w:val="24"/>
          <w:szCs w:val="24"/>
        </w:rPr>
        <w:t>, and information, knowledge</w:t>
      </w:r>
      <w:r w:rsidR="000A210F" w:rsidRPr="00E11001">
        <w:rPr>
          <w:sz w:val="24"/>
          <w:szCs w:val="24"/>
        </w:rPr>
        <w:t>,</w:t>
      </w:r>
      <w:r w:rsidR="00D26329" w:rsidRPr="00E11001">
        <w:rPr>
          <w:sz w:val="24"/>
          <w:szCs w:val="24"/>
        </w:rPr>
        <w:t xml:space="preserve"> </w:t>
      </w:r>
      <w:r w:rsidR="00156644" w:rsidRPr="00E11001">
        <w:rPr>
          <w:sz w:val="24"/>
          <w:szCs w:val="24"/>
        </w:rPr>
        <w:t>or</w:t>
      </w:r>
      <w:r w:rsidR="002D19FB" w:rsidRPr="00E11001">
        <w:rPr>
          <w:sz w:val="24"/>
          <w:szCs w:val="24"/>
        </w:rPr>
        <w:t xml:space="preserve"> finance</w:t>
      </w:r>
      <w:r w:rsidRPr="00E11001">
        <w:rPr>
          <w:sz w:val="24"/>
          <w:szCs w:val="24"/>
        </w:rPr>
        <w:t>.</w:t>
      </w:r>
      <w:r w:rsidR="000100DC" w:rsidRPr="00E11001">
        <w:rPr>
          <w:sz w:val="24"/>
          <w:szCs w:val="24"/>
        </w:rPr>
        <w:t xml:space="preserve"> </w:t>
      </w:r>
      <w:r w:rsidR="00EE1A59" w:rsidRPr="00E11001">
        <w:rPr>
          <w:sz w:val="24"/>
          <w:szCs w:val="24"/>
        </w:rPr>
        <w:t>Both</w:t>
      </w:r>
      <w:r w:rsidR="00D86161" w:rsidRPr="00E11001">
        <w:rPr>
          <w:sz w:val="24"/>
          <w:szCs w:val="24"/>
        </w:rPr>
        <w:t xml:space="preserve"> open</w:t>
      </w:r>
      <w:r w:rsidR="003232FD" w:rsidRPr="00E11001">
        <w:rPr>
          <w:sz w:val="24"/>
          <w:szCs w:val="24"/>
        </w:rPr>
        <w:t xml:space="preserve"> and</w:t>
      </w:r>
      <w:r w:rsidR="001C1401" w:rsidRPr="00E11001">
        <w:rPr>
          <w:sz w:val="24"/>
          <w:szCs w:val="24"/>
        </w:rPr>
        <w:t xml:space="preserve"> un</w:t>
      </w:r>
      <w:r w:rsidR="003232FD" w:rsidRPr="00E11001">
        <w:rPr>
          <w:sz w:val="24"/>
          <w:szCs w:val="24"/>
        </w:rPr>
        <w:t>restricted</w:t>
      </w:r>
      <w:r w:rsidR="00D86161" w:rsidRPr="00E11001">
        <w:rPr>
          <w:sz w:val="24"/>
          <w:szCs w:val="24"/>
        </w:rPr>
        <w:t xml:space="preserve"> trade markets </w:t>
      </w:r>
      <w:r w:rsidR="00435BF4" w:rsidRPr="00E11001">
        <w:rPr>
          <w:sz w:val="24"/>
          <w:szCs w:val="24"/>
        </w:rPr>
        <w:t>will continue to fuel this</w:t>
      </w:r>
      <w:r w:rsidR="000100DC" w:rsidRPr="00E11001">
        <w:rPr>
          <w:sz w:val="24"/>
          <w:szCs w:val="24"/>
        </w:rPr>
        <w:t xml:space="preserve"> globalization.</w:t>
      </w:r>
      <w:r w:rsidR="0080096C" w:rsidRPr="00E11001">
        <w:rPr>
          <w:sz w:val="24"/>
          <w:szCs w:val="24"/>
        </w:rPr>
        <w:t xml:space="preserve"> The trend tow</w:t>
      </w:r>
      <w:r w:rsidR="004F01E9" w:rsidRPr="00E11001">
        <w:rPr>
          <w:sz w:val="24"/>
          <w:szCs w:val="24"/>
        </w:rPr>
        <w:t>ard</w:t>
      </w:r>
      <w:r w:rsidR="0080096C" w:rsidRPr="00E11001">
        <w:rPr>
          <w:sz w:val="24"/>
          <w:szCs w:val="24"/>
        </w:rPr>
        <w:t xml:space="preserve"> nationalism</w:t>
      </w:r>
      <w:r w:rsidR="0027518F" w:rsidRPr="00E11001">
        <w:rPr>
          <w:sz w:val="24"/>
          <w:szCs w:val="24"/>
        </w:rPr>
        <w:t xml:space="preserve"> and isolation</w:t>
      </w:r>
      <w:r w:rsidR="0080096C" w:rsidRPr="00E11001">
        <w:rPr>
          <w:sz w:val="24"/>
          <w:szCs w:val="24"/>
        </w:rPr>
        <w:t>ism</w:t>
      </w:r>
      <w:r w:rsidR="0027518F" w:rsidRPr="00E11001">
        <w:rPr>
          <w:sz w:val="24"/>
          <w:szCs w:val="24"/>
        </w:rPr>
        <w:t xml:space="preserve"> is not a viab</w:t>
      </w:r>
      <w:r w:rsidR="0080096C" w:rsidRPr="00E11001">
        <w:rPr>
          <w:sz w:val="24"/>
          <w:szCs w:val="24"/>
        </w:rPr>
        <w:t xml:space="preserve">le pathway </w:t>
      </w:r>
      <w:r w:rsidR="00E14263" w:rsidRPr="00E11001">
        <w:rPr>
          <w:sz w:val="24"/>
          <w:szCs w:val="24"/>
        </w:rPr>
        <w:t>in this</w:t>
      </w:r>
      <w:r w:rsidR="00CC648B" w:rsidRPr="00E11001">
        <w:rPr>
          <w:sz w:val="24"/>
          <w:szCs w:val="24"/>
        </w:rPr>
        <w:t xml:space="preserve"> </w:t>
      </w:r>
      <w:r w:rsidR="00EB58E9" w:rsidRPr="00E11001">
        <w:rPr>
          <w:sz w:val="24"/>
          <w:szCs w:val="24"/>
        </w:rPr>
        <w:t xml:space="preserve">current </w:t>
      </w:r>
      <w:r w:rsidR="00CC648B" w:rsidRPr="00E11001">
        <w:rPr>
          <w:sz w:val="24"/>
          <w:szCs w:val="24"/>
        </w:rPr>
        <w:t>era of globalization</w:t>
      </w:r>
      <w:r w:rsidR="00E14263" w:rsidRPr="00E11001">
        <w:rPr>
          <w:sz w:val="24"/>
          <w:szCs w:val="24"/>
        </w:rPr>
        <w:t>.</w:t>
      </w:r>
      <w:r w:rsidR="00CC648B" w:rsidRPr="00E11001">
        <w:rPr>
          <w:sz w:val="24"/>
          <w:szCs w:val="24"/>
        </w:rPr>
        <w:t xml:space="preserve"> </w:t>
      </w:r>
      <w:proofErr w:type="spellStart"/>
      <w:r w:rsidR="008642E8" w:rsidRPr="00E11001">
        <w:rPr>
          <w:sz w:val="24"/>
          <w:szCs w:val="24"/>
        </w:rPr>
        <w:t>Levitsky</w:t>
      </w:r>
      <w:proofErr w:type="spellEnd"/>
      <w:r w:rsidR="008642E8" w:rsidRPr="00E11001">
        <w:rPr>
          <w:sz w:val="24"/>
          <w:szCs w:val="24"/>
        </w:rPr>
        <w:t xml:space="preserve"> (19</w:t>
      </w:r>
      <w:r w:rsidR="00477A2C" w:rsidRPr="00E11001">
        <w:rPr>
          <w:sz w:val="24"/>
          <w:szCs w:val="24"/>
        </w:rPr>
        <w:t xml:space="preserve">) </w:t>
      </w:r>
      <w:r w:rsidR="00836085" w:rsidRPr="00E11001">
        <w:rPr>
          <w:sz w:val="24"/>
          <w:szCs w:val="24"/>
        </w:rPr>
        <w:t>points out that globalization has challenged CT surgery</w:t>
      </w:r>
      <w:r w:rsidR="004F01E9" w:rsidRPr="00E11001">
        <w:rPr>
          <w:sz w:val="24"/>
          <w:szCs w:val="24"/>
        </w:rPr>
        <w:t>,</w:t>
      </w:r>
      <w:r w:rsidR="00836085" w:rsidRPr="00E11001">
        <w:rPr>
          <w:sz w:val="24"/>
          <w:szCs w:val="24"/>
        </w:rPr>
        <w:t xml:space="preserve"> given that patients can now seek less costly care and surgical operations in LMICs and EEs. This has further created a shift from private practice to a corporate relation and </w:t>
      </w:r>
      <w:r w:rsidR="001F2792" w:rsidRPr="00E11001">
        <w:rPr>
          <w:sz w:val="24"/>
          <w:szCs w:val="24"/>
        </w:rPr>
        <w:t>employment system</w:t>
      </w:r>
      <w:r w:rsidR="004F01E9" w:rsidRPr="00E11001">
        <w:rPr>
          <w:sz w:val="24"/>
          <w:szCs w:val="24"/>
        </w:rPr>
        <w:t>,</w:t>
      </w:r>
      <w:r w:rsidR="00836085" w:rsidRPr="00E11001">
        <w:rPr>
          <w:sz w:val="24"/>
          <w:szCs w:val="24"/>
        </w:rPr>
        <w:t xml:space="preserve"> with doctors now being increasingly involved in hospital or clinic employed relationships. </w:t>
      </w:r>
      <w:r w:rsidR="00CC648B" w:rsidRPr="00E11001">
        <w:rPr>
          <w:sz w:val="24"/>
          <w:szCs w:val="24"/>
        </w:rPr>
        <w:t xml:space="preserve">                                        </w:t>
      </w:r>
    </w:p>
    <w:p w14:paraId="6614EEDA" w14:textId="77777777" w:rsidR="0001088F" w:rsidRPr="00E90DF9" w:rsidRDefault="00065432" w:rsidP="00065432">
      <w:pPr>
        <w:rPr>
          <w:b/>
          <w:sz w:val="24"/>
          <w:szCs w:val="24"/>
        </w:rPr>
      </w:pPr>
      <w:r w:rsidRPr="00E90DF9">
        <w:rPr>
          <w:b/>
          <w:sz w:val="24"/>
          <w:szCs w:val="24"/>
        </w:rPr>
        <w:t>Mortality</w:t>
      </w:r>
      <w:r w:rsidR="0081283B" w:rsidRPr="00E90DF9">
        <w:rPr>
          <w:b/>
          <w:sz w:val="24"/>
          <w:szCs w:val="24"/>
        </w:rPr>
        <w:t xml:space="preserve"> </w:t>
      </w:r>
    </w:p>
    <w:p w14:paraId="4C1C2033" w14:textId="4B40F2D0" w:rsidR="00351DBB" w:rsidRPr="00E11001" w:rsidRDefault="00351DBB" w:rsidP="00E90DF9">
      <w:pPr>
        <w:rPr>
          <w:rStyle w:val="Hyperlink"/>
          <w:color w:val="auto"/>
          <w:sz w:val="24"/>
          <w:szCs w:val="24"/>
          <w:u w:val="none"/>
        </w:rPr>
      </w:pPr>
      <w:r w:rsidRPr="00E11001">
        <w:rPr>
          <w:rStyle w:val="Hyperlink"/>
          <w:color w:val="auto"/>
          <w:sz w:val="24"/>
          <w:szCs w:val="24"/>
          <w:u w:val="none"/>
        </w:rPr>
        <w:lastRenderedPageBreak/>
        <w:t>In 2015 there were</w:t>
      </w:r>
      <w:r w:rsidR="003232FD" w:rsidRPr="00E11001">
        <w:rPr>
          <w:rStyle w:val="Hyperlink"/>
          <w:color w:val="auto"/>
          <w:sz w:val="24"/>
          <w:szCs w:val="24"/>
          <w:u w:val="none"/>
        </w:rPr>
        <w:t xml:space="preserve"> 55,792,900</w:t>
      </w:r>
      <w:r w:rsidR="006C73D8" w:rsidRPr="00E11001">
        <w:rPr>
          <w:rStyle w:val="Hyperlink"/>
          <w:color w:val="auto"/>
          <w:sz w:val="24"/>
          <w:szCs w:val="24"/>
          <w:u w:val="none"/>
        </w:rPr>
        <w:t xml:space="preserve"> global </w:t>
      </w:r>
      <w:r w:rsidRPr="00E11001">
        <w:rPr>
          <w:rStyle w:val="Hyperlink"/>
          <w:color w:val="auto"/>
          <w:sz w:val="24"/>
          <w:szCs w:val="24"/>
          <w:u w:val="none"/>
        </w:rPr>
        <w:t>deaths</w:t>
      </w:r>
      <w:r w:rsidR="00D776EA" w:rsidRPr="00E11001">
        <w:rPr>
          <w:rStyle w:val="Hyperlink"/>
          <w:color w:val="auto"/>
          <w:sz w:val="24"/>
          <w:szCs w:val="24"/>
          <w:u w:val="none"/>
        </w:rPr>
        <w:t xml:space="preserve">, </w:t>
      </w:r>
      <w:r w:rsidR="006C73D8" w:rsidRPr="00E11001">
        <w:rPr>
          <w:rStyle w:val="Hyperlink"/>
          <w:color w:val="auto"/>
          <w:sz w:val="24"/>
          <w:szCs w:val="24"/>
          <w:u w:val="none"/>
        </w:rPr>
        <w:t xml:space="preserve">with </w:t>
      </w:r>
      <w:r w:rsidR="00D776EA" w:rsidRPr="00E11001">
        <w:rPr>
          <w:rStyle w:val="Hyperlink"/>
          <w:color w:val="auto"/>
          <w:sz w:val="24"/>
          <w:szCs w:val="24"/>
          <w:u w:val="none"/>
        </w:rPr>
        <w:t xml:space="preserve">10.5 million </w:t>
      </w:r>
      <w:r w:rsidR="004F01E9" w:rsidRPr="00E11001">
        <w:rPr>
          <w:rStyle w:val="Hyperlink"/>
          <w:color w:val="auto"/>
          <w:sz w:val="24"/>
          <w:szCs w:val="24"/>
          <w:u w:val="none"/>
        </w:rPr>
        <w:t>among</w:t>
      </w:r>
      <w:r w:rsidR="00D776EA" w:rsidRPr="00E11001">
        <w:rPr>
          <w:rStyle w:val="Hyperlink"/>
          <w:color w:val="auto"/>
          <w:sz w:val="24"/>
          <w:szCs w:val="24"/>
          <w:u w:val="none"/>
        </w:rPr>
        <w:t xml:space="preserve"> children</w:t>
      </w:r>
      <w:r w:rsidR="00DC61A5" w:rsidRPr="00E11001">
        <w:rPr>
          <w:rStyle w:val="Hyperlink"/>
          <w:color w:val="auto"/>
          <w:sz w:val="24"/>
          <w:szCs w:val="24"/>
          <w:u w:val="none"/>
        </w:rPr>
        <w:t xml:space="preserve">. </w:t>
      </w:r>
      <w:r w:rsidR="000E3E9D" w:rsidRPr="00E11001">
        <w:rPr>
          <w:rStyle w:val="Hyperlink"/>
          <w:color w:val="auto"/>
          <w:sz w:val="24"/>
          <w:szCs w:val="24"/>
          <w:u w:val="none"/>
        </w:rPr>
        <w:t xml:space="preserve">The top </w:t>
      </w:r>
      <w:r w:rsidR="000A210F" w:rsidRPr="00E11001">
        <w:rPr>
          <w:rStyle w:val="Hyperlink"/>
          <w:color w:val="auto"/>
          <w:sz w:val="24"/>
          <w:szCs w:val="24"/>
          <w:u w:val="none"/>
        </w:rPr>
        <w:t>five</w:t>
      </w:r>
      <w:r w:rsidR="0001568F" w:rsidRPr="00E11001">
        <w:rPr>
          <w:rStyle w:val="Hyperlink"/>
          <w:color w:val="auto"/>
          <w:sz w:val="24"/>
          <w:szCs w:val="24"/>
          <w:u w:val="none"/>
        </w:rPr>
        <w:t xml:space="preserve"> causes of death globally were</w:t>
      </w:r>
      <w:r w:rsidR="00D776EA" w:rsidRPr="00E11001">
        <w:rPr>
          <w:rStyle w:val="Hyperlink"/>
          <w:color w:val="auto"/>
          <w:sz w:val="24"/>
          <w:szCs w:val="24"/>
          <w:u w:val="none"/>
        </w:rPr>
        <w:t xml:space="preserve"> ischemic heart disease</w:t>
      </w:r>
      <w:r w:rsidR="0080096C" w:rsidRPr="00E11001">
        <w:rPr>
          <w:rStyle w:val="Hyperlink"/>
          <w:color w:val="auto"/>
          <w:sz w:val="24"/>
          <w:szCs w:val="24"/>
          <w:u w:val="none"/>
        </w:rPr>
        <w:t xml:space="preserve"> (IHD)</w:t>
      </w:r>
      <w:r w:rsidR="00D776EA" w:rsidRPr="00E11001">
        <w:rPr>
          <w:rStyle w:val="Hyperlink"/>
          <w:color w:val="auto"/>
          <w:sz w:val="24"/>
          <w:szCs w:val="24"/>
          <w:u w:val="none"/>
        </w:rPr>
        <w:t xml:space="preserve"> (7.2 million d</w:t>
      </w:r>
      <w:r w:rsidR="0080096C" w:rsidRPr="00E11001">
        <w:rPr>
          <w:rStyle w:val="Hyperlink"/>
          <w:color w:val="auto"/>
          <w:sz w:val="24"/>
          <w:szCs w:val="24"/>
          <w:u w:val="none"/>
        </w:rPr>
        <w:t>eaths), stroke (5.5 million),</w:t>
      </w:r>
      <w:r w:rsidR="00D776EA" w:rsidRPr="00E11001">
        <w:rPr>
          <w:rStyle w:val="Hyperlink"/>
          <w:color w:val="auto"/>
          <w:sz w:val="24"/>
          <w:szCs w:val="24"/>
          <w:u w:val="none"/>
        </w:rPr>
        <w:t xml:space="preserve"> </w:t>
      </w:r>
      <w:r w:rsidR="000A210F" w:rsidRPr="00E11001">
        <w:rPr>
          <w:rStyle w:val="Hyperlink"/>
          <w:color w:val="auto"/>
          <w:sz w:val="24"/>
          <w:szCs w:val="24"/>
          <w:u w:val="none"/>
        </w:rPr>
        <w:t>i</w:t>
      </w:r>
      <w:r w:rsidR="000E3E9D" w:rsidRPr="00E11001">
        <w:rPr>
          <w:rStyle w:val="Hyperlink"/>
          <w:color w:val="auto"/>
          <w:sz w:val="24"/>
          <w:szCs w:val="24"/>
          <w:u w:val="none"/>
        </w:rPr>
        <w:t>njuries</w:t>
      </w:r>
      <w:r w:rsidR="003232FD" w:rsidRPr="00E11001">
        <w:rPr>
          <w:rStyle w:val="Hyperlink"/>
          <w:color w:val="auto"/>
          <w:sz w:val="24"/>
          <w:szCs w:val="24"/>
          <w:u w:val="none"/>
        </w:rPr>
        <w:t xml:space="preserve"> from al</w:t>
      </w:r>
      <w:r w:rsidR="00C548BD" w:rsidRPr="00E11001">
        <w:rPr>
          <w:rStyle w:val="Hyperlink"/>
          <w:color w:val="auto"/>
          <w:sz w:val="24"/>
          <w:szCs w:val="24"/>
          <w:u w:val="none"/>
        </w:rPr>
        <w:t>l</w:t>
      </w:r>
      <w:r w:rsidR="003232FD" w:rsidRPr="00E11001">
        <w:rPr>
          <w:rStyle w:val="Hyperlink"/>
          <w:color w:val="auto"/>
          <w:sz w:val="24"/>
          <w:szCs w:val="24"/>
          <w:u w:val="none"/>
        </w:rPr>
        <w:t xml:space="preserve"> causes (4</w:t>
      </w:r>
      <w:r w:rsidR="004F01E9" w:rsidRPr="00E11001">
        <w:rPr>
          <w:rStyle w:val="Hyperlink"/>
          <w:color w:val="auto"/>
          <w:sz w:val="24"/>
          <w:szCs w:val="24"/>
          <w:u w:val="none"/>
        </w:rPr>
        <w:t>.7 million</w:t>
      </w:r>
      <w:r w:rsidR="000E3E9D" w:rsidRPr="00E11001">
        <w:rPr>
          <w:rStyle w:val="Hyperlink"/>
          <w:color w:val="auto"/>
          <w:sz w:val="24"/>
          <w:szCs w:val="24"/>
          <w:u w:val="none"/>
        </w:rPr>
        <w:t xml:space="preserve">), </w:t>
      </w:r>
      <w:r w:rsidR="00D776EA" w:rsidRPr="00E11001">
        <w:rPr>
          <w:rStyle w:val="Hyperlink"/>
          <w:color w:val="auto"/>
          <w:sz w:val="24"/>
          <w:szCs w:val="24"/>
          <w:u w:val="none"/>
        </w:rPr>
        <w:t>lower res</w:t>
      </w:r>
      <w:r w:rsidR="0080096C" w:rsidRPr="00E11001">
        <w:rPr>
          <w:rStyle w:val="Hyperlink"/>
          <w:color w:val="auto"/>
          <w:sz w:val="24"/>
          <w:szCs w:val="24"/>
          <w:u w:val="none"/>
        </w:rPr>
        <w:t>piratory diseases (3.9 million), and</w:t>
      </w:r>
      <w:r w:rsidR="00D776EA" w:rsidRPr="00E11001">
        <w:rPr>
          <w:rStyle w:val="Hyperlink"/>
          <w:color w:val="auto"/>
          <w:sz w:val="24"/>
          <w:szCs w:val="24"/>
          <w:u w:val="none"/>
        </w:rPr>
        <w:t xml:space="preserve"> </w:t>
      </w:r>
      <w:r w:rsidR="00FA2D6A" w:rsidRPr="00E11001">
        <w:rPr>
          <w:rStyle w:val="Hyperlink"/>
          <w:color w:val="auto"/>
          <w:sz w:val="24"/>
          <w:szCs w:val="24"/>
          <w:u w:val="none"/>
        </w:rPr>
        <w:t>HIV/AIDS (2.7 million) (</w:t>
      </w:r>
      <w:r w:rsidR="008642E8" w:rsidRPr="00E11001">
        <w:rPr>
          <w:rStyle w:val="Hyperlink"/>
          <w:color w:val="auto"/>
          <w:sz w:val="24"/>
          <w:szCs w:val="24"/>
          <w:u w:val="none"/>
        </w:rPr>
        <w:t>36,</w:t>
      </w:r>
      <w:r w:rsidR="00CD4B4E" w:rsidRPr="00E11001">
        <w:rPr>
          <w:rStyle w:val="Hyperlink"/>
          <w:color w:val="auto"/>
          <w:sz w:val="24"/>
          <w:szCs w:val="24"/>
          <w:u w:val="none"/>
        </w:rPr>
        <w:t xml:space="preserve"> </w:t>
      </w:r>
      <w:r w:rsidR="008642E8" w:rsidRPr="00E11001">
        <w:rPr>
          <w:rStyle w:val="Hyperlink"/>
          <w:color w:val="auto"/>
          <w:sz w:val="24"/>
          <w:szCs w:val="24"/>
          <w:u w:val="none"/>
        </w:rPr>
        <w:t>37)</w:t>
      </w:r>
      <w:r w:rsidR="00BD1989" w:rsidRPr="00E11001">
        <w:rPr>
          <w:rStyle w:val="Hyperlink"/>
          <w:color w:val="auto"/>
          <w:sz w:val="24"/>
          <w:szCs w:val="24"/>
          <w:u w:val="none"/>
        </w:rPr>
        <w:t xml:space="preserve">. </w:t>
      </w:r>
    </w:p>
    <w:p w14:paraId="6E0C19CB" w14:textId="29DA88CF" w:rsidR="001F2792" w:rsidRPr="00E11001" w:rsidRDefault="0094533C" w:rsidP="00E90DF9">
      <w:pPr>
        <w:rPr>
          <w:rStyle w:val="Hyperlink"/>
          <w:color w:val="auto"/>
          <w:sz w:val="24"/>
          <w:szCs w:val="24"/>
          <w:u w:val="none"/>
        </w:rPr>
      </w:pPr>
      <w:r w:rsidRPr="00E11001">
        <w:rPr>
          <w:rStyle w:val="Hyperlink"/>
          <w:color w:val="auto"/>
          <w:sz w:val="24"/>
          <w:szCs w:val="24"/>
          <w:u w:val="none"/>
        </w:rPr>
        <w:t xml:space="preserve">The WHO defines </w:t>
      </w:r>
      <w:r w:rsidR="000A210F" w:rsidRPr="00E11001">
        <w:rPr>
          <w:rStyle w:val="Hyperlink"/>
          <w:color w:val="auto"/>
          <w:sz w:val="24"/>
          <w:szCs w:val="24"/>
          <w:u w:val="none"/>
        </w:rPr>
        <w:t xml:space="preserve">three </w:t>
      </w:r>
      <w:r w:rsidRPr="00E11001">
        <w:rPr>
          <w:rStyle w:val="Hyperlink"/>
          <w:color w:val="auto"/>
          <w:sz w:val="24"/>
          <w:szCs w:val="24"/>
          <w:u w:val="none"/>
        </w:rPr>
        <w:t>groups of disease</w:t>
      </w:r>
      <w:r w:rsidR="004F01E9" w:rsidRPr="00E11001">
        <w:rPr>
          <w:rStyle w:val="Hyperlink"/>
          <w:color w:val="auto"/>
          <w:sz w:val="24"/>
          <w:szCs w:val="24"/>
          <w:u w:val="none"/>
        </w:rPr>
        <w:t>s:</w:t>
      </w:r>
      <w:r w:rsidRPr="00E11001">
        <w:rPr>
          <w:rStyle w:val="Hyperlink"/>
          <w:color w:val="auto"/>
          <w:sz w:val="24"/>
          <w:szCs w:val="24"/>
          <w:u w:val="none"/>
        </w:rPr>
        <w:t xml:space="preserve"> Group 1,</w:t>
      </w:r>
      <w:r w:rsidR="000E3E9D" w:rsidRPr="00E11001">
        <w:rPr>
          <w:sz w:val="24"/>
          <w:szCs w:val="24"/>
        </w:rPr>
        <w:t xml:space="preserve"> </w:t>
      </w:r>
      <w:r w:rsidRPr="00E11001">
        <w:rPr>
          <w:rStyle w:val="Hyperlink"/>
          <w:color w:val="auto"/>
          <w:sz w:val="24"/>
          <w:szCs w:val="24"/>
          <w:u w:val="none"/>
        </w:rPr>
        <w:t>CD</w:t>
      </w:r>
      <w:r w:rsidR="00861E97" w:rsidRPr="00E11001">
        <w:rPr>
          <w:rStyle w:val="Hyperlink"/>
          <w:color w:val="auto"/>
          <w:sz w:val="24"/>
          <w:szCs w:val="24"/>
          <w:u w:val="none"/>
        </w:rPr>
        <w:t>s</w:t>
      </w:r>
      <w:r w:rsidR="004F01E9" w:rsidRPr="00E11001">
        <w:rPr>
          <w:rStyle w:val="Hyperlink"/>
          <w:color w:val="auto"/>
          <w:sz w:val="24"/>
          <w:szCs w:val="24"/>
          <w:u w:val="none"/>
        </w:rPr>
        <w:t>;</w:t>
      </w:r>
      <w:r w:rsidRPr="00E11001">
        <w:rPr>
          <w:rStyle w:val="Hyperlink"/>
          <w:color w:val="auto"/>
          <w:sz w:val="24"/>
          <w:szCs w:val="24"/>
          <w:u w:val="none"/>
        </w:rPr>
        <w:t xml:space="preserve"> Group 2, NCD</w:t>
      </w:r>
      <w:r w:rsidR="00861E97" w:rsidRPr="00E11001">
        <w:rPr>
          <w:rStyle w:val="Hyperlink"/>
          <w:color w:val="auto"/>
          <w:sz w:val="24"/>
          <w:szCs w:val="24"/>
          <w:u w:val="none"/>
        </w:rPr>
        <w:t>s</w:t>
      </w:r>
      <w:r w:rsidR="004F01E9" w:rsidRPr="00E11001">
        <w:rPr>
          <w:rStyle w:val="Hyperlink"/>
          <w:color w:val="auto"/>
          <w:sz w:val="24"/>
          <w:szCs w:val="24"/>
          <w:u w:val="none"/>
        </w:rPr>
        <w:t>;</w:t>
      </w:r>
      <w:r w:rsidRPr="00E11001">
        <w:rPr>
          <w:rStyle w:val="Hyperlink"/>
          <w:color w:val="auto"/>
          <w:sz w:val="24"/>
          <w:szCs w:val="24"/>
          <w:u w:val="none"/>
        </w:rPr>
        <w:t xml:space="preserve"> </w:t>
      </w:r>
      <w:r w:rsidR="000E3E9D" w:rsidRPr="00E11001">
        <w:rPr>
          <w:rStyle w:val="Hyperlink"/>
          <w:color w:val="auto"/>
          <w:sz w:val="24"/>
          <w:szCs w:val="24"/>
          <w:u w:val="none"/>
        </w:rPr>
        <w:t xml:space="preserve">and </w:t>
      </w:r>
      <w:r w:rsidRPr="00E11001">
        <w:rPr>
          <w:rStyle w:val="Hyperlink"/>
          <w:color w:val="auto"/>
          <w:sz w:val="24"/>
          <w:szCs w:val="24"/>
          <w:u w:val="none"/>
        </w:rPr>
        <w:t xml:space="preserve">Group 3, </w:t>
      </w:r>
      <w:proofErr w:type="gramStart"/>
      <w:r w:rsidR="000A210F" w:rsidRPr="00E11001">
        <w:rPr>
          <w:rStyle w:val="Hyperlink"/>
          <w:color w:val="auto"/>
          <w:sz w:val="24"/>
          <w:szCs w:val="24"/>
          <w:u w:val="none"/>
        </w:rPr>
        <w:t>i</w:t>
      </w:r>
      <w:r w:rsidRPr="00E11001">
        <w:rPr>
          <w:rStyle w:val="Hyperlink"/>
          <w:color w:val="auto"/>
          <w:sz w:val="24"/>
          <w:szCs w:val="24"/>
          <w:u w:val="none"/>
        </w:rPr>
        <w:t>njuries.</w:t>
      </w:r>
      <w:proofErr w:type="gramEnd"/>
      <w:r w:rsidRPr="00E11001">
        <w:rPr>
          <w:rStyle w:val="Hyperlink"/>
          <w:color w:val="auto"/>
          <w:sz w:val="24"/>
          <w:szCs w:val="24"/>
          <w:u w:val="none"/>
        </w:rPr>
        <w:t xml:space="preserve"> </w:t>
      </w:r>
      <w:r w:rsidR="002D19FB" w:rsidRPr="00E11001">
        <w:rPr>
          <w:rStyle w:val="Hyperlink"/>
          <w:color w:val="auto"/>
          <w:sz w:val="24"/>
          <w:szCs w:val="24"/>
          <w:u w:val="none"/>
        </w:rPr>
        <w:t>The NCD</w:t>
      </w:r>
      <w:r w:rsidR="00327804" w:rsidRPr="00E11001">
        <w:rPr>
          <w:rStyle w:val="Hyperlink"/>
          <w:color w:val="auto"/>
          <w:sz w:val="24"/>
          <w:szCs w:val="24"/>
          <w:u w:val="none"/>
        </w:rPr>
        <w:t>s</w:t>
      </w:r>
      <w:r w:rsidR="0001088F" w:rsidRPr="00E11001">
        <w:rPr>
          <w:rStyle w:val="Hyperlink"/>
          <w:color w:val="auto"/>
          <w:sz w:val="24"/>
          <w:szCs w:val="24"/>
          <w:u w:val="none"/>
        </w:rPr>
        <w:t xml:space="preserve"> are increasing</w:t>
      </w:r>
      <w:r w:rsidR="0085712D" w:rsidRPr="00E11001">
        <w:rPr>
          <w:rStyle w:val="Hyperlink"/>
          <w:color w:val="auto"/>
          <w:sz w:val="24"/>
          <w:szCs w:val="24"/>
          <w:u w:val="none"/>
        </w:rPr>
        <w:t xml:space="preserve"> at a higher rate in LMICs</w:t>
      </w:r>
      <w:r w:rsidR="005951B8" w:rsidRPr="00E11001">
        <w:rPr>
          <w:rStyle w:val="Hyperlink"/>
          <w:color w:val="auto"/>
          <w:sz w:val="24"/>
          <w:szCs w:val="24"/>
          <w:u w:val="none"/>
        </w:rPr>
        <w:t xml:space="preserve"> and EEs</w:t>
      </w:r>
      <w:r w:rsidR="0085712D" w:rsidRPr="00E11001">
        <w:rPr>
          <w:rStyle w:val="Hyperlink"/>
          <w:color w:val="auto"/>
          <w:sz w:val="24"/>
          <w:szCs w:val="24"/>
          <w:u w:val="none"/>
        </w:rPr>
        <w:t>, especially</w:t>
      </w:r>
      <w:r w:rsidR="00344D89" w:rsidRPr="00E11001">
        <w:rPr>
          <w:rStyle w:val="Hyperlink"/>
          <w:color w:val="auto"/>
          <w:sz w:val="24"/>
          <w:szCs w:val="24"/>
          <w:u w:val="none"/>
        </w:rPr>
        <w:t xml:space="preserve"> </w:t>
      </w:r>
      <w:r w:rsidR="0080096C" w:rsidRPr="00E11001">
        <w:rPr>
          <w:rStyle w:val="Hyperlink"/>
          <w:color w:val="auto"/>
          <w:sz w:val="24"/>
          <w:szCs w:val="24"/>
          <w:u w:val="none"/>
        </w:rPr>
        <w:t>IHD</w:t>
      </w:r>
      <w:r w:rsidR="0001088F" w:rsidRPr="00E11001">
        <w:rPr>
          <w:rStyle w:val="Hyperlink"/>
          <w:color w:val="auto"/>
          <w:sz w:val="24"/>
          <w:szCs w:val="24"/>
          <w:u w:val="none"/>
        </w:rPr>
        <w:t xml:space="preserve">, stroke, chronic obstructive lung disease, and lower respiratory infections. </w:t>
      </w:r>
    </w:p>
    <w:p w14:paraId="614675B5" w14:textId="1072015D" w:rsidR="006C73D8" w:rsidRPr="00E11001" w:rsidRDefault="00861E97" w:rsidP="00E90DF9">
      <w:pPr>
        <w:rPr>
          <w:rStyle w:val="Hyperlink"/>
          <w:color w:val="auto"/>
          <w:sz w:val="24"/>
          <w:szCs w:val="24"/>
          <w:u w:val="none"/>
        </w:rPr>
      </w:pPr>
      <w:r w:rsidRPr="00E11001">
        <w:rPr>
          <w:rStyle w:val="Hyperlink"/>
          <w:color w:val="auto"/>
          <w:sz w:val="24"/>
          <w:szCs w:val="24"/>
          <w:u w:val="none"/>
        </w:rPr>
        <w:t xml:space="preserve">In 2015 NCDs caused </w:t>
      </w:r>
      <w:r w:rsidR="00DB183D" w:rsidRPr="00E11001">
        <w:rPr>
          <w:rStyle w:val="Hyperlink"/>
          <w:color w:val="auto"/>
          <w:sz w:val="24"/>
          <w:szCs w:val="24"/>
          <w:u w:val="none"/>
        </w:rPr>
        <w:t xml:space="preserve">63% of </w:t>
      </w:r>
      <w:r w:rsidRPr="00E11001">
        <w:rPr>
          <w:rStyle w:val="Hyperlink"/>
          <w:color w:val="auto"/>
          <w:sz w:val="24"/>
          <w:szCs w:val="24"/>
          <w:u w:val="none"/>
        </w:rPr>
        <w:t xml:space="preserve">total global </w:t>
      </w:r>
      <w:r w:rsidR="00DB183D" w:rsidRPr="00E11001">
        <w:rPr>
          <w:rStyle w:val="Hyperlink"/>
          <w:color w:val="auto"/>
          <w:sz w:val="24"/>
          <w:szCs w:val="24"/>
          <w:u w:val="none"/>
        </w:rPr>
        <w:t>deaths</w:t>
      </w:r>
      <w:r w:rsidRPr="00E11001">
        <w:rPr>
          <w:rStyle w:val="Hyperlink"/>
          <w:color w:val="auto"/>
          <w:sz w:val="24"/>
          <w:szCs w:val="24"/>
          <w:u w:val="none"/>
        </w:rPr>
        <w:t xml:space="preserve"> per year</w:t>
      </w:r>
      <w:r w:rsidR="004F01E9" w:rsidRPr="00E11001">
        <w:rPr>
          <w:rStyle w:val="Hyperlink"/>
          <w:color w:val="auto"/>
          <w:sz w:val="24"/>
          <w:szCs w:val="24"/>
          <w:u w:val="none"/>
        </w:rPr>
        <w:t>,</w:t>
      </w:r>
      <w:r w:rsidRPr="00E11001">
        <w:rPr>
          <w:rStyle w:val="Hyperlink"/>
          <w:color w:val="auto"/>
          <w:sz w:val="24"/>
          <w:szCs w:val="24"/>
          <w:u w:val="none"/>
        </w:rPr>
        <w:t xml:space="preserve"> with 80% of those deaths occurring in LMICs.</w:t>
      </w:r>
      <w:r w:rsidR="00DB183D" w:rsidRPr="00E11001">
        <w:rPr>
          <w:rStyle w:val="Hyperlink"/>
          <w:color w:val="auto"/>
          <w:sz w:val="24"/>
          <w:szCs w:val="24"/>
          <w:u w:val="none"/>
        </w:rPr>
        <w:t xml:space="preserve"> </w:t>
      </w:r>
      <w:r w:rsidR="00295737" w:rsidRPr="00E11001">
        <w:rPr>
          <w:rStyle w:val="Hyperlink"/>
          <w:color w:val="auto"/>
          <w:sz w:val="24"/>
          <w:szCs w:val="24"/>
          <w:u w:val="none"/>
        </w:rPr>
        <w:t>F</w:t>
      </w:r>
      <w:r w:rsidR="00344D89" w:rsidRPr="00E11001">
        <w:rPr>
          <w:rStyle w:val="Hyperlink"/>
          <w:color w:val="auto"/>
          <w:sz w:val="24"/>
          <w:szCs w:val="24"/>
          <w:u w:val="none"/>
        </w:rPr>
        <w:t>ailure to recognize</w:t>
      </w:r>
      <w:r w:rsidR="00295737" w:rsidRPr="00E11001">
        <w:rPr>
          <w:rStyle w:val="Hyperlink"/>
          <w:color w:val="auto"/>
          <w:sz w:val="24"/>
          <w:szCs w:val="24"/>
          <w:u w:val="none"/>
        </w:rPr>
        <w:t xml:space="preserve"> these diseases</w:t>
      </w:r>
      <w:r w:rsidR="005951B8" w:rsidRPr="00E11001">
        <w:rPr>
          <w:rStyle w:val="Hyperlink"/>
          <w:color w:val="auto"/>
          <w:sz w:val="24"/>
          <w:szCs w:val="24"/>
          <w:u w:val="none"/>
        </w:rPr>
        <w:t xml:space="preserve"> in LMICs and EEs</w:t>
      </w:r>
      <w:r w:rsidR="00344D89" w:rsidRPr="00E11001">
        <w:rPr>
          <w:rStyle w:val="Hyperlink"/>
          <w:color w:val="auto"/>
          <w:sz w:val="24"/>
          <w:szCs w:val="24"/>
          <w:u w:val="none"/>
        </w:rPr>
        <w:t>, especially</w:t>
      </w:r>
      <w:r w:rsidR="00134C89" w:rsidRPr="00E11001">
        <w:rPr>
          <w:rStyle w:val="Hyperlink"/>
          <w:color w:val="auto"/>
          <w:sz w:val="24"/>
          <w:szCs w:val="24"/>
          <w:u w:val="none"/>
        </w:rPr>
        <w:t xml:space="preserve"> the increase in CAD,</w:t>
      </w:r>
      <w:r w:rsidR="00295737" w:rsidRPr="00E11001">
        <w:rPr>
          <w:rStyle w:val="Hyperlink"/>
          <w:color w:val="auto"/>
          <w:sz w:val="24"/>
          <w:szCs w:val="24"/>
          <w:u w:val="none"/>
        </w:rPr>
        <w:t xml:space="preserve"> CHD</w:t>
      </w:r>
      <w:r w:rsidR="000A210F" w:rsidRPr="00E11001">
        <w:rPr>
          <w:rStyle w:val="Hyperlink"/>
          <w:color w:val="auto"/>
          <w:sz w:val="24"/>
          <w:szCs w:val="24"/>
          <w:u w:val="none"/>
        </w:rPr>
        <w:t>,</w:t>
      </w:r>
      <w:r w:rsidR="00295737" w:rsidRPr="00E11001">
        <w:rPr>
          <w:rStyle w:val="Hyperlink"/>
          <w:color w:val="auto"/>
          <w:sz w:val="24"/>
          <w:szCs w:val="24"/>
          <w:u w:val="none"/>
        </w:rPr>
        <w:t xml:space="preserve"> and </w:t>
      </w:r>
      <w:r w:rsidR="00344D89" w:rsidRPr="00E11001">
        <w:rPr>
          <w:rStyle w:val="Hyperlink"/>
          <w:color w:val="auto"/>
          <w:sz w:val="24"/>
          <w:szCs w:val="24"/>
          <w:u w:val="none"/>
        </w:rPr>
        <w:t xml:space="preserve">lingering </w:t>
      </w:r>
      <w:r w:rsidR="00295737" w:rsidRPr="00E11001">
        <w:rPr>
          <w:rStyle w:val="Hyperlink"/>
          <w:color w:val="auto"/>
          <w:sz w:val="24"/>
          <w:szCs w:val="24"/>
          <w:u w:val="none"/>
        </w:rPr>
        <w:t>RHD, create</w:t>
      </w:r>
      <w:r w:rsidR="004F01E9" w:rsidRPr="00E11001">
        <w:rPr>
          <w:rStyle w:val="Hyperlink"/>
          <w:color w:val="auto"/>
          <w:sz w:val="24"/>
          <w:szCs w:val="24"/>
          <w:u w:val="none"/>
        </w:rPr>
        <w:t>s</w:t>
      </w:r>
      <w:r w:rsidR="00295737" w:rsidRPr="00E11001">
        <w:rPr>
          <w:rStyle w:val="Hyperlink"/>
          <w:color w:val="auto"/>
          <w:sz w:val="24"/>
          <w:szCs w:val="24"/>
          <w:u w:val="none"/>
        </w:rPr>
        <w:t xml:space="preserve"> subsequent increases in</w:t>
      </w:r>
      <w:r w:rsidR="00134C89" w:rsidRPr="00E11001">
        <w:rPr>
          <w:rStyle w:val="Hyperlink"/>
          <w:color w:val="auto"/>
          <w:sz w:val="24"/>
          <w:szCs w:val="24"/>
          <w:u w:val="none"/>
        </w:rPr>
        <w:t xml:space="preserve"> </w:t>
      </w:r>
      <w:r w:rsidR="00344D89" w:rsidRPr="00E11001">
        <w:rPr>
          <w:rStyle w:val="Hyperlink"/>
          <w:color w:val="auto"/>
          <w:sz w:val="24"/>
          <w:szCs w:val="24"/>
          <w:u w:val="none"/>
        </w:rPr>
        <w:t>comorbidity,</w:t>
      </w:r>
      <w:r w:rsidR="00295737" w:rsidRPr="00E11001">
        <w:rPr>
          <w:rStyle w:val="Hyperlink"/>
          <w:color w:val="auto"/>
          <w:sz w:val="24"/>
          <w:szCs w:val="24"/>
          <w:u w:val="none"/>
        </w:rPr>
        <w:t xml:space="preserve"> risk</w:t>
      </w:r>
      <w:r w:rsidR="00344D89" w:rsidRPr="00E11001">
        <w:rPr>
          <w:rStyle w:val="Hyperlink"/>
          <w:color w:val="auto"/>
          <w:sz w:val="24"/>
          <w:szCs w:val="24"/>
          <w:u w:val="none"/>
        </w:rPr>
        <w:t>, and complications</w:t>
      </w:r>
      <w:r w:rsidR="0001568F" w:rsidRPr="00E11001">
        <w:rPr>
          <w:rStyle w:val="Hyperlink"/>
          <w:color w:val="auto"/>
          <w:sz w:val="24"/>
          <w:szCs w:val="24"/>
          <w:u w:val="none"/>
        </w:rPr>
        <w:t xml:space="preserve"> </w:t>
      </w:r>
      <w:r w:rsidR="00C01C10" w:rsidRPr="00E11001">
        <w:rPr>
          <w:rStyle w:val="Hyperlink"/>
          <w:color w:val="auto"/>
          <w:sz w:val="24"/>
          <w:szCs w:val="24"/>
          <w:u w:val="none"/>
        </w:rPr>
        <w:t xml:space="preserve">(Table 2) </w:t>
      </w:r>
      <w:r w:rsidR="0001568F" w:rsidRPr="00E11001">
        <w:rPr>
          <w:rStyle w:val="Hyperlink"/>
          <w:color w:val="auto"/>
          <w:sz w:val="24"/>
          <w:szCs w:val="24"/>
          <w:u w:val="none"/>
        </w:rPr>
        <w:t>(3</w:t>
      </w:r>
      <w:r w:rsidR="00C01C10" w:rsidRPr="00E11001">
        <w:rPr>
          <w:rStyle w:val="Hyperlink"/>
          <w:color w:val="auto"/>
          <w:sz w:val="24"/>
          <w:szCs w:val="24"/>
          <w:u w:val="none"/>
        </w:rPr>
        <w:t xml:space="preserve">, </w:t>
      </w:r>
      <w:r w:rsidR="00CD4B4E" w:rsidRPr="00E11001">
        <w:rPr>
          <w:rStyle w:val="Hyperlink"/>
          <w:color w:val="auto"/>
          <w:sz w:val="24"/>
          <w:szCs w:val="24"/>
          <w:u w:val="none"/>
        </w:rPr>
        <w:t>36</w:t>
      </w:r>
      <w:r w:rsidR="005F6942" w:rsidRPr="00E11001">
        <w:rPr>
          <w:rStyle w:val="Hyperlink"/>
          <w:color w:val="auto"/>
          <w:sz w:val="24"/>
          <w:szCs w:val="24"/>
          <w:u w:val="none"/>
        </w:rPr>
        <w:t>)</w:t>
      </w:r>
      <w:r w:rsidR="000E3E9D" w:rsidRPr="00E11001">
        <w:rPr>
          <w:rStyle w:val="Hyperlink"/>
          <w:color w:val="auto"/>
          <w:sz w:val="24"/>
          <w:szCs w:val="24"/>
          <w:u w:val="none"/>
        </w:rPr>
        <w:t>.</w:t>
      </w:r>
      <w:r w:rsidR="0080096C" w:rsidRPr="00E11001">
        <w:rPr>
          <w:rStyle w:val="Hyperlink"/>
          <w:color w:val="auto"/>
          <w:sz w:val="24"/>
          <w:szCs w:val="24"/>
          <w:u w:val="none"/>
        </w:rPr>
        <w:t xml:space="preserve"> </w:t>
      </w:r>
      <w:r w:rsidR="0001568F" w:rsidRPr="00E11001">
        <w:rPr>
          <w:rStyle w:val="Hyperlink"/>
          <w:color w:val="auto"/>
          <w:sz w:val="24"/>
          <w:szCs w:val="24"/>
          <w:u w:val="none"/>
        </w:rPr>
        <w:t xml:space="preserve">This has compounded the double burden of disease in LMICs (3). </w:t>
      </w:r>
      <w:r w:rsidR="001F2792" w:rsidRPr="00E11001">
        <w:rPr>
          <w:rStyle w:val="Hyperlink"/>
          <w:color w:val="auto"/>
          <w:sz w:val="24"/>
          <w:szCs w:val="24"/>
          <w:u w:val="none"/>
        </w:rPr>
        <w:t>In addition, i</w:t>
      </w:r>
      <w:r w:rsidR="005A034D" w:rsidRPr="00E11001">
        <w:rPr>
          <w:rStyle w:val="Hyperlink"/>
          <w:color w:val="auto"/>
          <w:sz w:val="24"/>
          <w:szCs w:val="24"/>
          <w:u w:val="none"/>
        </w:rPr>
        <w:t xml:space="preserve">njuries have become a third category, especially in </w:t>
      </w:r>
      <w:r w:rsidR="00B42151" w:rsidRPr="00E11001">
        <w:rPr>
          <w:rStyle w:val="Hyperlink"/>
          <w:color w:val="auto"/>
          <w:sz w:val="24"/>
          <w:szCs w:val="24"/>
          <w:u w:val="none"/>
        </w:rPr>
        <w:t>boys and men</w:t>
      </w:r>
      <w:r w:rsidR="005A034D" w:rsidRPr="00E11001">
        <w:rPr>
          <w:rStyle w:val="Hyperlink"/>
          <w:color w:val="auto"/>
          <w:sz w:val="24"/>
          <w:szCs w:val="24"/>
          <w:u w:val="none"/>
        </w:rPr>
        <w:t xml:space="preserve"> 10</w:t>
      </w:r>
      <w:r w:rsidR="004F01E9" w:rsidRPr="00E11001">
        <w:rPr>
          <w:rStyle w:val="Hyperlink"/>
          <w:color w:val="auto"/>
          <w:sz w:val="24"/>
          <w:szCs w:val="24"/>
          <w:u w:val="none"/>
        </w:rPr>
        <w:t xml:space="preserve"> to </w:t>
      </w:r>
      <w:r w:rsidR="005A034D" w:rsidRPr="00E11001">
        <w:rPr>
          <w:rStyle w:val="Hyperlink"/>
          <w:color w:val="auto"/>
          <w:sz w:val="24"/>
          <w:szCs w:val="24"/>
          <w:u w:val="none"/>
        </w:rPr>
        <w:t xml:space="preserve">24 years </w:t>
      </w:r>
      <w:r w:rsidR="004F01E9" w:rsidRPr="00E11001">
        <w:rPr>
          <w:rStyle w:val="Hyperlink"/>
          <w:color w:val="auto"/>
          <w:sz w:val="24"/>
          <w:szCs w:val="24"/>
          <w:u w:val="none"/>
        </w:rPr>
        <w:t>of age</w:t>
      </w:r>
      <w:r w:rsidR="005A034D" w:rsidRPr="00E11001">
        <w:rPr>
          <w:rStyle w:val="Hyperlink"/>
          <w:color w:val="auto"/>
          <w:sz w:val="24"/>
          <w:szCs w:val="24"/>
          <w:u w:val="none"/>
        </w:rPr>
        <w:t>. Road traffic</w:t>
      </w:r>
      <w:r w:rsidR="00EB58E9" w:rsidRPr="00E11001">
        <w:rPr>
          <w:rStyle w:val="Hyperlink"/>
          <w:color w:val="auto"/>
          <w:sz w:val="24"/>
          <w:szCs w:val="24"/>
          <w:u w:val="none"/>
        </w:rPr>
        <w:t xml:space="preserve"> injuries</w:t>
      </w:r>
      <w:r w:rsidR="0001568F" w:rsidRPr="00E11001">
        <w:rPr>
          <w:rStyle w:val="Hyperlink"/>
          <w:color w:val="auto"/>
          <w:sz w:val="24"/>
          <w:szCs w:val="24"/>
          <w:u w:val="none"/>
        </w:rPr>
        <w:t>, secondary to increases in autos and poor roads,</w:t>
      </w:r>
      <w:r w:rsidR="00EB58E9" w:rsidRPr="00E11001">
        <w:rPr>
          <w:rStyle w:val="Hyperlink"/>
          <w:color w:val="auto"/>
          <w:sz w:val="24"/>
          <w:szCs w:val="24"/>
          <w:u w:val="none"/>
        </w:rPr>
        <w:t xml:space="preserve"> now fill the hospital beds</w:t>
      </w:r>
      <w:r w:rsidR="00B42151" w:rsidRPr="00E11001">
        <w:rPr>
          <w:rStyle w:val="Hyperlink"/>
          <w:color w:val="auto"/>
          <w:sz w:val="24"/>
          <w:szCs w:val="24"/>
          <w:u w:val="none"/>
        </w:rPr>
        <w:t>,</w:t>
      </w:r>
      <w:r w:rsidR="005A034D" w:rsidRPr="00E11001">
        <w:rPr>
          <w:rStyle w:val="Hyperlink"/>
          <w:color w:val="auto"/>
          <w:sz w:val="24"/>
          <w:szCs w:val="24"/>
          <w:u w:val="none"/>
        </w:rPr>
        <w:t xml:space="preserve"> with a subsequent drain on hospital services especially the </w:t>
      </w:r>
      <w:r w:rsidR="00B42151" w:rsidRPr="00E11001">
        <w:rPr>
          <w:rStyle w:val="Hyperlink"/>
          <w:color w:val="auto"/>
          <w:sz w:val="24"/>
          <w:szCs w:val="24"/>
          <w:u w:val="none"/>
        </w:rPr>
        <w:t xml:space="preserve">operating room </w:t>
      </w:r>
      <w:r w:rsidR="005A034D" w:rsidRPr="00E11001">
        <w:rPr>
          <w:rStyle w:val="Hyperlink"/>
          <w:color w:val="auto"/>
          <w:sz w:val="24"/>
          <w:szCs w:val="24"/>
          <w:u w:val="none"/>
        </w:rPr>
        <w:t xml:space="preserve">and </w:t>
      </w:r>
      <w:r w:rsidR="00B42151" w:rsidRPr="00E11001">
        <w:rPr>
          <w:rStyle w:val="Hyperlink"/>
          <w:color w:val="auto"/>
          <w:sz w:val="24"/>
          <w:szCs w:val="24"/>
          <w:u w:val="none"/>
        </w:rPr>
        <w:t xml:space="preserve">intensive care unit </w:t>
      </w:r>
      <w:r w:rsidR="00EB58E9" w:rsidRPr="00E11001">
        <w:rPr>
          <w:rStyle w:val="Hyperlink"/>
          <w:color w:val="auto"/>
          <w:sz w:val="24"/>
          <w:szCs w:val="24"/>
          <w:u w:val="none"/>
        </w:rPr>
        <w:t>beds</w:t>
      </w:r>
      <w:r w:rsidR="005A034D" w:rsidRPr="00E11001">
        <w:rPr>
          <w:rStyle w:val="Hyperlink"/>
          <w:color w:val="auto"/>
          <w:sz w:val="24"/>
          <w:szCs w:val="24"/>
          <w:u w:val="none"/>
        </w:rPr>
        <w:t xml:space="preserve"> </w:t>
      </w:r>
      <w:r w:rsidR="00CD4B4E" w:rsidRPr="00E11001">
        <w:rPr>
          <w:rStyle w:val="Hyperlink"/>
          <w:color w:val="auto"/>
          <w:sz w:val="24"/>
          <w:szCs w:val="24"/>
          <w:u w:val="none"/>
        </w:rPr>
        <w:t>(38</w:t>
      </w:r>
      <w:r w:rsidR="00E46976" w:rsidRPr="00E11001">
        <w:rPr>
          <w:rStyle w:val="Hyperlink"/>
          <w:color w:val="auto"/>
          <w:sz w:val="24"/>
          <w:szCs w:val="24"/>
          <w:u w:val="none"/>
        </w:rPr>
        <w:t>)</w:t>
      </w:r>
      <w:r w:rsidR="005A034D" w:rsidRPr="00E11001">
        <w:rPr>
          <w:rStyle w:val="Hyperlink"/>
          <w:color w:val="auto"/>
          <w:sz w:val="24"/>
          <w:szCs w:val="24"/>
          <w:u w:val="none"/>
        </w:rPr>
        <w:t>.</w:t>
      </w:r>
      <w:r w:rsidR="00E46976" w:rsidRPr="00E11001">
        <w:rPr>
          <w:rStyle w:val="Hyperlink"/>
          <w:color w:val="auto"/>
          <w:sz w:val="24"/>
          <w:szCs w:val="24"/>
          <w:u w:val="none"/>
        </w:rPr>
        <w:t xml:space="preserve"> </w:t>
      </w:r>
    </w:p>
    <w:p w14:paraId="671E8F6C" w14:textId="4F9BA54C" w:rsidR="00A50BC8" w:rsidRPr="00E90DF9" w:rsidRDefault="00B42151" w:rsidP="00CC2224">
      <w:pPr>
        <w:rPr>
          <w:rStyle w:val="Hyperlink"/>
          <w:b/>
          <w:color w:val="auto"/>
          <w:sz w:val="24"/>
          <w:szCs w:val="24"/>
          <w:u w:val="none"/>
        </w:rPr>
      </w:pPr>
      <w:r w:rsidRPr="00E11001">
        <w:rPr>
          <w:rStyle w:val="Hyperlink"/>
          <w:b/>
          <w:color w:val="auto"/>
          <w:sz w:val="24"/>
          <w:szCs w:val="24"/>
          <w:u w:val="none"/>
        </w:rPr>
        <w:t>Disability-Adjusted Life-Years</w:t>
      </w:r>
      <w:r w:rsidRPr="00E90DF9">
        <w:rPr>
          <w:rStyle w:val="Hyperlink"/>
          <w:b/>
          <w:color w:val="auto"/>
          <w:sz w:val="24"/>
          <w:szCs w:val="24"/>
          <w:u w:val="none"/>
        </w:rPr>
        <w:t xml:space="preserve"> </w:t>
      </w:r>
    </w:p>
    <w:p w14:paraId="1A7106F1" w14:textId="212139EA" w:rsidR="00C410F3" w:rsidRPr="00E11001" w:rsidRDefault="00652401" w:rsidP="00E90DF9">
      <w:pPr>
        <w:rPr>
          <w:sz w:val="24"/>
          <w:szCs w:val="24"/>
        </w:rPr>
      </w:pPr>
      <w:r w:rsidRPr="00E11001">
        <w:rPr>
          <w:sz w:val="24"/>
          <w:szCs w:val="24"/>
        </w:rPr>
        <w:t>The</w:t>
      </w:r>
      <w:r w:rsidR="00A50BC8" w:rsidRPr="00E11001">
        <w:rPr>
          <w:sz w:val="24"/>
          <w:szCs w:val="24"/>
        </w:rPr>
        <w:t xml:space="preserve"> Global Burden of Disease</w:t>
      </w:r>
      <w:r w:rsidR="00245B6B" w:rsidRPr="00E11001">
        <w:rPr>
          <w:sz w:val="24"/>
          <w:szCs w:val="24"/>
        </w:rPr>
        <w:t xml:space="preserve"> (GBD)</w:t>
      </w:r>
      <w:r w:rsidR="00A50BC8" w:rsidRPr="00E11001">
        <w:rPr>
          <w:sz w:val="24"/>
          <w:szCs w:val="24"/>
        </w:rPr>
        <w:t xml:space="preserve"> Study </w:t>
      </w:r>
      <w:r w:rsidR="0085312E" w:rsidRPr="00E11001">
        <w:rPr>
          <w:sz w:val="24"/>
          <w:szCs w:val="24"/>
        </w:rPr>
        <w:t xml:space="preserve">has </w:t>
      </w:r>
      <w:r w:rsidR="00A50BC8" w:rsidRPr="00E11001">
        <w:rPr>
          <w:sz w:val="24"/>
          <w:szCs w:val="24"/>
        </w:rPr>
        <w:t>provide</w:t>
      </w:r>
      <w:r w:rsidRPr="00E11001">
        <w:rPr>
          <w:sz w:val="24"/>
          <w:szCs w:val="24"/>
        </w:rPr>
        <w:t>d an outline</w:t>
      </w:r>
      <w:r w:rsidR="00A50BC8" w:rsidRPr="00E11001">
        <w:rPr>
          <w:sz w:val="24"/>
          <w:szCs w:val="24"/>
        </w:rPr>
        <w:t xml:space="preserve"> to quantify and compare the health of popula</w:t>
      </w:r>
      <w:r w:rsidRPr="00E11001">
        <w:rPr>
          <w:sz w:val="24"/>
          <w:szCs w:val="24"/>
        </w:rPr>
        <w:t xml:space="preserve">tions </w:t>
      </w:r>
      <w:r w:rsidR="002101F6" w:rsidRPr="00E11001">
        <w:rPr>
          <w:sz w:val="24"/>
          <w:szCs w:val="24"/>
        </w:rPr>
        <w:t>by recording</w:t>
      </w:r>
      <w:r w:rsidR="00A50BC8" w:rsidRPr="00E11001">
        <w:rPr>
          <w:sz w:val="24"/>
          <w:szCs w:val="24"/>
        </w:rPr>
        <w:t xml:space="preserve"> both mortality and di</w:t>
      </w:r>
      <w:r w:rsidRPr="00E11001">
        <w:rPr>
          <w:sz w:val="24"/>
          <w:szCs w:val="24"/>
        </w:rPr>
        <w:t>sability (</w:t>
      </w:r>
      <w:r w:rsidR="00A50BC8" w:rsidRPr="00E11001">
        <w:rPr>
          <w:sz w:val="24"/>
          <w:szCs w:val="24"/>
        </w:rPr>
        <w:t>the</w:t>
      </w:r>
      <w:r w:rsidRPr="00E11001">
        <w:rPr>
          <w:sz w:val="24"/>
          <w:szCs w:val="24"/>
        </w:rPr>
        <w:t xml:space="preserve"> disability-adjusted life-year [</w:t>
      </w:r>
      <w:r w:rsidR="00A50BC8" w:rsidRPr="00E11001">
        <w:rPr>
          <w:sz w:val="24"/>
          <w:szCs w:val="24"/>
        </w:rPr>
        <w:t>DALY</w:t>
      </w:r>
      <w:r w:rsidR="0094533C" w:rsidRPr="00E11001">
        <w:rPr>
          <w:sz w:val="24"/>
          <w:szCs w:val="24"/>
        </w:rPr>
        <w:t>s</w:t>
      </w:r>
      <w:r w:rsidR="00F904E0" w:rsidRPr="00E11001">
        <w:rPr>
          <w:sz w:val="24"/>
          <w:szCs w:val="24"/>
        </w:rPr>
        <w:t>]</w:t>
      </w:r>
      <w:r w:rsidRPr="00E11001">
        <w:rPr>
          <w:sz w:val="24"/>
          <w:szCs w:val="24"/>
        </w:rPr>
        <w:t xml:space="preserve">). </w:t>
      </w:r>
      <w:r w:rsidR="00245B6B" w:rsidRPr="00E11001">
        <w:rPr>
          <w:sz w:val="24"/>
          <w:szCs w:val="24"/>
        </w:rPr>
        <w:t>DALY</w:t>
      </w:r>
      <w:r w:rsidR="00954EDB" w:rsidRPr="00E11001">
        <w:rPr>
          <w:sz w:val="24"/>
          <w:szCs w:val="24"/>
        </w:rPr>
        <w:t>s ar</w:t>
      </w:r>
      <w:r w:rsidR="002101F6" w:rsidRPr="00E11001">
        <w:rPr>
          <w:sz w:val="24"/>
          <w:szCs w:val="24"/>
        </w:rPr>
        <w:t>e calculated as the sum of the years of life l</w:t>
      </w:r>
      <w:r w:rsidR="00954EDB" w:rsidRPr="00E11001">
        <w:rPr>
          <w:sz w:val="24"/>
          <w:szCs w:val="24"/>
        </w:rPr>
        <w:t>ost (YLL) due to premature mortality in t</w:t>
      </w:r>
      <w:r w:rsidR="002101F6" w:rsidRPr="00E11001">
        <w:rPr>
          <w:sz w:val="24"/>
          <w:szCs w:val="24"/>
        </w:rPr>
        <w:t>he population and the YLL</w:t>
      </w:r>
      <w:r w:rsidR="00954EDB" w:rsidRPr="00E11001">
        <w:rPr>
          <w:sz w:val="24"/>
          <w:szCs w:val="24"/>
        </w:rPr>
        <w:t xml:space="preserve"> due to </w:t>
      </w:r>
      <w:r w:rsidR="00DD2B4B" w:rsidRPr="00E11001">
        <w:rPr>
          <w:sz w:val="24"/>
          <w:szCs w:val="24"/>
        </w:rPr>
        <w:t>d</w:t>
      </w:r>
      <w:r w:rsidR="00954EDB" w:rsidRPr="00E11001">
        <w:rPr>
          <w:sz w:val="24"/>
          <w:szCs w:val="24"/>
        </w:rPr>
        <w:t>isability (YLD) for people living with the heal</w:t>
      </w:r>
      <w:r w:rsidR="002D19FB" w:rsidRPr="00E11001">
        <w:rPr>
          <w:sz w:val="24"/>
          <w:szCs w:val="24"/>
        </w:rPr>
        <w:t>th condition or its sequelae</w:t>
      </w:r>
      <w:r w:rsidR="00954EDB" w:rsidRPr="00E11001">
        <w:rPr>
          <w:sz w:val="24"/>
          <w:szCs w:val="24"/>
        </w:rPr>
        <w:t xml:space="preserve"> </w:t>
      </w:r>
      <w:r w:rsidR="00CD4B4E" w:rsidRPr="00E11001">
        <w:rPr>
          <w:sz w:val="24"/>
          <w:szCs w:val="24"/>
        </w:rPr>
        <w:t>(39</w:t>
      </w:r>
      <w:r w:rsidR="00954EDB" w:rsidRPr="00E11001">
        <w:rPr>
          <w:sz w:val="24"/>
          <w:szCs w:val="24"/>
        </w:rPr>
        <w:t>).</w:t>
      </w:r>
      <w:r w:rsidR="001C1401" w:rsidRPr="00E11001">
        <w:rPr>
          <w:sz w:val="24"/>
          <w:szCs w:val="24"/>
        </w:rPr>
        <w:t xml:space="preserve"> </w:t>
      </w:r>
      <w:r w:rsidR="00DA4B00" w:rsidRPr="00E11001">
        <w:rPr>
          <w:sz w:val="24"/>
          <w:szCs w:val="24"/>
        </w:rPr>
        <w:t>The increase in population</w:t>
      </w:r>
      <w:r w:rsidR="00344D89" w:rsidRPr="00E11001">
        <w:rPr>
          <w:sz w:val="24"/>
          <w:szCs w:val="24"/>
        </w:rPr>
        <w:t>s</w:t>
      </w:r>
      <w:r w:rsidR="00DA4B00" w:rsidRPr="00E11001">
        <w:rPr>
          <w:sz w:val="24"/>
          <w:szCs w:val="24"/>
        </w:rPr>
        <w:t xml:space="preserve"> and the average</w:t>
      </w:r>
      <w:r w:rsidR="007D0424" w:rsidRPr="00E11001">
        <w:rPr>
          <w:sz w:val="24"/>
          <w:szCs w:val="24"/>
        </w:rPr>
        <w:t xml:space="preserve"> age have offset the DALY gains. </w:t>
      </w:r>
      <w:r w:rsidR="001C1401" w:rsidRPr="00E11001">
        <w:rPr>
          <w:sz w:val="24"/>
          <w:szCs w:val="24"/>
        </w:rPr>
        <w:t xml:space="preserve">Healthy life expectancy (HALE) measures </w:t>
      </w:r>
      <w:r w:rsidR="000B368B" w:rsidRPr="00E11001">
        <w:rPr>
          <w:sz w:val="24"/>
          <w:szCs w:val="24"/>
        </w:rPr>
        <w:t xml:space="preserve">the </w:t>
      </w:r>
      <w:r w:rsidR="001C1401" w:rsidRPr="00E11001">
        <w:rPr>
          <w:sz w:val="24"/>
          <w:szCs w:val="24"/>
        </w:rPr>
        <w:t xml:space="preserve">years lived with a </w:t>
      </w:r>
      <w:r w:rsidR="000B368B" w:rsidRPr="00E11001">
        <w:rPr>
          <w:sz w:val="24"/>
          <w:szCs w:val="24"/>
        </w:rPr>
        <w:t>functional health loss before death.</w:t>
      </w:r>
      <w:r w:rsidR="00344D89" w:rsidRPr="00E11001">
        <w:rPr>
          <w:sz w:val="24"/>
          <w:szCs w:val="24"/>
        </w:rPr>
        <w:t xml:space="preserve"> The socio-demographic Index (SDI)</w:t>
      </w:r>
      <w:r w:rsidR="00B175DE" w:rsidRPr="00E11001">
        <w:rPr>
          <w:sz w:val="24"/>
          <w:szCs w:val="24"/>
        </w:rPr>
        <w:t xml:space="preserve"> is a composite of income per capita, average years of schoo</w:t>
      </w:r>
      <w:r w:rsidR="001F2792" w:rsidRPr="00E11001">
        <w:rPr>
          <w:sz w:val="24"/>
          <w:szCs w:val="24"/>
        </w:rPr>
        <w:t>ling, and TFRs</w:t>
      </w:r>
      <w:r w:rsidR="00B175DE" w:rsidRPr="00E11001">
        <w:rPr>
          <w:sz w:val="24"/>
          <w:szCs w:val="24"/>
        </w:rPr>
        <w:t>.</w:t>
      </w:r>
    </w:p>
    <w:p w14:paraId="7D2403D2" w14:textId="19BA45CE" w:rsidR="00D776EA" w:rsidRPr="00E11001" w:rsidRDefault="00D776EA" w:rsidP="00E90DF9">
      <w:pPr>
        <w:rPr>
          <w:sz w:val="24"/>
          <w:szCs w:val="24"/>
        </w:rPr>
      </w:pPr>
      <w:r w:rsidRPr="00E11001">
        <w:rPr>
          <w:sz w:val="24"/>
          <w:szCs w:val="24"/>
        </w:rPr>
        <w:t xml:space="preserve">The leading causes of </w:t>
      </w:r>
      <w:r w:rsidR="006F3373" w:rsidRPr="00E11001">
        <w:rPr>
          <w:sz w:val="24"/>
          <w:szCs w:val="24"/>
        </w:rPr>
        <w:t xml:space="preserve">global </w:t>
      </w:r>
      <w:r w:rsidRPr="00E11001">
        <w:rPr>
          <w:sz w:val="24"/>
          <w:szCs w:val="24"/>
        </w:rPr>
        <w:t>DALY</w:t>
      </w:r>
      <w:r w:rsidR="006F3373" w:rsidRPr="00E11001">
        <w:rPr>
          <w:sz w:val="24"/>
          <w:szCs w:val="24"/>
        </w:rPr>
        <w:t xml:space="preserve">s </w:t>
      </w:r>
      <w:r w:rsidR="002141D8" w:rsidRPr="00E11001">
        <w:rPr>
          <w:sz w:val="24"/>
          <w:szCs w:val="24"/>
        </w:rPr>
        <w:t xml:space="preserve">in 2015 </w:t>
      </w:r>
      <w:r w:rsidR="006F3373" w:rsidRPr="00E11001">
        <w:rPr>
          <w:sz w:val="24"/>
          <w:szCs w:val="24"/>
        </w:rPr>
        <w:t>include</w:t>
      </w:r>
      <w:r w:rsidR="00E46976" w:rsidRPr="00E11001">
        <w:rPr>
          <w:sz w:val="24"/>
          <w:szCs w:val="24"/>
        </w:rPr>
        <w:t>d</w:t>
      </w:r>
      <w:r w:rsidR="006F3373" w:rsidRPr="00E11001">
        <w:rPr>
          <w:sz w:val="24"/>
          <w:szCs w:val="24"/>
        </w:rPr>
        <w:t>:</w:t>
      </w:r>
      <w:r w:rsidR="0094533C" w:rsidRPr="00E11001">
        <w:rPr>
          <w:sz w:val="24"/>
          <w:szCs w:val="24"/>
        </w:rPr>
        <w:t xml:space="preserve"> </w:t>
      </w:r>
      <w:r w:rsidR="005019C1" w:rsidRPr="00E11001">
        <w:rPr>
          <w:sz w:val="24"/>
          <w:szCs w:val="24"/>
        </w:rPr>
        <w:t>NCD</w:t>
      </w:r>
      <w:r w:rsidR="00DD2B4B" w:rsidRPr="00E11001">
        <w:rPr>
          <w:sz w:val="24"/>
          <w:szCs w:val="24"/>
        </w:rPr>
        <w:t>,</w:t>
      </w:r>
      <w:r w:rsidR="005019C1" w:rsidRPr="00E11001">
        <w:rPr>
          <w:sz w:val="24"/>
          <w:szCs w:val="24"/>
        </w:rPr>
        <w:t xml:space="preserve"> 59.7%; </w:t>
      </w:r>
      <w:r w:rsidR="0094533C" w:rsidRPr="00E11001">
        <w:rPr>
          <w:sz w:val="24"/>
          <w:szCs w:val="24"/>
        </w:rPr>
        <w:t>CD</w:t>
      </w:r>
      <w:r w:rsidR="00DD2B4B" w:rsidRPr="00E11001">
        <w:rPr>
          <w:sz w:val="24"/>
          <w:szCs w:val="24"/>
        </w:rPr>
        <w:t>,</w:t>
      </w:r>
      <w:r w:rsidR="0094533C" w:rsidRPr="00E11001">
        <w:rPr>
          <w:sz w:val="24"/>
          <w:szCs w:val="24"/>
        </w:rPr>
        <w:t xml:space="preserve"> 30.1%; </w:t>
      </w:r>
      <w:r w:rsidR="000B368B" w:rsidRPr="00E11001">
        <w:rPr>
          <w:sz w:val="24"/>
          <w:szCs w:val="24"/>
        </w:rPr>
        <w:t xml:space="preserve">and </w:t>
      </w:r>
      <w:r w:rsidR="00DD2B4B" w:rsidRPr="00E11001">
        <w:rPr>
          <w:sz w:val="24"/>
          <w:szCs w:val="24"/>
        </w:rPr>
        <w:t>i</w:t>
      </w:r>
      <w:r w:rsidR="002141D8" w:rsidRPr="00E11001">
        <w:rPr>
          <w:sz w:val="24"/>
          <w:szCs w:val="24"/>
        </w:rPr>
        <w:t>njuries</w:t>
      </w:r>
      <w:r w:rsidR="00DD2B4B" w:rsidRPr="00E11001">
        <w:rPr>
          <w:sz w:val="24"/>
          <w:szCs w:val="24"/>
        </w:rPr>
        <w:t>,</w:t>
      </w:r>
      <w:r w:rsidR="002141D8" w:rsidRPr="00E11001">
        <w:rPr>
          <w:sz w:val="24"/>
          <w:szCs w:val="24"/>
        </w:rPr>
        <w:t xml:space="preserve"> 10.1%. </w:t>
      </w:r>
      <w:r w:rsidR="006C158C" w:rsidRPr="00E11001">
        <w:rPr>
          <w:sz w:val="24"/>
          <w:szCs w:val="24"/>
        </w:rPr>
        <w:t>IHD</w:t>
      </w:r>
      <w:r w:rsidRPr="00E11001">
        <w:rPr>
          <w:sz w:val="24"/>
          <w:szCs w:val="24"/>
        </w:rPr>
        <w:t xml:space="preserve"> and stroke rank sixth and seventh as causes of</w:t>
      </w:r>
      <w:r w:rsidR="002141D8" w:rsidRPr="00E11001">
        <w:rPr>
          <w:sz w:val="24"/>
          <w:szCs w:val="24"/>
        </w:rPr>
        <w:t xml:space="preserve"> the GBD</w:t>
      </w:r>
      <w:r w:rsidRPr="00E11001">
        <w:rPr>
          <w:sz w:val="24"/>
          <w:szCs w:val="24"/>
        </w:rPr>
        <w:t xml:space="preserve">, followed by road </w:t>
      </w:r>
      <w:r w:rsidR="005019C1" w:rsidRPr="00E11001">
        <w:rPr>
          <w:sz w:val="24"/>
          <w:szCs w:val="24"/>
        </w:rPr>
        <w:t xml:space="preserve">traffic </w:t>
      </w:r>
      <w:r w:rsidR="00E46976" w:rsidRPr="00E11001">
        <w:rPr>
          <w:sz w:val="24"/>
          <w:szCs w:val="24"/>
        </w:rPr>
        <w:t>accidents,</w:t>
      </w:r>
      <w:r w:rsidRPr="00E11001">
        <w:rPr>
          <w:sz w:val="24"/>
          <w:szCs w:val="24"/>
        </w:rPr>
        <w:t xml:space="preserve"> malaria</w:t>
      </w:r>
      <w:r w:rsidR="00E46976" w:rsidRPr="00E11001">
        <w:rPr>
          <w:sz w:val="24"/>
          <w:szCs w:val="24"/>
        </w:rPr>
        <w:t>,</w:t>
      </w:r>
      <w:r w:rsidRPr="00E11001">
        <w:rPr>
          <w:sz w:val="24"/>
          <w:szCs w:val="24"/>
        </w:rPr>
        <w:t xml:space="preserve"> an</w:t>
      </w:r>
      <w:r w:rsidR="00FA2D6A" w:rsidRPr="00E11001">
        <w:rPr>
          <w:sz w:val="24"/>
          <w:szCs w:val="24"/>
        </w:rPr>
        <w:t>d tuberculosis</w:t>
      </w:r>
      <w:r w:rsidR="005D51EF" w:rsidRPr="00E11001">
        <w:rPr>
          <w:sz w:val="24"/>
          <w:szCs w:val="24"/>
        </w:rPr>
        <w:t xml:space="preserve"> </w:t>
      </w:r>
      <w:r w:rsidR="00A01910" w:rsidRPr="00E11001">
        <w:rPr>
          <w:sz w:val="24"/>
          <w:szCs w:val="24"/>
        </w:rPr>
        <w:t>(</w:t>
      </w:r>
      <w:r w:rsidR="002C5A77" w:rsidRPr="00E11001">
        <w:rPr>
          <w:sz w:val="24"/>
          <w:szCs w:val="24"/>
        </w:rPr>
        <w:t>T</w:t>
      </w:r>
      <w:r w:rsidR="00A01910" w:rsidRPr="00E11001">
        <w:rPr>
          <w:sz w:val="24"/>
          <w:szCs w:val="24"/>
        </w:rPr>
        <w:t>able 3</w:t>
      </w:r>
      <w:r w:rsidR="005019C1" w:rsidRPr="00E11001">
        <w:rPr>
          <w:sz w:val="24"/>
          <w:szCs w:val="24"/>
        </w:rPr>
        <w:t>)</w:t>
      </w:r>
      <w:r w:rsidR="00C01C10" w:rsidRPr="00E11001">
        <w:rPr>
          <w:sz w:val="24"/>
          <w:szCs w:val="24"/>
        </w:rPr>
        <w:t xml:space="preserve"> (39, 40)</w:t>
      </w:r>
      <w:r w:rsidR="002141D8" w:rsidRPr="00E11001">
        <w:rPr>
          <w:sz w:val="24"/>
          <w:szCs w:val="24"/>
        </w:rPr>
        <w:t>.</w:t>
      </w:r>
      <w:r w:rsidR="00F95CD1" w:rsidRPr="00E11001">
        <w:rPr>
          <w:sz w:val="24"/>
          <w:szCs w:val="24"/>
        </w:rPr>
        <w:t xml:space="preserve"> </w:t>
      </w:r>
      <w:r w:rsidR="00DD2B4B" w:rsidRPr="00E11001">
        <w:rPr>
          <w:sz w:val="24"/>
          <w:szCs w:val="24"/>
        </w:rPr>
        <w:t>Cardiovascular disease (</w:t>
      </w:r>
      <w:r w:rsidR="00F95CD1" w:rsidRPr="00E11001">
        <w:rPr>
          <w:sz w:val="24"/>
          <w:szCs w:val="24"/>
        </w:rPr>
        <w:t>CVD</w:t>
      </w:r>
      <w:r w:rsidR="00DD2B4B" w:rsidRPr="00E11001">
        <w:rPr>
          <w:sz w:val="24"/>
          <w:szCs w:val="24"/>
        </w:rPr>
        <w:t>)</w:t>
      </w:r>
      <w:r w:rsidR="00F95CD1" w:rsidRPr="00E11001">
        <w:rPr>
          <w:sz w:val="24"/>
          <w:szCs w:val="24"/>
        </w:rPr>
        <w:t>, cancer,</w:t>
      </w:r>
      <w:r w:rsidR="00DD2B4B" w:rsidRPr="00E11001">
        <w:rPr>
          <w:sz w:val="24"/>
          <w:szCs w:val="24"/>
        </w:rPr>
        <w:t xml:space="preserve"> and</w:t>
      </w:r>
      <w:r w:rsidR="00F95CD1" w:rsidRPr="00E11001">
        <w:rPr>
          <w:sz w:val="24"/>
          <w:szCs w:val="24"/>
        </w:rPr>
        <w:t xml:space="preserve"> mental and substance use disorders were among the leading causes of NCD</w:t>
      </w:r>
      <w:r w:rsidR="005951B8" w:rsidRPr="00E11001">
        <w:rPr>
          <w:sz w:val="24"/>
          <w:szCs w:val="24"/>
        </w:rPr>
        <w:t xml:space="preserve"> DALYs</w:t>
      </w:r>
      <w:r w:rsidR="00F95CD1" w:rsidRPr="00E11001">
        <w:rPr>
          <w:sz w:val="24"/>
          <w:szCs w:val="24"/>
        </w:rPr>
        <w:t>.</w:t>
      </w:r>
    </w:p>
    <w:p w14:paraId="69B378F0" w14:textId="77777777" w:rsidR="00AC2EF0" w:rsidRPr="00E11001" w:rsidRDefault="00AE6A88" w:rsidP="00E90DF9">
      <w:pPr>
        <w:rPr>
          <w:sz w:val="24"/>
          <w:szCs w:val="24"/>
        </w:rPr>
      </w:pPr>
      <w:r w:rsidRPr="00E11001">
        <w:rPr>
          <w:sz w:val="24"/>
          <w:szCs w:val="24"/>
        </w:rPr>
        <w:t>The evaluation of DALYs, HALE, and SDI show</w:t>
      </w:r>
      <w:r w:rsidR="00B175DE" w:rsidRPr="00E11001">
        <w:rPr>
          <w:sz w:val="24"/>
          <w:szCs w:val="24"/>
        </w:rPr>
        <w:t xml:space="preserve"> that overall global health is improving, yet there is both a trend and increase in functional health loss and subsequent expansion of globa</w:t>
      </w:r>
      <w:r w:rsidR="00BA4993" w:rsidRPr="00E11001">
        <w:rPr>
          <w:sz w:val="24"/>
          <w:szCs w:val="24"/>
        </w:rPr>
        <w:t>l morbidity. Increasing personal income, improving education, and decreasing TFR</w:t>
      </w:r>
      <w:r w:rsidR="0001568F" w:rsidRPr="00E11001">
        <w:rPr>
          <w:sz w:val="24"/>
          <w:szCs w:val="24"/>
        </w:rPr>
        <w:t>s</w:t>
      </w:r>
      <w:r w:rsidR="00BA4993" w:rsidRPr="00E11001">
        <w:rPr>
          <w:sz w:val="24"/>
          <w:szCs w:val="24"/>
        </w:rPr>
        <w:t xml:space="preserve"> may mitigate this trend </w:t>
      </w:r>
      <w:r w:rsidR="00CD4B4E" w:rsidRPr="00E11001">
        <w:rPr>
          <w:sz w:val="24"/>
          <w:szCs w:val="24"/>
        </w:rPr>
        <w:t>(40</w:t>
      </w:r>
      <w:r w:rsidR="00201B63" w:rsidRPr="00E11001">
        <w:rPr>
          <w:sz w:val="24"/>
          <w:szCs w:val="24"/>
        </w:rPr>
        <w:t>).</w:t>
      </w:r>
    </w:p>
    <w:p w14:paraId="25336D86" w14:textId="1A14A483" w:rsidR="00D712E1" w:rsidRPr="00E90DF9" w:rsidRDefault="00D776EA" w:rsidP="000D2C50">
      <w:pPr>
        <w:rPr>
          <w:b/>
          <w:bCs/>
          <w:sz w:val="24"/>
          <w:szCs w:val="24"/>
        </w:rPr>
      </w:pPr>
      <w:r w:rsidRPr="00E90DF9">
        <w:rPr>
          <w:b/>
          <w:bCs/>
          <w:sz w:val="24"/>
          <w:szCs w:val="24"/>
        </w:rPr>
        <w:t>Human Development Index</w:t>
      </w:r>
      <w:r w:rsidR="00CC2224" w:rsidRPr="00E90DF9">
        <w:rPr>
          <w:b/>
          <w:bCs/>
          <w:sz w:val="24"/>
          <w:szCs w:val="24"/>
        </w:rPr>
        <w:t xml:space="preserve"> </w:t>
      </w:r>
    </w:p>
    <w:p w14:paraId="40FD7B75" w14:textId="07DFEF69" w:rsidR="00D86031" w:rsidRPr="00E11001" w:rsidRDefault="00344D89" w:rsidP="00E90DF9">
      <w:pPr>
        <w:rPr>
          <w:bCs/>
          <w:sz w:val="24"/>
          <w:szCs w:val="24"/>
        </w:rPr>
      </w:pPr>
      <w:r w:rsidRPr="00E11001">
        <w:rPr>
          <w:bCs/>
          <w:sz w:val="24"/>
          <w:szCs w:val="24"/>
        </w:rPr>
        <w:lastRenderedPageBreak/>
        <w:t>A</w:t>
      </w:r>
      <w:r w:rsidR="004D3746" w:rsidRPr="00E11001">
        <w:rPr>
          <w:bCs/>
          <w:sz w:val="24"/>
          <w:szCs w:val="24"/>
        </w:rPr>
        <w:t xml:space="preserve"> practical</w:t>
      </w:r>
      <w:r w:rsidR="00C548BD" w:rsidRPr="00E11001">
        <w:rPr>
          <w:bCs/>
          <w:sz w:val="24"/>
          <w:szCs w:val="24"/>
        </w:rPr>
        <w:t xml:space="preserve"> metric</w:t>
      </w:r>
      <w:r w:rsidR="00E8627A" w:rsidRPr="00E11001">
        <w:rPr>
          <w:bCs/>
          <w:sz w:val="24"/>
          <w:szCs w:val="24"/>
        </w:rPr>
        <w:t xml:space="preserve"> to monitor the progress of human development or progress is the Huma</w:t>
      </w:r>
      <w:r w:rsidR="000A6BA9" w:rsidRPr="00E11001">
        <w:rPr>
          <w:bCs/>
          <w:sz w:val="24"/>
          <w:szCs w:val="24"/>
        </w:rPr>
        <w:t>n Development Index (HDI</w:t>
      </w:r>
      <w:r w:rsidR="00CB1759" w:rsidRPr="00E11001">
        <w:rPr>
          <w:bCs/>
          <w:sz w:val="24"/>
          <w:szCs w:val="24"/>
        </w:rPr>
        <w:t>)</w:t>
      </w:r>
      <w:r w:rsidR="000A6BA9" w:rsidRPr="00E11001">
        <w:rPr>
          <w:bCs/>
          <w:sz w:val="24"/>
          <w:szCs w:val="24"/>
        </w:rPr>
        <w:t xml:space="preserve">. This </w:t>
      </w:r>
      <w:r w:rsidR="00E8627A" w:rsidRPr="00E11001">
        <w:rPr>
          <w:bCs/>
          <w:sz w:val="24"/>
          <w:szCs w:val="24"/>
        </w:rPr>
        <w:t>is a summary measure of average achievement</w:t>
      </w:r>
      <w:r w:rsidR="00245B6B" w:rsidRPr="00E11001">
        <w:rPr>
          <w:bCs/>
          <w:sz w:val="24"/>
          <w:szCs w:val="24"/>
        </w:rPr>
        <w:t>, ranging from 1-100,</w:t>
      </w:r>
      <w:r w:rsidR="00E8627A" w:rsidRPr="00E11001">
        <w:rPr>
          <w:bCs/>
          <w:sz w:val="24"/>
          <w:szCs w:val="24"/>
        </w:rPr>
        <w:t xml:space="preserve"> in </w:t>
      </w:r>
      <w:r w:rsidR="00FE5A95" w:rsidRPr="00E11001">
        <w:rPr>
          <w:bCs/>
          <w:sz w:val="24"/>
          <w:szCs w:val="24"/>
        </w:rPr>
        <w:t>three</w:t>
      </w:r>
      <w:r w:rsidR="00A317D8" w:rsidRPr="00E11001">
        <w:rPr>
          <w:bCs/>
          <w:sz w:val="24"/>
          <w:szCs w:val="24"/>
        </w:rPr>
        <w:t xml:space="preserve"> </w:t>
      </w:r>
      <w:r w:rsidR="00E8627A" w:rsidRPr="00E11001">
        <w:rPr>
          <w:bCs/>
          <w:sz w:val="24"/>
          <w:szCs w:val="24"/>
        </w:rPr>
        <w:t>key dimensions of human development: a long and healthy life, being knowledgeable</w:t>
      </w:r>
      <w:r w:rsidR="00CB1759" w:rsidRPr="00E11001">
        <w:rPr>
          <w:bCs/>
          <w:sz w:val="24"/>
          <w:szCs w:val="24"/>
        </w:rPr>
        <w:t>, and having</w:t>
      </w:r>
      <w:r w:rsidR="00E8627A" w:rsidRPr="00E11001">
        <w:rPr>
          <w:bCs/>
          <w:sz w:val="24"/>
          <w:szCs w:val="24"/>
        </w:rPr>
        <w:t xml:space="preserve"> a decent standard of living</w:t>
      </w:r>
      <w:r w:rsidR="008512CE" w:rsidRPr="00E11001">
        <w:rPr>
          <w:bCs/>
          <w:sz w:val="24"/>
          <w:szCs w:val="24"/>
        </w:rPr>
        <w:t xml:space="preserve"> </w:t>
      </w:r>
      <w:r w:rsidR="00CC2224" w:rsidRPr="00E11001">
        <w:rPr>
          <w:bCs/>
          <w:sz w:val="24"/>
          <w:szCs w:val="24"/>
        </w:rPr>
        <w:t>(</w:t>
      </w:r>
      <w:r w:rsidR="00F213EB" w:rsidRPr="00E11001">
        <w:rPr>
          <w:bCs/>
          <w:sz w:val="24"/>
          <w:szCs w:val="24"/>
        </w:rPr>
        <w:t>9</w:t>
      </w:r>
      <w:r w:rsidR="00B95146" w:rsidRPr="00E11001">
        <w:rPr>
          <w:bCs/>
          <w:sz w:val="24"/>
          <w:szCs w:val="24"/>
        </w:rPr>
        <w:t>,</w:t>
      </w:r>
      <w:r w:rsidR="00B652BF" w:rsidRPr="00E11001">
        <w:rPr>
          <w:bCs/>
          <w:sz w:val="24"/>
          <w:szCs w:val="24"/>
        </w:rPr>
        <w:t xml:space="preserve"> </w:t>
      </w:r>
      <w:r w:rsidR="00CD4B4E" w:rsidRPr="00E11001">
        <w:rPr>
          <w:bCs/>
          <w:sz w:val="24"/>
          <w:szCs w:val="24"/>
        </w:rPr>
        <w:t>41</w:t>
      </w:r>
      <w:r w:rsidR="008512CE" w:rsidRPr="00E11001">
        <w:rPr>
          <w:bCs/>
          <w:sz w:val="24"/>
          <w:szCs w:val="24"/>
        </w:rPr>
        <w:t>)</w:t>
      </w:r>
      <w:r w:rsidR="00E8627A" w:rsidRPr="00E11001">
        <w:rPr>
          <w:bCs/>
          <w:sz w:val="24"/>
          <w:szCs w:val="24"/>
        </w:rPr>
        <w:t xml:space="preserve">. </w:t>
      </w:r>
      <w:r w:rsidR="00D86031" w:rsidRPr="00E11001">
        <w:rPr>
          <w:bCs/>
          <w:sz w:val="24"/>
          <w:szCs w:val="24"/>
        </w:rPr>
        <w:t xml:space="preserve">The HDI is ranked </w:t>
      </w:r>
      <w:r w:rsidR="00536418" w:rsidRPr="00E11001">
        <w:rPr>
          <w:bCs/>
          <w:sz w:val="24"/>
          <w:szCs w:val="24"/>
        </w:rPr>
        <w:t xml:space="preserve">from </w:t>
      </w:r>
      <w:r w:rsidR="00D86031" w:rsidRPr="00E11001">
        <w:rPr>
          <w:bCs/>
          <w:sz w:val="24"/>
          <w:szCs w:val="24"/>
        </w:rPr>
        <w:t>0</w:t>
      </w:r>
      <w:r w:rsidR="00536418" w:rsidRPr="00E11001">
        <w:rPr>
          <w:bCs/>
          <w:sz w:val="24"/>
          <w:szCs w:val="24"/>
        </w:rPr>
        <w:t xml:space="preserve"> to</w:t>
      </w:r>
      <w:r w:rsidR="00D86031" w:rsidRPr="00E11001">
        <w:rPr>
          <w:bCs/>
          <w:sz w:val="24"/>
          <w:szCs w:val="24"/>
        </w:rPr>
        <w:t>100. The highest ranking is Norway at 96.3, and the lowest is Niger at 28.1. The USA is ranked 10th at 94.4.</w:t>
      </w:r>
      <w:r w:rsidR="00E8627A" w:rsidRPr="00E11001">
        <w:rPr>
          <w:bCs/>
          <w:sz w:val="24"/>
          <w:szCs w:val="24"/>
        </w:rPr>
        <w:t>The health dimension is asses</w:t>
      </w:r>
      <w:r w:rsidR="00B30511" w:rsidRPr="00E11001">
        <w:rPr>
          <w:bCs/>
          <w:sz w:val="24"/>
          <w:szCs w:val="24"/>
        </w:rPr>
        <w:t>sed by life expectancy at birth. T</w:t>
      </w:r>
      <w:r w:rsidR="00E8627A" w:rsidRPr="00E11001">
        <w:rPr>
          <w:bCs/>
          <w:sz w:val="24"/>
          <w:szCs w:val="24"/>
        </w:rPr>
        <w:t>he education d</w:t>
      </w:r>
      <w:r w:rsidR="00B528E5" w:rsidRPr="00E11001">
        <w:rPr>
          <w:bCs/>
          <w:sz w:val="24"/>
          <w:szCs w:val="24"/>
        </w:rPr>
        <w:t xml:space="preserve">imension is measured by the </w:t>
      </w:r>
      <w:r w:rsidR="006D42F1" w:rsidRPr="00E11001">
        <w:rPr>
          <w:bCs/>
          <w:sz w:val="24"/>
          <w:szCs w:val="24"/>
        </w:rPr>
        <w:t xml:space="preserve">mean </w:t>
      </w:r>
      <w:r w:rsidR="00E8627A" w:rsidRPr="00E11001">
        <w:rPr>
          <w:bCs/>
          <w:sz w:val="24"/>
          <w:szCs w:val="24"/>
        </w:rPr>
        <w:t>years of schooling for adults aged 25 years and more</w:t>
      </w:r>
      <w:r w:rsidR="005565F7" w:rsidRPr="00E11001">
        <w:rPr>
          <w:bCs/>
          <w:sz w:val="24"/>
          <w:szCs w:val="24"/>
        </w:rPr>
        <w:t>,</w:t>
      </w:r>
      <w:r w:rsidR="00E8627A" w:rsidRPr="00E11001">
        <w:rPr>
          <w:bCs/>
          <w:sz w:val="24"/>
          <w:szCs w:val="24"/>
        </w:rPr>
        <w:t xml:space="preserve"> and </w:t>
      </w:r>
      <w:r w:rsidR="005565F7" w:rsidRPr="00E11001">
        <w:rPr>
          <w:bCs/>
          <w:sz w:val="24"/>
          <w:szCs w:val="24"/>
        </w:rPr>
        <w:t xml:space="preserve">the </w:t>
      </w:r>
      <w:r w:rsidR="00E8627A" w:rsidRPr="00E11001">
        <w:rPr>
          <w:bCs/>
          <w:sz w:val="24"/>
          <w:szCs w:val="24"/>
        </w:rPr>
        <w:t>expected years of schooling for children of school</w:t>
      </w:r>
      <w:r w:rsidR="005565F7" w:rsidRPr="00E11001">
        <w:rPr>
          <w:bCs/>
          <w:sz w:val="24"/>
          <w:szCs w:val="24"/>
        </w:rPr>
        <w:t>-</w:t>
      </w:r>
      <w:r w:rsidR="00E8627A" w:rsidRPr="00E11001">
        <w:rPr>
          <w:bCs/>
          <w:sz w:val="24"/>
          <w:szCs w:val="24"/>
        </w:rPr>
        <w:t>entering age. The standard of living dimension is measured by gr</w:t>
      </w:r>
      <w:r w:rsidR="00B95146" w:rsidRPr="00E11001">
        <w:rPr>
          <w:bCs/>
          <w:sz w:val="24"/>
          <w:szCs w:val="24"/>
        </w:rPr>
        <w:t xml:space="preserve">oss national income per capita </w:t>
      </w:r>
      <w:r w:rsidR="00CD4B4E" w:rsidRPr="00E11001">
        <w:rPr>
          <w:bCs/>
          <w:sz w:val="24"/>
          <w:szCs w:val="24"/>
        </w:rPr>
        <w:t>(42</w:t>
      </w:r>
      <w:r w:rsidR="00B95146" w:rsidRPr="00E11001">
        <w:rPr>
          <w:bCs/>
          <w:sz w:val="24"/>
          <w:szCs w:val="24"/>
        </w:rPr>
        <w:t>).</w:t>
      </w:r>
      <w:r w:rsidR="009B4277" w:rsidRPr="00E11001">
        <w:rPr>
          <w:bCs/>
          <w:sz w:val="24"/>
          <w:szCs w:val="24"/>
        </w:rPr>
        <w:t xml:space="preserve"> </w:t>
      </w:r>
    </w:p>
    <w:p w14:paraId="5775FFCF" w14:textId="789C595D" w:rsidR="000D2C50" w:rsidRPr="00E11001" w:rsidRDefault="00F904E0" w:rsidP="00E90DF9">
      <w:pPr>
        <w:rPr>
          <w:bCs/>
          <w:sz w:val="24"/>
          <w:szCs w:val="24"/>
        </w:rPr>
      </w:pPr>
      <w:r w:rsidRPr="00E11001">
        <w:rPr>
          <w:bCs/>
          <w:sz w:val="24"/>
          <w:szCs w:val="24"/>
        </w:rPr>
        <w:t>The</w:t>
      </w:r>
      <w:r w:rsidR="000A5880" w:rsidRPr="00E11001">
        <w:rPr>
          <w:bCs/>
          <w:sz w:val="24"/>
          <w:szCs w:val="24"/>
        </w:rPr>
        <w:t xml:space="preserve"> </w:t>
      </w:r>
      <w:r w:rsidR="00237436" w:rsidRPr="00E11001">
        <w:rPr>
          <w:bCs/>
          <w:sz w:val="24"/>
          <w:szCs w:val="24"/>
        </w:rPr>
        <w:t xml:space="preserve">Millennium </w:t>
      </w:r>
      <w:r w:rsidRPr="00E11001">
        <w:rPr>
          <w:bCs/>
          <w:sz w:val="24"/>
          <w:szCs w:val="24"/>
        </w:rPr>
        <w:t>Development G</w:t>
      </w:r>
      <w:r w:rsidR="00237436" w:rsidRPr="00E11001">
        <w:rPr>
          <w:bCs/>
          <w:sz w:val="24"/>
          <w:szCs w:val="24"/>
        </w:rPr>
        <w:t>oals</w:t>
      </w:r>
      <w:r w:rsidR="0085312E" w:rsidRPr="00E11001">
        <w:rPr>
          <w:bCs/>
          <w:sz w:val="24"/>
          <w:szCs w:val="24"/>
        </w:rPr>
        <w:t xml:space="preserve"> project,</w:t>
      </w:r>
      <w:r w:rsidR="00CF24D5" w:rsidRPr="00E11001">
        <w:rPr>
          <w:bCs/>
          <w:sz w:val="24"/>
          <w:szCs w:val="24"/>
        </w:rPr>
        <w:t xml:space="preserve"> supported </w:t>
      </w:r>
      <w:r w:rsidR="00DD5455" w:rsidRPr="00E11001">
        <w:rPr>
          <w:bCs/>
          <w:sz w:val="24"/>
          <w:szCs w:val="24"/>
        </w:rPr>
        <w:t xml:space="preserve">by 189 </w:t>
      </w:r>
      <w:r w:rsidR="005C03EB" w:rsidRPr="00E11001">
        <w:rPr>
          <w:bCs/>
          <w:sz w:val="24"/>
          <w:szCs w:val="24"/>
        </w:rPr>
        <w:t xml:space="preserve">UN </w:t>
      </w:r>
      <w:r w:rsidR="00DD5455" w:rsidRPr="00E11001">
        <w:rPr>
          <w:bCs/>
          <w:sz w:val="24"/>
          <w:szCs w:val="24"/>
        </w:rPr>
        <w:t>countries in 2000 and</w:t>
      </w:r>
      <w:r w:rsidRPr="00E11001">
        <w:rPr>
          <w:bCs/>
          <w:sz w:val="24"/>
          <w:szCs w:val="24"/>
        </w:rPr>
        <w:t xml:space="preserve"> ending in 2015</w:t>
      </w:r>
      <w:r w:rsidR="0085312E" w:rsidRPr="00E11001">
        <w:rPr>
          <w:bCs/>
          <w:sz w:val="24"/>
          <w:szCs w:val="24"/>
        </w:rPr>
        <w:t>,</w:t>
      </w:r>
      <w:r w:rsidRPr="00E11001">
        <w:rPr>
          <w:bCs/>
          <w:sz w:val="24"/>
          <w:szCs w:val="24"/>
        </w:rPr>
        <w:t xml:space="preserve"> included </w:t>
      </w:r>
      <w:r w:rsidR="005565F7" w:rsidRPr="00E11001">
        <w:rPr>
          <w:bCs/>
          <w:sz w:val="24"/>
          <w:szCs w:val="24"/>
        </w:rPr>
        <w:t>three</w:t>
      </w:r>
      <w:r w:rsidRPr="00E11001">
        <w:rPr>
          <w:bCs/>
          <w:sz w:val="24"/>
          <w:szCs w:val="24"/>
        </w:rPr>
        <w:t xml:space="preserve"> health goals out </w:t>
      </w:r>
      <w:r w:rsidR="00DD5455" w:rsidRPr="00E11001">
        <w:rPr>
          <w:bCs/>
          <w:sz w:val="24"/>
          <w:szCs w:val="24"/>
        </w:rPr>
        <w:t xml:space="preserve">of its total </w:t>
      </w:r>
      <w:r w:rsidR="005565F7" w:rsidRPr="00E11001">
        <w:rPr>
          <w:bCs/>
          <w:sz w:val="24"/>
          <w:szCs w:val="24"/>
        </w:rPr>
        <w:t>eight</w:t>
      </w:r>
      <w:r w:rsidR="00DD5455" w:rsidRPr="00E11001">
        <w:rPr>
          <w:bCs/>
          <w:sz w:val="24"/>
          <w:szCs w:val="24"/>
        </w:rPr>
        <w:t xml:space="preserve"> goals. These goals</w:t>
      </w:r>
      <w:r w:rsidRPr="00E11001">
        <w:rPr>
          <w:bCs/>
          <w:sz w:val="24"/>
          <w:szCs w:val="24"/>
        </w:rPr>
        <w:t xml:space="preserve"> included reduction of child mortality, improved maternal health, and</w:t>
      </w:r>
      <w:r w:rsidR="000B368B" w:rsidRPr="00E11001">
        <w:rPr>
          <w:bCs/>
          <w:sz w:val="24"/>
          <w:szCs w:val="24"/>
        </w:rPr>
        <w:t xml:space="preserve"> combating HIV</w:t>
      </w:r>
      <w:r w:rsidR="001A774E" w:rsidRPr="00E11001">
        <w:rPr>
          <w:bCs/>
          <w:sz w:val="24"/>
          <w:szCs w:val="24"/>
        </w:rPr>
        <w:t>/</w:t>
      </w:r>
      <w:r w:rsidR="000B368B" w:rsidRPr="00E11001">
        <w:rPr>
          <w:bCs/>
          <w:sz w:val="24"/>
          <w:szCs w:val="24"/>
        </w:rPr>
        <w:t>AIDS. Unfortunately</w:t>
      </w:r>
      <w:r w:rsidR="007756B1" w:rsidRPr="00E11001">
        <w:rPr>
          <w:bCs/>
          <w:sz w:val="24"/>
          <w:szCs w:val="24"/>
        </w:rPr>
        <w:t xml:space="preserve">, the successor </w:t>
      </w:r>
      <w:r w:rsidR="0085312E" w:rsidRPr="00E11001">
        <w:rPr>
          <w:bCs/>
          <w:sz w:val="24"/>
          <w:szCs w:val="24"/>
        </w:rPr>
        <w:t xml:space="preserve">program, </w:t>
      </w:r>
      <w:r w:rsidR="001A774E" w:rsidRPr="00E11001">
        <w:rPr>
          <w:bCs/>
          <w:sz w:val="24"/>
          <w:szCs w:val="24"/>
        </w:rPr>
        <w:t>S</w:t>
      </w:r>
      <w:r w:rsidR="00237436" w:rsidRPr="00E11001">
        <w:rPr>
          <w:bCs/>
          <w:sz w:val="24"/>
          <w:szCs w:val="24"/>
        </w:rPr>
        <w:t xml:space="preserve">ustainable </w:t>
      </w:r>
      <w:r w:rsidR="001A774E" w:rsidRPr="00E11001">
        <w:rPr>
          <w:bCs/>
          <w:sz w:val="24"/>
          <w:szCs w:val="24"/>
        </w:rPr>
        <w:t>D</w:t>
      </w:r>
      <w:r w:rsidR="00237436" w:rsidRPr="00E11001">
        <w:rPr>
          <w:bCs/>
          <w:sz w:val="24"/>
          <w:szCs w:val="24"/>
        </w:rPr>
        <w:t>e</w:t>
      </w:r>
      <w:r w:rsidR="0085312E" w:rsidRPr="00E11001">
        <w:rPr>
          <w:bCs/>
          <w:sz w:val="24"/>
          <w:szCs w:val="24"/>
        </w:rPr>
        <w:t xml:space="preserve">velopment </w:t>
      </w:r>
      <w:r w:rsidR="001A774E" w:rsidRPr="00E11001">
        <w:rPr>
          <w:bCs/>
          <w:sz w:val="24"/>
          <w:szCs w:val="24"/>
        </w:rPr>
        <w:t>G</w:t>
      </w:r>
      <w:r w:rsidR="0085312E" w:rsidRPr="00E11001">
        <w:rPr>
          <w:bCs/>
          <w:sz w:val="24"/>
          <w:szCs w:val="24"/>
        </w:rPr>
        <w:t>oals,</w:t>
      </w:r>
      <w:r w:rsidR="00237436" w:rsidRPr="00E11001">
        <w:rPr>
          <w:bCs/>
          <w:sz w:val="24"/>
          <w:szCs w:val="24"/>
        </w:rPr>
        <w:t xml:space="preserve"> </w:t>
      </w:r>
      <w:r w:rsidR="007756B1" w:rsidRPr="00E11001">
        <w:rPr>
          <w:bCs/>
          <w:sz w:val="24"/>
          <w:szCs w:val="24"/>
        </w:rPr>
        <w:t xml:space="preserve">does not have a defined </w:t>
      </w:r>
      <w:r w:rsidR="003A55D4" w:rsidRPr="00E11001">
        <w:rPr>
          <w:bCs/>
          <w:sz w:val="24"/>
          <w:szCs w:val="24"/>
        </w:rPr>
        <w:t xml:space="preserve">and focused </w:t>
      </w:r>
      <w:r w:rsidR="007756B1" w:rsidRPr="00E11001">
        <w:rPr>
          <w:bCs/>
          <w:sz w:val="24"/>
          <w:szCs w:val="24"/>
        </w:rPr>
        <w:t>health</w:t>
      </w:r>
      <w:r w:rsidR="003A55D4" w:rsidRPr="00E11001">
        <w:rPr>
          <w:bCs/>
          <w:sz w:val="24"/>
          <w:szCs w:val="24"/>
        </w:rPr>
        <w:t xml:space="preserve"> care</w:t>
      </w:r>
      <w:r w:rsidR="007756B1" w:rsidRPr="00E11001">
        <w:rPr>
          <w:bCs/>
          <w:sz w:val="24"/>
          <w:szCs w:val="24"/>
        </w:rPr>
        <w:t xml:space="preserve"> agenda</w:t>
      </w:r>
      <w:r w:rsidR="0085312E" w:rsidRPr="00E11001">
        <w:rPr>
          <w:bCs/>
          <w:sz w:val="24"/>
          <w:szCs w:val="24"/>
        </w:rPr>
        <w:t xml:space="preserve">. </w:t>
      </w:r>
      <w:r w:rsidR="00FA4A42" w:rsidRPr="00E11001">
        <w:rPr>
          <w:bCs/>
          <w:sz w:val="24"/>
          <w:szCs w:val="24"/>
        </w:rPr>
        <w:t>The only broad-based</w:t>
      </w:r>
      <w:r w:rsidR="00DD5455" w:rsidRPr="00E11001">
        <w:rPr>
          <w:bCs/>
          <w:sz w:val="24"/>
          <w:szCs w:val="24"/>
        </w:rPr>
        <w:t xml:space="preserve"> health</w:t>
      </w:r>
      <w:r w:rsidR="001A774E" w:rsidRPr="00E11001">
        <w:rPr>
          <w:bCs/>
          <w:sz w:val="24"/>
          <w:szCs w:val="24"/>
        </w:rPr>
        <w:t>-</w:t>
      </w:r>
      <w:r w:rsidR="00DD5455" w:rsidRPr="00E11001">
        <w:rPr>
          <w:bCs/>
          <w:sz w:val="24"/>
          <w:szCs w:val="24"/>
        </w:rPr>
        <w:t xml:space="preserve">related goal is to </w:t>
      </w:r>
      <w:r w:rsidR="007756B1" w:rsidRPr="00E11001">
        <w:rPr>
          <w:bCs/>
          <w:sz w:val="24"/>
          <w:szCs w:val="24"/>
        </w:rPr>
        <w:t xml:space="preserve">“ensure healthy lives and promote </w:t>
      </w:r>
      <w:r w:rsidR="00344D89" w:rsidRPr="00E11001">
        <w:rPr>
          <w:bCs/>
          <w:sz w:val="24"/>
          <w:szCs w:val="24"/>
        </w:rPr>
        <w:t>well-being for all at</w:t>
      </w:r>
      <w:r w:rsidR="00B95146" w:rsidRPr="00E11001">
        <w:rPr>
          <w:bCs/>
          <w:sz w:val="24"/>
          <w:szCs w:val="24"/>
        </w:rPr>
        <w:t xml:space="preserve"> all ages” </w:t>
      </w:r>
      <w:r w:rsidR="00CD4B4E" w:rsidRPr="00E11001">
        <w:rPr>
          <w:bCs/>
          <w:sz w:val="24"/>
          <w:szCs w:val="24"/>
        </w:rPr>
        <w:t>(43</w:t>
      </w:r>
      <w:r w:rsidR="00B95146" w:rsidRPr="00E11001">
        <w:rPr>
          <w:bCs/>
          <w:sz w:val="24"/>
          <w:szCs w:val="24"/>
        </w:rPr>
        <w:t>).</w:t>
      </w:r>
      <w:r w:rsidR="00261AAC" w:rsidRPr="00E11001">
        <w:rPr>
          <w:bCs/>
          <w:sz w:val="24"/>
          <w:szCs w:val="24"/>
        </w:rPr>
        <w:t xml:space="preserve"> Positive examples include 1 billion people escaping extreme poverty from 1990 to 2015 and the under-five child mortality rate decreasing from 91 </w:t>
      </w:r>
      <w:r w:rsidR="00FA7C13" w:rsidRPr="00E11001">
        <w:rPr>
          <w:bCs/>
          <w:sz w:val="24"/>
          <w:szCs w:val="24"/>
        </w:rPr>
        <w:t xml:space="preserve">to 43 </w:t>
      </w:r>
      <w:r w:rsidR="00261AAC" w:rsidRPr="00E11001">
        <w:rPr>
          <w:bCs/>
          <w:sz w:val="24"/>
          <w:szCs w:val="24"/>
        </w:rPr>
        <w:t xml:space="preserve">per 1,000 live births over the same time period </w:t>
      </w:r>
      <w:r w:rsidR="00CD4B4E" w:rsidRPr="00E11001">
        <w:rPr>
          <w:bCs/>
          <w:sz w:val="24"/>
          <w:szCs w:val="24"/>
        </w:rPr>
        <w:t>(44</w:t>
      </w:r>
      <w:r w:rsidR="00AA3442" w:rsidRPr="00E11001">
        <w:rPr>
          <w:bCs/>
          <w:sz w:val="24"/>
          <w:szCs w:val="24"/>
        </w:rPr>
        <w:t>).</w:t>
      </w:r>
    </w:p>
    <w:p w14:paraId="64E38CE7" w14:textId="77777777" w:rsidR="00D712E1" w:rsidRPr="00E90DF9" w:rsidRDefault="00FA0A5F" w:rsidP="004C67C6">
      <w:pPr>
        <w:rPr>
          <w:b/>
          <w:bCs/>
          <w:sz w:val="24"/>
          <w:szCs w:val="24"/>
        </w:rPr>
      </w:pPr>
      <w:r w:rsidRPr="00E90DF9">
        <w:rPr>
          <w:b/>
          <w:bCs/>
          <w:sz w:val="24"/>
          <w:szCs w:val="24"/>
        </w:rPr>
        <w:t>H</w:t>
      </w:r>
      <w:r w:rsidR="00111ABD" w:rsidRPr="00E90DF9">
        <w:rPr>
          <w:b/>
          <w:bCs/>
          <w:sz w:val="24"/>
          <w:szCs w:val="24"/>
        </w:rPr>
        <w:t xml:space="preserve">ealth </w:t>
      </w:r>
      <w:r w:rsidR="008601C0" w:rsidRPr="00E90DF9">
        <w:rPr>
          <w:b/>
          <w:bCs/>
          <w:sz w:val="24"/>
          <w:szCs w:val="24"/>
        </w:rPr>
        <w:t>Care Systems</w:t>
      </w:r>
      <w:r w:rsidR="00237436" w:rsidRPr="00E90DF9">
        <w:rPr>
          <w:b/>
          <w:bCs/>
          <w:sz w:val="24"/>
          <w:szCs w:val="24"/>
        </w:rPr>
        <w:t xml:space="preserve"> </w:t>
      </w:r>
      <w:r w:rsidR="00D712E1" w:rsidRPr="00E90DF9">
        <w:rPr>
          <w:b/>
          <w:bCs/>
          <w:sz w:val="24"/>
          <w:szCs w:val="24"/>
        </w:rPr>
        <w:t xml:space="preserve"> </w:t>
      </w:r>
    </w:p>
    <w:p w14:paraId="08A1588E" w14:textId="77777777" w:rsidR="00945DDC" w:rsidRPr="00E11001" w:rsidRDefault="0089274F" w:rsidP="00E90DF9">
      <w:pPr>
        <w:rPr>
          <w:bCs/>
          <w:sz w:val="24"/>
          <w:szCs w:val="24"/>
        </w:rPr>
      </w:pPr>
      <w:r w:rsidRPr="00E11001">
        <w:rPr>
          <w:bCs/>
          <w:sz w:val="24"/>
          <w:szCs w:val="24"/>
        </w:rPr>
        <w:t xml:space="preserve">At present, there </w:t>
      </w:r>
      <w:r w:rsidR="00351DBB" w:rsidRPr="00E11001">
        <w:rPr>
          <w:bCs/>
          <w:sz w:val="24"/>
          <w:szCs w:val="24"/>
        </w:rPr>
        <w:t>is no universal</w:t>
      </w:r>
      <w:r w:rsidR="002367AA" w:rsidRPr="00E11001">
        <w:rPr>
          <w:bCs/>
          <w:sz w:val="24"/>
          <w:szCs w:val="24"/>
        </w:rPr>
        <w:t xml:space="preserve"> </w:t>
      </w:r>
      <w:r w:rsidR="00AA3442" w:rsidRPr="00E11001">
        <w:rPr>
          <w:bCs/>
          <w:sz w:val="24"/>
          <w:szCs w:val="24"/>
        </w:rPr>
        <w:t>single or multip</w:t>
      </w:r>
      <w:r w:rsidR="00FE1A2D" w:rsidRPr="00E11001">
        <w:rPr>
          <w:bCs/>
          <w:sz w:val="24"/>
          <w:szCs w:val="24"/>
        </w:rPr>
        <w:t>l</w:t>
      </w:r>
      <w:r w:rsidR="00BA4993" w:rsidRPr="00E11001">
        <w:rPr>
          <w:bCs/>
          <w:sz w:val="24"/>
          <w:szCs w:val="24"/>
        </w:rPr>
        <w:t xml:space="preserve">ayer </w:t>
      </w:r>
      <w:r w:rsidR="00A95201" w:rsidRPr="00E11001">
        <w:rPr>
          <w:bCs/>
          <w:sz w:val="24"/>
          <w:szCs w:val="24"/>
        </w:rPr>
        <w:t>healthcare system</w:t>
      </w:r>
      <w:r w:rsidRPr="00E11001">
        <w:rPr>
          <w:bCs/>
          <w:sz w:val="24"/>
          <w:szCs w:val="24"/>
        </w:rPr>
        <w:t xml:space="preserve"> that </w:t>
      </w:r>
      <w:r w:rsidR="00351DBB" w:rsidRPr="00E11001">
        <w:rPr>
          <w:bCs/>
          <w:sz w:val="24"/>
          <w:szCs w:val="24"/>
        </w:rPr>
        <w:t xml:space="preserve">meets the </w:t>
      </w:r>
      <w:r w:rsidR="00344D89" w:rsidRPr="00E11001">
        <w:rPr>
          <w:bCs/>
          <w:sz w:val="24"/>
          <w:szCs w:val="24"/>
        </w:rPr>
        <w:t xml:space="preserve">specific </w:t>
      </w:r>
      <w:r w:rsidR="00351DBB" w:rsidRPr="00E11001">
        <w:rPr>
          <w:bCs/>
          <w:sz w:val="24"/>
          <w:szCs w:val="24"/>
        </w:rPr>
        <w:t xml:space="preserve">needs </w:t>
      </w:r>
      <w:r w:rsidR="00435BF4" w:rsidRPr="00E11001">
        <w:rPr>
          <w:bCs/>
          <w:sz w:val="24"/>
          <w:szCs w:val="24"/>
        </w:rPr>
        <w:t xml:space="preserve">and wants </w:t>
      </w:r>
      <w:r w:rsidR="00351DBB" w:rsidRPr="00E11001">
        <w:rPr>
          <w:bCs/>
          <w:sz w:val="24"/>
          <w:szCs w:val="24"/>
        </w:rPr>
        <w:t>of</w:t>
      </w:r>
      <w:r w:rsidRPr="00E11001">
        <w:rPr>
          <w:bCs/>
          <w:sz w:val="24"/>
          <w:szCs w:val="24"/>
        </w:rPr>
        <w:t xml:space="preserve"> every country</w:t>
      </w:r>
      <w:r w:rsidR="00880144" w:rsidRPr="00E11001">
        <w:rPr>
          <w:bCs/>
          <w:sz w:val="24"/>
          <w:szCs w:val="24"/>
        </w:rPr>
        <w:t>.</w:t>
      </w:r>
      <w:r w:rsidR="00ED66FA" w:rsidRPr="00E11001">
        <w:rPr>
          <w:bCs/>
          <w:sz w:val="24"/>
          <w:szCs w:val="24"/>
        </w:rPr>
        <w:t xml:space="preserve"> </w:t>
      </w:r>
      <w:r w:rsidR="00DE3EF5" w:rsidRPr="00E11001">
        <w:rPr>
          <w:bCs/>
          <w:sz w:val="24"/>
          <w:szCs w:val="24"/>
        </w:rPr>
        <w:t>In 2015</w:t>
      </w:r>
      <w:r w:rsidR="00F01E3C" w:rsidRPr="00E11001">
        <w:rPr>
          <w:bCs/>
          <w:sz w:val="24"/>
          <w:szCs w:val="24"/>
        </w:rPr>
        <w:t>,</w:t>
      </w:r>
      <w:r w:rsidR="00DE3EF5" w:rsidRPr="00E11001">
        <w:rPr>
          <w:bCs/>
          <w:sz w:val="24"/>
          <w:szCs w:val="24"/>
        </w:rPr>
        <w:t xml:space="preserve"> 400 million people worldwide had no access to </w:t>
      </w:r>
      <w:r w:rsidR="00F01E3C" w:rsidRPr="00E11001">
        <w:rPr>
          <w:bCs/>
          <w:sz w:val="24"/>
          <w:szCs w:val="24"/>
        </w:rPr>
        <w:t>essential health care, and poverty was accentuated by ou</w:t>
      </w:r>
      <w:r w:rsidR="00F213EB" w:rsidRPr="00E11001">
        <w:rPr>
          <w:bCs/>
          <w:sz w:val="24"/>
          <w:szCs w:val="24"/>
        </w:rPr>
        <w:t xml:space="preserve">t-of-pocket health care costs </w:t>
      </w:r>
      <w:r w:rsidR="00CD4B4E" w:rsidRPr="00E11001">
        <w:rPr>
          <w:bCs/>
          <w:sz w:val="24"/>
          <w:szCs w:val="24"/>
        </w:rPr>
        <w:t>(45</w:t>
      </w:r>
      <w:r w:rsidR="00F01E3C" w:rsidRPr="00E11001">
        <w:rPr>
          <w:bCs/>
          <w:sz w:val="24"/>
          <w:szCs w:val="24"/>
        </w:rPr>
        <w:t>).</w:t>
      </w:r>
      <w:r w:rsidR="00EB58E9" w:rsidRPr="00E11001">
        <w:rPr>
          <w:bCs/>
          <w:sz w:val="24"/>
          <w:szCs w:val="24"/>
        </w:rPr>
        <w:t xml:space="preserve"> Historically, there are</w:t>
      </w:r>
      <w:r w:rsidR="002141D8" w:rsidRPr="00E11001">
        <w:rPr>
          <w:bCs/>
          <w:sz w:val="24"/>
          <w:szCs w:val="24"/>
        </w:rPr>
        <w:t xml:space="preserve"> four model s</w:t>
      </w:r>
      <w:r w:rsidR="00886656" w:rsidRPr="00E11001">
        <w:rPr>
          <w:bCs/>
          <w:sz w:val="24"/>
          <w:szCs w:val="24"/>
        </w:rPr>
        <w:t>ystems</w:t>
      </w:r>
      <w:r w:rsidR="00CD4B4E" w:rsidRPr="00E11001">
        <w:rPr>
          <w:bCs/>
          <w:sz w:val="24"/>
          <w:szCs w:val="24"/>
        </w:rPr>
        <w:t xml:space="preserve"> (46</w:t>
      </w:r>
      <w:r w:rsidR="00D219BB" w:rsidRPr="00E11001">
        <w:rPr>
          <w:bCs/>
          <w:sz w:val="24"/>
          <w:szCs w:val="24"/>
        </w:rPr>
        <w:t>)</w:t>
      </w:r>
      <w:r w:rsidR="00945DDC" w:rsidRPr="00E11001">
        <w:rPr>
          <w:bCs/>
          <w:sz w:val="24"/>
          <w:szCs w:val="24"/>
        </w:rPr>
        <w:t>:</w:t>
      </w:r>
      <w:r w:rsidR="004C4A18" w:rsidRPr="00E11001">
        <w:rPr>
          <w:bCs/>
          <w:sz w:val="24"/>
          <w:szCs w:val="24"/>
        </w:rPr>
        <w:t xml:space="preserve"> </w:t>
      </w:r>
    </w:p>
    <w:p w14:paraId="30CF02DF" w14:textId="073AEA60" w:rsidR="00945DDC" w:rsidRPr="00E90DF9" w:rsidRDefault="004C4A18" w:rsidP="00E90DF9">
      <w:pPr>
        <w:pStyle w:val="ListParagraph"/>
        <w:numPr>
          <w:ilvl w:val="0"/>
          <w:numId w:val="4"/>
        </w:numPr>
        <w:rPr>
          <w:bCs/>
          <w:sz w:val="24"/>
          <w:szCs w:val="24"/>
        </w:rPr>
      </w:pPr>
      <w:r w:rsidRPr="00E90DF9">
        <w:rPr>
          <w:bCs/>
          <w:sz w:val="24"/>
          <w:szCs w:val="24"/>
        </w:rPr>
        <w:t>Beveridge</w:t>
      </w:r>
      <w:r w:rsidR="009C58B5" w:rsidRPr="00E11001">
        <w:rPr>
          <w:bCs/>
          <w:sz w:val="24"/>
          <w:szCs w:val="24"/>
        </w:rPr>
        <w:t>:</w:t>
      </w:r>
      <w:r w:rsidR="001F2792" w:rsidRPr="00E90DF9">
        <w:rPr>
          <w:bCs/>
          <w:sz w:val="24"/>
          <w:szCs w:val="24"/>
        </w:rPr>
        <w:t xml:space="preserve"> </w:t>
      </w:r>
      <w:r w:rsidR="009C58B5" w:rsidRPr="00E11001">
        <w:rPr>
          <w:bCs/>
          <w:sz w:val="24"/>
          <w:szCs w:val="24"/>
        </w:rPr>
        <w:t>S</w:t>
      </w:r>
      <w:r w:rsidR="00ED59C6" w:rsidRPr="00E90DF9">
        <w:rPr>
          <w:bCs/>
          <w:sz w:val="24"/>
          <w:szCs w:val="24"/>
        </w:rPr>
        <w:t>ingle</w:t>
      </w:r>
      <w:r w:rsidR="009C58B5" w:rsidRPr="00E11001">
        <w:rPr>
          <w:bCs/>
          <w:sz w:val="24"/>
          <w:szCs w:val="24"/>
        </w:rPr>
        <w:t>-</w:t>
      </w:r>
      <w:r w:rsidR="00ED59C6" w:rsidRPr="00E90DF9">
        <w:rPr>
          <w:bCs/>
          <w:sz w:val="24"/>
          <w:szCs w:val="24"/>
        </w:rPr>
        <w:t xml:space="preserve">payer </w:t>
      </w:r>
      <w:r w:rsidR="00945DDC" w:rsidRPr="00E90DF9">
        <w:rPr>
          <w:bCs/>
          <w:sz w:val="24"/>
          <w:szCs w:val="24"/>
        </w:rPr>
        <w:t xml:space="preserve">health care is provided and financed by the government through </w:t>
      </w:r>
      <w:r w:rsidR="00ED59C6" w:rsidRPr="00E90DF9">
        <w:rPr>
          <w:bCs/>
          <w:sz w:val="24"/>
          <w:szCs w:val="24"/>
        </w:rPr>
        <w:t>tax payments.</w:t>
      </w:r>
      <w:r w:rsidR="00945DDC" w:rsidRPr="00E90DF9">
        <w:rPr>
          <w:bCs/>
          <w:sz w:val="24"/>
          <w:szCs w:val="24"/>
        </w:rPr>
        <w:t xml:space="preserve"> Many, but not all, hospitals and clin</w:t>
      </w:r>
      <w:r w:rsidR="006E4275" w:rsidRPr="00E90DF9">
        <w:rPr>
          <w:bCs/>
          <w:sz w:val="24"/>
          <w:szCs w:val="24"/>
        </w:rPr>
        <w:t>ics are owned by the government. S</w:t>
      </w:r>
      <w:r w:rsidR="00945DDC" w:rsidRPr="00E90DF9">
        <w:rPr>
          <w:bCs/>
          <w:sz w:val="24"/>
          <w:szCs w:val="24"/>
        </w:rPr>
        <w:t>ome doctors are government employees, but there are also private doctors who collect their fees from the government.</w:t>
      </w:r>
    </w:p>
    <w:p w14:paraId="10AE0333" w14:textId="52BCAA69" w:rsidR="00945DDC" w:rsidRPr="00E90DF9" w:rsidRDefault="004C4A18" w:rsidP="00E90DF9">
      <w:pPr>
        <w:pStyle w:val="ListParagraph"/>
        <w:numPr>
          <w:ilvl w:val="0"/>
          <w:numId w:val="4"/>
        </w:numPr>
        <w:rPr>
          <w:bCs/>
          <w:sz w:val="24"/>
          <w:szCs w:val="24"/>
        </w:rPr>
      </w:pPr>
      <w:r w:rsidRPr="00E90DF9">
        <w:rPr>
          <w:bCs/>
          <w:sz w:val="24"/>
          <w:szCs w:val="24"/>
        </w:rPr>
        <w:t>Bismarck</w:t>
      </w:r>
      <w:r w:rsidR="009C58B5" w:rsidRPr="00E11001">
        <w:rPr>
          <w:bCs/>
          <w:sz w:val="24"/>
          <w:szCs w:val="24"/>
        </w:rPr>
        <w:t>:</w:t>
      </w:r>
      <w:r w:rsidR="00945DDC" w:rsidRPr="00E90DF9">
        <w:rPr>
          <w:bCs/>
          <w:sz w:val="24"/>
          <w:szCs w:val="24"/>
        </w:rPr>
        <w:t xml:space="preserve"> </w:t>
      </w:r>
      <w:r w:rsidR="009C58B5" w:rsidRPr="00E11001">
        <w:rPr>
          <w:bCs/>
          <w:sz w:val="24"/>
          <w:szCs w:val="24"/>
        </w:rPr>
        <w:t xml:space="preserve">This model </w:t>
      </w:r>
      <w:r w:rsidR="00945DDC" w:rsidRPr="00E90DF9">
        <w:rPr>
          <w:bCs/>
          <w:sz w:val="24"/>
          <w:szCs w:val="24"/>
        </w:rPr>
        <w:t>uses an insurance system usually financed jointly by employers and employees through payroll deduction.</w:t>
      </w:r>
      <w:r w:rsidR="00945DDC" w:rsidRPr="00E90DF9">
        <w:rPr>
          <w:sz w:val="24"/>
          <w:szCs w:val="24"/>
        </w:rPr>
        <w:t xml:space="preserve"> The </w:t>
      </w:r>
      <w:r w:rsidR="00945DDC" w:rsidRPr="00E90DF9">
        <w:rPr>
          <w:bCs/>
          <w:sz w:val="24"/>
          <w:szCs w:val="24"/>
        </w:rPr>
        <w:t xml:space="preserve">health insurance plans have to cover everybody, and they don’t make a profit. Doctors and hospitals tend to be private in Bismarck countries. </w:t>
      </w:r>
    </w:p>
    <w:p w14:paraId="7EBD7B5D" w14:textId="48421120" w:rsidR="00945DDC" w:rsidRPr="00E90DF9" w:rsidRDefault="00945DDC" w:rsidP="00E90DF9">
      <w:pPr>
        <w:pStyle w:val="ListParagraph"/>
        <w:numPr>
          <w:ilvl w:val="0"/>
          <w:numId w:val="4"/>
        </w:numPr>
        <w:rPr>
          <w:bCs/>
          <w:sz w:val="24"/>
          <w:szCs w:val="24"/>
        </w:rPr>
      </w:pPr>
      <w:r w:rsidRPr="00E90DF9">
        <w:rPr>
          <w:bCs/>
          <w:sz w:val="24"/>
          <w:szCs w:val="24"/>
        </w:rPr>
        <w:t>National Health Insurance</w:t>
      </w:r>
      <w:r w:rsidR="009C58B5" w:rsidRPr="00E11001">
        <w:rPr>
          <w:bCs/>
          <w:sz w:val="24"/>
          <w:szCs w:val="24"/>
        </w:rPr>
        <w:t>:</w:t>
      </w:r>
      <w:r w:rsidR="00D359BC" w:rsidRPr="00E90DF9">
        <w:rPr>
          <w:bCs/>
          <w:sz w:val="24"/>
          <w:szCs w:val="24"/>
        </w:rPr>
        <w:t xml:space="preserve"> </w:t>
      </w:r>
      <w:r w:rsidR="009C58B5" w:rsidRPr="00E11001">
        <w:rPr>
          <w:bCs/>
          <w:sz w:val="24"/>
          <w:szCs w:val="24"/>
        </w:rPr>
        <w:t xml:space="preserve">This model </w:t>
      </w:r>
      <w:r w:rsidRPr="00E90DF9">
        <w:rPr>
          <w:bCs/>
          <w:sz w:val="24"/>
          <w:szCs w:val="24"/>
        </w:rPr>
        <w:t xml:space="preserve">uses private-sector providers, but payment comes from a government-run insurance program that every citizen pays into. </w:t>
      </w:r>
      <w:r w:rsidR="004C4A18" w:rsidRPr="00E90DF9">
        <w:rPr>
          <w:bCs/>
          <w:sz w:val="24"/>
          <w:szCs w:val="24"/>
        </w:rPr>
        <w:t xml:space="preserve"> </w:t>
      </w:r>
    </w:p>
    <w:p w14:paraId="463295B2" w14:textId="239EA3DA" w:rsidR="00945DDC" w:rsidRPr="00E90DF9" w:rsidRDefault="008D67A8" w:rsidP="00E90DF9">
      <w:pPr>
        <w:pStyle w:val="ListParagraph"/>
        <w:numPr>
          <w:ilvl w:val="0"/>
          <w:numId w:val="4"/>
        </w:numPr>
        <w:rPr>
          <w:bCs/>
          <w:sz w:val="24"/>
          <w:szCs w:val="24"/>
        </w:rPr>
      </w:pPr>
      <w:r w:rsidRPr="00E90DF9">
        <w:rPr>
          <w:bCs/>
          <w:sz w:val="24"/>
          <w:szCs w:val="24"/>
        </w:rPr>
        <w:t>Out-of-Pocket</w:t>
      </w:r>
      <w:r w:rsidR="009C58B5" w:rsidRPr="00E11001">
        <w:rPr>
          <w:bCs/>
          <w:sz w:val="24"/>
          <w:szCs w:val="24"/>
        </w:rPr>
        <w:t>:</w:t>
      </w:r>
      <w:r w:rsidR="00A95201" w:rsidRPr="00E90DF9">
        <w:rPr>
          <w:bCs/>
          <w:sz w:val="24"/>
          <w:szCs w:val="24"/>
        </w:rPr>
        <w:t xml:space="preserve"> </w:t>
      </w:r>
      <w:r w:rsidR="009C58B5" w:rsidRPr="00E11001">
        <w:rPr>
          <w:bCs/>
          <w:sz w:val="24"/>
          <w:szCs w:val="24"/>
        </w:rPr>
        <w:t>C</w:t>
      </w:r>
      <w:r w:rsidR="00D359BC" w:rsidRPr="00E90DF9">
        <w:rPr>
          <w:bCs/>
          <w:sz w:val="24"/>
          <w:szCs w:val="24"/>
        </w:rPr>
        <w:t>ountries are too poor and</w:t>
      </w:r>
      <w:r w:rsidR="00945DDC" w:rsidRPr="00E90DF9">
        <w:rPr>
          <w:bCs/>
          <w:sz w:val="24"/>
          <w:szCs w:val="24"/>
        </w:rPr>
        <w:t xml:space="preserve"> disorgan</w:t>
      </w:r>
      <w:r w:rsidR="000A5FAB" w:rsidRPr="00E90DF9">
        <w:rPr>
          <w:bCs/>
          <w:sz w:val="24"/>
          <w:szCs w:val="24"/>
        </w:rPr>
        <w:t xml:space="preserve">ized to provide </w:t>
      </w:r>
      <w:r w:rsidR="00945DDC" w:rsidRPr="00E90DF9">
        <w:rPr>
          <w:bCs/>
          <w:sz w:val="24"/>
          <w:szCs w:val="24"/>
        </w:rPr>
        <w:t xml:space="preserve">medical care. </w:t>
      </w:r>
    </w:p>
    <w:p w14:paraId="1DA5B1B2" w14:textId="1800A4F6" w:rsidR="00111ABD" w:rsidRPr="00E11001" w:rsidRDefault="00021030" w:rsidP="00E90DF9">
      <w:pPr>
        <w:rPr>
          <w:bCs/>
          <w:sz w:val="24"/>
          <w:szCs w:val="24"/>
        </w:rPr>
      </w:pPr>
      <w:r w:rsidRPr="00E11001">
        <w:rPr>
          <w:bCs/>
          <w:sz w:val="24"/>
          <w:szCs w:val="24"/>
        </w:rPr>
        <w:t>These</w:t>
      </w:r>
      <w:r w:rsidR="00C05F44" w:rsidRPr="00E11001">
        <w:rPr>
          <w:bCs/>
          <w:sz w:val="24"/>
          <w:szCs w:val="24"/>
        </w:rPr>
        <w:t xml:space="preserve"> s</w:t>
      </w:r>
      <w:r w:rsidR="008D67A8" w:rsidRPr="00E11001">
        <w:rPr>
          <w:bCs/>
          <w:sz w:val="24"/>
          <w:szCs w:val="24"/>
        </w:rPr>
        <w:t>ystems</w:t>
      </w:r>
      <w:r w:rsidR="002141D8" w:rsidRPr="00E11001">
        <w:rPr>
          <w:bCs/>
          <w:sz w:val="24"/>
          <w:szCs w:val="24"/>
        </w:rPr>
        <w:t xml:space="preserve"> </w:t>
      </w:r>
      <w:r w:rsidR="00A95201" w:rsidRPr="00E11001">
        <w:rPr>
          <w:bCs/>
          <w:sz w:val="24"/>
          <w:szCs w:val="24"/>
        </w:rPr>
        <w:t>vary from a socialistic government payer sy</w:t>
      </w:r>
      <w:r w:rsidR="00DC2766" w:rsidRPr="00E11001">
        <w:rPr>
          <w:bCs/>
          <w:sz w:val="24"/>
          <w:szCs w:val="24"/>
        </w:rPr>
        <w:t>stem</w:t>
      </w:r>
      <w:r w:rsidR="00DC19B2" w:rsidRPr="00E11001">
        <w:rPr>
          <w:bCs/>
          <w:sz w:val="24"/>
          <w:szCs w:val="24"/>
        </w:rPr>
        <w:t xml:space="preserve"> with incomplete financial coverage,</w:t>
      </w:r>
      <w:r w:rsidR="00DC2766" w:rsidRPr="00E11001">
        <w:rPr>
          <w:bCs/>
          <w:sz w:val="24"/>
          <w:szCs w:val="24"/>
        </w:rPr>
        <w:t xml:space="preserve"> to a </w:t>
      </w:r>
      <w:r w:rsidR="000E3110" w:rsidRPr="00E11001">
        <w:rPr>
          <w:bCs/>
          <w:sz w:val="24"/>
          <w:szCs w:val="24"/>
        </w:rPr>
        <w:t>combined public/</w:t>
      </w:r>
      <w:r w:rsidR="00DC2766" w:rsidRPr="00E11001">
        <w:rPr>
          <w:bCs/>
          <w:sz w:val="24"/>
          <w:szCs w:val="24"/>
        </w:rPr>
        <w:t>private</w:t>
      </w:r>
      <w:r w:rsidR="00A95201" w:rsidRPr="00E11001">
        <w:rPr>
          <w:bCs/>
          <w:sz w:val="24"/>
          <w:szCs w:val="24"/>
        </w:rPr>
        <w:t xml:space="preserve"> insurance s</w:t>
      </w:r>
      <w:r w:rsidR="0089274F" w:rsidRPr="00E11001">
        <w:rPr>
          <w:bCs/>
          <w:sz w:val="24"/>
          <w:szCs w:val="24"/>
        </w:rPr>
        <w:t>ystem</w:t>
      </w:r>
      <w:r w:rsidR="000E3110" w:rsidRPr="00E11001">
        <w:rPr>
          <w:bCs/>
          <w:sz w:val="24"/>
          <w:szCs w:val="24"/>
        </w:rPr>
        <w:t xml:space="preserve">, a total private system, or </w:t>
      </w:r>
      <w:r w:rsidR="00AA3442" w:rsidRPr="00E11001">
        <w:rPr>
          <w:bCs/>
          <w:sz w:val="24"/>
          <w:szCs w:val="24"/>
        </w:rPr>
        <w:t xml:space="preserve">a system </w:t>
      </w:r>
      <w:r w:rsidR="00AA3442" w:rsidRPr="00E11001">
        <w:rPr>
          <w:bCs/>
          <w:sz w:val="24"/>
          <w:szCs w:val="24"/>
        </w:rPr>
        <w:lastRenderedPageBreak/>
        <w:t xml:space="preserve">with no or dysfunctional </w:t>
      </w:r>
      <w:r w:rsidR="00DC19B2" w:rsidRPr="00E11001">
        <w:rPr>
          <w:bCs/>
          <w:sz w:val="24"/>
          <w:szCs w:val="24"/>
        </w:rPr>
        <w:t>financial support</w:t>
      </w:r>
      <w:r w:rsidR="0089274F" w:rsidRPr="00E11001">
        <w:rPr>
          <w:bCs/>
          <w:sz w:val="24"/>
          <w:szCs w:val="24"/>
        </w:rPr>
        <w:t xml:space="preserve">. </w:t>
      </w:r>
      <w:r w:rsidR="00880144" w:rsidRPr="00E11001">
        <w:rPr>
          <w:bCs/>
          <w:sz w:val="24"/>
          <w:szCs w:val="24"/>
        </w:rPr>
        <w:t xml:space="preserve">Globally, </w:t>
      </w:r>
      <w:r w:rsidR="00466AA5" w:rsidRPr="00E11001">
        <w:rPr>
          <w:bCs/>
          <w:sz w:val="24"/>
          <w:szCs w:val="24"/>
        </w:rPr>
        <w:t>a</w:t>
      </w:r>
      <w:r w:rsidR="00111ABD" w:rsidRPr="00E11001">
        <w:rPr>
          <w:bCs/>
          <w:sz w:val="24"/>
          <w:szCs w:val="24"/>
        </w:rPr>
        <w:t xml:space="preserve">ccess, cost, availability, </w:t>
      </w:r>
      <w:r w:rsidR="002E0933" w:rsidRPr="00E11001">
        <w:rPr>
          <w:bCs/>
          <w:sz w:val="24"/>
          <w:szCs w:val="24"/>
        </w:rPr>
        <w:t xml:space="preserve">distribution, </w:t>
      </w:r>
      <w:r w:rsidR="00111ABD" w:rsidRPr="00E11001">
        <w:rPr>
          <w:bCs/>
          <w:sz w:val="24"/>
          <w:szCs w:val="24"/>
        </w:rPr>
        <w:t>and human health resources are not meted out equally given the maldistribution both between</w:t>
      </w:r>
      <w:r w:rsidR="00ED66FA" w:rsidRPr="00E11001">
        <w:rPr>
          <w:bCs/>
          <w:sz w:val="24"/>
          <w:szCs w:val="24"/>
        </w:rPr>
        <w:t xml:space="preserve"> countries and within countries (</w:t>
      </w:r>
      <w:r w:rsidR="00CD4B4E" w:rsidRPr="00E11001">
        <w:rPr>
          <w:bCs/>
          <w:sz w:val="24"/>
          <w:szCs w:val="24"/>
        </w:rPr>
        <w:t>46</w:t>
      </w:r>
      <w:r w:rsidR="002141D8" w:rsidRPr="00E11001">
        <w:rPr>
          <w:bCs/>
          <w:sz w:val="24"/>
          <w:szCs w:val="24"/>
        </w:rPr>
        <w:t xml:space="preserve">, </w:t>
      </w:r>
      <w:r w:rsidR="00CD4B4E" w:rsidRPr="00E11001">
        <w:rPr>
          <w:bCs/>
          <w:sz w:val="24"/>
          <w:szCs w:val="24"/>
        </w:rPr>
        <w:t>47</w:t>
      </w:r>
      <w:r w:rsidR="00ED66FA" w:rsidRPr="00E11001">
        <w:rPr>
          <w:bCs/>
          <w:sz w:val="24"/>
          <w:szCs w:val="24"/>
        </w:rPr>
        <w:t>).</w:t>
      </w:r>
      <w:r w:rsidR="00466AA5" w:rsidRPr="00E11001">
        <w:rPr>
          <w:bCs/>
          <w:sz w:val="24"/>
          <w:szCs w:val="24"/>
        </w:rPr>
        <w:t xml:space="preserve"> Thus there remains a</w:t>
      </w:r>
      <w:r w:rsidRPr="00E11001">
        <w:rPr>
          <w:bCs/>
          <w:sz w:val="24"/>
          <w:szCs w:val="24"/>
        </w:rPr>
        <w:t xml:space="preserve"> common</w:t>
      </w:r>
      <w:r w:rsidR="001F2792" w:rsidRPr="00E11001">
        <w:rPr>
          <w:bCs/>
          <w:sz w:val="24"/>
          <w:szCs w:val="24"/>
        </w:rPr>
        <w:t xml:space="preserve"> global </w:t>
      </w:r>
      <w:r w:rsidRPr="00E11001">
        <w:rPr>
          <w:bCs/>
          <w:sz w:val="24"/>
          <w:szCs w:val="24"/>
        </w:rPr>
        <w:t>need to finance, organize, and develop the health care system in any given country</w:t>
      </w:r>
      <w:r w:rsidR="00F1515B" w:rsidRPr="00E11001">
        <w:rPr>
          <w:bCs/>
          <w:sz w:val="24"/>
          <w:szCs w:val="24"/>
        </w:rPr>
        <w:t>.</w:t>
      </w:r>
    </w:p>
    <w:p w14:paraId="789EBFF2" w14:textId="68B53343" w:rsidR="00093033" w:rsidRPr="00E11001" w:rsidRDefault="00D86031" w:rsidP="00E90DF9">
      <w:pPr>
        <w:rPr>
          <w:bCs/>
          <w:sz w:val="24"/>
          <w:szCs w:val="24"/>
        </w:rPr>
      </w:pPr>
      <w:r w:rsidRPr="00E11001">
        <w:rPr>
          <w:bCs/>
          <w:sz w:val="24"/>
          <w:szCs w:val="24"/>
        </w:rPr>
        <w:t>Public health</w:t>
      </w:r>
      <w:r w:rsidR="00750178" w:rsidRPr="00E11001">
        <w:rPr>
          <w:bCs/>
          <w:sz w:val="24"/>
          <w:szCs w:val="24"/>
        </w:rPr>
        <w:t xml:space="preserve"> is</w:t>
      </w:r>
      <w:r w:rsidR="00093033" w:rsidRPr="00E11001">
        <w:rPr>
          <w:bCs/>
          <w:sz w:val="24"/>
          <w:szCs w:val="24"/>
        </w:rPr>
        <w:t xml:space="preserve"> government supported</w:t>
      </w:r>
      <w:r w:rsidR="001F2792" w:rsidRPr="00E11001">
        <w:rPr>
          <w:bCs/>
          <w:sz w:val="24"/>
          <w:szCs w:val="24"/>
        </w:rPr>
        <w:t xml:space="preserve"> in most countries</w:t>
      </w:r>
      <w:r w:rsidRPr="00E11001">
        <w:rPr>
          <w:bCs/>
          <w:sz w:val="24"/>
          <w:szCs w:val="24"/>
        </w:rPr>
        <w:t>,</w:t>
      </w:r>
      <w:r w:rsidR="00093033" w:rsidRPr="00E11001">
        <w:rPr>
          <w:bCs/>
          <w:sz w:val="24"/>
          <w:szCs w:val="24"/>
        </w:rPr>
        <w:t xml:space="preserve"> given tha</w:t>
      </w:r>
      <w:r w:rsidRPr="00E11001">
        <w:rPr>
          <w:bCs/>
          <w:sz w:val="24"/>
          <w:szCs w:val="24"/>
        </w:rPr>
        <w:t>t it benefits the total society</w:t>
      </w:r>
      <w:r w:rsidR="00093033" w:rsidRPr="00E11001">
        <w:rPr>
          <w:bCs/>
          <w:sz w:val="24"/>
          <w:szCs w:val="24"/>
        </w:rPr>
        <w:t xml:space="preserve"> and is mandated for the protection of all of its citizens. Yet total health care ranges from </w:t>
      </w:r>
      <w:r w:rsidR="00B870ED" w:rsidRPr="00E11001">
        <w:rPr>
          <w:bCs/>
          <w:sz w:val="24"/>
          <w:szCs w:val="24"/>
        </w:rPr>
        <w:t>public health</w:t>
      </w:r>
      <w:r w:rsidR="00093033" w:rsidRPr="00E11001">
        <w:rPr>
          <w:bCs/>
          <w:sz w:val="24"/>
          <w:szCs w:val="24"/>
        </w:rPr>
        <w:t>, preventive self-care and cohort education, to outpatient primary care, in-hospital care, and subsequent continuation of short and long-term surveillance.</w:t>
      </w:r>
    </w:p>
    <w:p w14:paraId="7D368F49" w14:textId="2840A0E3" w:rsidR="00196951" w:rsidRPr="00E11001" w:rsidRDefault="00886656" w:rsidP="00E90DF9">
      <w:pPr>
        <w:rPr>
          <w:bCs/>
          <w:sz w:val="24"/>
          <w:szCs w:val="24"/>
        </w:rPr>
      </w:pPr>
      <w:r w:rsidRPr="00E11001">
        <w:rPr>
          <w:bCs/>
          <w:sz w:val="24"/>
          <w:szCs w:val="24"/>
        </w:rPr>
        <w:t>In LMICs</w:t>
      </w:r>
      <w:r w:rsidR="00992D6B" w:rsidRPr="00E11001">
        <w:rPr>
          <w:bCs/>
          <w:sz w:val="24"/>
          <w:szCs w:val="24"/>
        </w:rPr>
        <w:t xml:space="preserve"> the government level</w:t>
      </w:r>
      <w:r w:rsidR="008E5480" w:rsidRPr="00E11001">
        <w:rPr>
          <w:bCs/>
          <w:sz w:val="24"/>
          <w:szCs w:val="24"/>
        </w:rPr>
        <w:t>s</w:t>
      </w:r>
      <w:r w:rsidR="00992D6B" w:rsidRPr="00E11001">
        <w:rPr>
          <w:bCs/>
          <w:sz w:val="24"/>
          <w:szCs w:val="24"/>
        </w:rPr>
        <w:t xml:space="preserve"> </w:t>
      </w:r>
      <w:r w:rsidR="008E5480" w:rsidRPr="00E11001">
        <w:rPr>
          <w:bCs/>
          <w:sz w:val="24"/>
          <w:szCs w:val="24"/>
        </w:rPr>
        <w:t>of health care are</w:t>
      </w:r>
      <w:r w:rsidR="00EC1D64" w:rsidRPr="00E11001">
        <w:rPr>
          <w:bCs/>
          <w:sz w:val="24"/>
          <w:szCs w:val="24"/>
        </w:rPr>
        <w:t xml:space="preserve"> separated</w:t>
      </w:r>
      <w:r w:rsidR="00D86031" w:rsidRPr="00E11001">
        <w:rPr>
          <w:bCs/>
          <w:sz w:val="24"/>
          <w:szCs w:val="24"/>
        </w:rPr>
        <w:t xml:space="preserve"> between </w:t>
      </w:r>
      <w:r w:rsidR="00B870ED" w:rsidRPr="00E11001">
        <w:rPr>
          <w:bCs/>
          <w:sz w:val="24"/>
          <w:szCs w:val="24"/>
        </w:rPr>
        <w:t>public health</w:t>
      </w:r>
      <w:r w:rsidR="00992D6B" w:rsidRPr="00E11001">
        <w:rPr>
          <w:bCs/>
          <w:sz w:val="24"/>
          <w:szCs w:val="24"/>
        </w:rPr>
        <w:t xml:space="preserve"> and</w:t>
      </w:r>
      <w:r w:rsidR="00EC1D64" w:rsidRPr="00E11001">
        <w:rPr>
          <w:bCs/>
          <w:sz w:val="24"/>
          <w:szCs w:val="24"/>
        </w:rPr>
        <w:t xml:space="preserve"> individual curative</w:t>
      </w:r>
      <w:r w:rsidR="00992D6B" w:rsidRPr="00E11001">
        <w:rPr>
          <w:bCs/>
          <w:sz w:val="24"/>
          <w:szCs w:val="24"/>
        </w:rPr>
        <w:t xml:space="preserve"> medical care. P</w:t>
      </w:r>
      <w:r w:rsidR="00B870ED" w:rsidRPr="00E11001">
        <w:rPr>
          <w:bCs/>
          <w:sz w:val="24"/>
          <w:szCs w:val="24"/>
        </w:rPr>
        <w:t>ublic health</w:t>
      </w:r>
      <w:r w:rsidR="00992D6B" w:rsidRPr="00E11001">
        <w:rPr>
          <w:bCs/>
          <w:sz w:val="24"/>
          <w:szCs w:val="24"/>
        </w:rPr>
        <w:t xml:space="preserve"> argues that it does more for less</w:t>
      </w:r>
      <w:r w:rsidRPr="00E11001">
        <w:rPr>
          <w:bCs/>
          <w:sz w:val="24"/>
          <w:szCs w:val="24"/>
        </w:rPr>
        <w:t xml:space="preserve"> financial support</w:t>
      </w:r>
      <w:r w:rsidR="00992D6B" w:rsidRPr="00E11001">
        <w:rPr>
          <w:bCs/>
          <w:sz w:val="24"/>
          <w:szCs w:val="24"/>
        </w:rPr>
        <w:t xml:space="preserve">, whereas </w:t>
      </w:r>
      <w:r w:rsidR="00FE0B79" w:rsidRPr="00E11001">
        <w:rPr>
          <w:bCs/>
          <w:sz w:val="24"/>
          <w:szCs w:val="24"/>
        </w:rPr>
        <w:t>curative</w:t>
      </w:r>
      <w:r w:rsidRPr="00E11001">
        <w:rPr>
          <w:bCs/>
          <w:sz w:val="24"/>
          <w:szCs w:val="24"/>
        </w:rPr>
        <w:t xml:space="preserve"> care </w:t>
      </w:r>
      <w:r w:rsidR="00992D6B" w:rsidRPr="00E11001">
        <w:rPr>
          <w:bCs/>
          <w:sz w:val="24"/>
          <w:szCs w:val="24"/>
        </w:rPr>
        <w:t xml:space="preserve">requires more </w:t>
      </w:r>
      <w:r w:rsidR="001B392F" w:rsidRPr="00E11001">
        <w:rPr>
          <w:bCs/>
          <w:sz w:val="24"/>
          <w:szCs w:val="24"/>
        </w:rPr>
        <w:t xml:space="preserve">financial support </w:t>
      </w:r>
      <w:r w:rsidR="00992D6B" w:rsidRPr="00E11001">
        <w:rPr>
          <w:bCs/>
          <w:sz w:val="24"/>
          <w:szCs w:val="24"/>
        </w:rPr>
        <w:t>for less.  The levels of care</w:t>
      </w:r>
      <w:r w:rsidR="00196951" w:rsidRPr="00E11001">
        <w:rPr>
          <w:bCs/>
          <w:sz w:val="24"/>
          <w:szCs w:val="24"/>
        </w:rPr>
        <w:t xml:space="preserve"> ascend from</w:t>
      </w:r>
      <w:r w:rsidR="00992D6B" w:rsidRPr="00E11001">
        <w:rPr>
          <w:bCs/>
          <w:sz w:val="24"/>
          <w:szCs w:val="24"/>
        </w:rPr>
        <w:t xml:space="preserve"> </w:t>
      </w:r>
      <w:r w:rsidR="00196951" w:rsidRPr="00E11001">
        <w:rPr>
          <w:bCs/>
          <w:sz w:val="24"/>
          <w:szCs w:val="24"/>
        </w:rPr>
        <w:t>the local health clinics to the districts, then the states or provinces, and finally</w:t>
      </w:r>
      <w:r w:rsidR="00093033" w:rsidRPr="00E11001">
        <w:rPr>
          <w:bCs/>
          <w:sz w:val="24"/>
          <w:szCs w:val="24"/>
        </w:rPr>
        <w:t xml:space="preserve"> the</w:t>
      </w:r>
      <w:r w:rsidR="00196951" w:rsidRPr="00E11001">
        <w:rPr>
          <w:bCs/>
          <w:sz w:val="24"/>
          <w:szCs w:val="24"/>
        </w:rPr>
        <w:t xml:space="preserve"> city</w:t>
      </w:r>
      <w:r w:rsidR="00466AA5" w:rsidRPr="00E11001">
        <w:rPr>
          <w:bCs/>
          <w:sz w:val="24"/>
          <w:szCs w:val="24"/>
        </w:rPr>
        <w:t xml:space="preserve"> or urban hubs</w:t>
      </w:r>
      <w:r w:rsidR="00245B6B" w:rsidRPr="00E11001">
        <w:rPr>
          <w:bCs/>
          <w:sz w:val="24"/>
          <w:szCs w:val="24"/>
        </w:rPr>
        <w:t xml:space="preserve">. The </w:t>
      </w:r>
      <w:r w:rsidR="00E75103" w:rsidRPr="00E11001">
        <w:rPr>
          <w:bCs/>
          <w:sz w:val="24"/>
          <w:szCs w:val="24"/>
        </w:rPr>
        <w:t xml:space="preserve">types of </w:t>
      </w:r>
      <w:r w:rsidR="00245B6B" w:rsidRPr="00E11001">
        <w:rPr>
          <w:bCs/>
          <w:sz w:val="24"/>
          <w:szCs w:val="24"/>
        </w:rPr>
        <w:t>hospital</w:t>
      </w:r>
      <w:r w:rsidR="00E75103" w:rsidRPr="00E11001">
        <w:rPr>
          <w:bCs/>
          <w:sz w:val="24"/>
          <w:szCs w:val="24"/>
        </w:rPr>
        <w:t>s</w:t>
      </w:r>
      <w:r w:rsidR="00AA3442" w:rsidRPr="00E11001">
        <w:rPr>
          <w:bCs/>
          <w:sz w:val="24"/>
          <w:szCs w:val="24"/>
        </w:rPr>
        <w:t xml:space="preserve"> include government, profit </w:t>
      </w:r>
      <w:r w:rsidR="00992D6B" w:rsidRPr="00E11001">
        <w:rPr>
          <w:bCs/>
          <w:sz w:val="24"/>
          <w:szCs w:val="24"/>
        </w:rPr>
        <w:t>private, charitable trust</w:t>
      </w:r>
      <w:r w:rsidR="00FA4A42" w:rsidRPr="00E11001">
        <w:rPr>
          <w:bCs/>
          <w:sz w:val="24"/>
          <w:szCs w:val="24"/>
        </w:rPr>
        <w:t>, military, and special hospital</w:t>
      </w:r>
      <w:r w:rsidR="00FE0B79" w:rsidRPr="00E11001">
        <w:rPr>
          <w:bCs/>
          <w:sz w:val="24"/>
          <w:szCs w:val="24"/>
        </w:rPr>
        <w:t>s,</w:t>
      </w:r>
      <w:r w:rsidR="00FA4A42" w:rsidRPr="00E11001">
        <w:rPr>
          <w:bCs/>
          <w:sz w:val="24"/>
          <w:szCs w:val="24"/>
        </w:rPr>
        <w:t xml:space="preserve"> like </w:t>
      </w:r>
      <w:r w:rsidR="00FE0B79" w:rsidRPr="00E11001">
        <w:rPr>
          <w:bCs/>
          <w:sz w:val="24"/>
          <w:szCs w:val="24"/>
        </w:rPr>
        <w:t xml:space="preserve">the </w:t>
      </w:r>
      <w:r w:rsidR="00FA4A42" w:rsidRPr="00E11001">
        <w:rPr>
          <w:bCs/>
          <w:sz w:val="24"/>
          <w:szCs w:val="24"/>
        </w:rPr>
        <w:t>railway</w:t>
      </w:r>
      <w:r w:rsidR="00FE0B79" w:rsidRPr="00E11001">
        <w:rPr>
          <w:bCs/>
          <w:sz w:val="24"/>
          <w:szCs w:val="24"/>
        </w:rPr>
        <w:t xml:space="preserve"> system in India</w:t>
      </w:r>
      <w:r w:rsidR="00D86031" w:rsidRPr="00E11001">
        <w:rPr>
          <w:bCs/>
          <w:sz w:val="24"/>
          <w:szCs w:val="24"/>
        </w:rPr>
        <w:t>, and military hospitals</w:t>
      </w:r>
      <w:r w:rsidR="00FA4A42" w:rsidRPr="00E11001">
        <w:rPr>
          <w:bCs/>
          <w:sz w:val="24"/>
          <w:szCs w:val="24"/>
        </w:rPr>
        <w:t>. Health care costs are government pay, private in</w:t>
      </w:r>
      <w:r w:rsidR="00A205DB" w:rsidRPr="00E11001">
        <w:rPr>
          <w:bCs/>
          <w:sz w:val="24"/>
          <w:szCs w:val="24"/>
        </w:rPr>
        <w:t>surance, charity sources, “self-</w:t>
      </w:r>
      <w:r w:rsidR="005D7658" w:rsidRPr="00E11001">
        <w:rPr>
          <w:bCs/>
          <w:sz w:val="24"/>
          <w:szCs w:val="24"/>
        </w:rPr>
        <w:t>pay</w:t>
      </w:r>
      <w:r w:rsidR="00B870ED" w:rsidRPr="00E11001">
        <w:rPr>
          <w:bCs/>
          <w:sz w:val="24"/>
          <w:szCs w:val="24"/>
        </w:rPr>
        <w:t>,</w:t>
      </w:r>
      <w:r w:rsidR="005D7658" w:rsidRPr="00E11001">
        <w:rPr>
          <w:bCs/>
          <w:sz w:val="24"/>
          <w:szCs w:val="24"/>
        </w:rPr>
        <w:t>” and combination initiatives,</w:t>
      </w:r>
      <w:r w:rsidR="00FA4A42" w:rsidRPr="00E11001">
        <w:rPr>
          <w:bCs/>
          <w:sz w:val="24"/>
          <w:szCs w:val="24"/>
        </w:rPr>
        <w:t xml:space="preserve"> </w:t>
      </w:r>
      <w:r w:rsidR="00A417FE" w:rsidRPr="00E11001">
        <w:rPr>
          <w:bCs/>
          <w:sz w:val="24"/>
          <w:szCs w:val="24"/>
        </w:rPr>
        <w:t>especially public/p</w:t>
      </w:r>
      <w:r w:rsidR="00FE0B79" w:rsidRPr="00E11001">
        <w:rPr>
          <w:bCs/>
          <w:sz w:val="24"/>
          <w:szCs w:val="24"/>
        </w:rPr>
        <w:t>rivate</w:t>
      </w:r>
      <w:r w:rsidR="005D7658" w:rsidRPr="00E11001">
        <w:rPr>
          <w:bCs/>
          <w:sz w:val="24"/>
          <w:szCs w:val="24"/>
        </w:rPr>
        <w:t xml:space="preserve"> </w:t>
      </w:r>
      <w:r w:rsidR="00750178" w:rsidRPr="00E11001">
        <w:rPr>
          <w:bCs/>
          <w:sz w:val="24"/>
          <w:szCs w:val="24"/>
        </w:rPr>
        <w:t>systems</w:t>
      </w:r>
      <w:r w:rsidR="00782BC7" w:rsidRPr="00E11001">
        <w:rPr>
          <w:bCs/>
          <w:sz w:val="24"/>
          <w:szCs w:val="24"/>
        </w:rPr>
        <w:t xml:space="preserve">. </w:t>
      </w:r>
    </w:p>
    <w:p w14:paraId="3123E4C6" w14:textId="5268F40A" w:rsidR="00992D6B" w:rsidRPr="00E11001" w:rsidRDefault="007D0424" w:rsidP="00E90DF9">
      <w:pPr>
        <w:rPr>
          <w:bCs/>
          <w:sz w:val="24"/>
          <w:szCs w:val="24"/>
        </w:rPr>
      </w:pPr>
      <w:proofErr w:type="spellStart"/>
      <w:r w:rsidRPr="00E11001">
        <w:rPr>
          <w:bCs/>
          <w:sz w:val="24"/>
          <w:szCs w:val="24"/>
        </w:rPr>
        <w:t>Leiner</w:t>
      </w:r>
      <w:proofErr w:type="spellEnd"/>
      <w:r w:rsidR="006228FC" w:rsidRPr="00E11001">
        <w:rPr>
          <w:bCs/>
          <w:sz w:val="24"/>
          <w:szCs w:val="24"/>
        </w:rPr>
        <w:t xml:space="preserve"> </w:t>
      </w:r>
      <w:r w:rsidR="00CD4B4E" w:rsidRPr="00E11001">
        <w:rPr>
          <w:bCs/>
          <w:sz w:val="24"/>
          <w:szCs w:val="24"/>
        </w:rPr>
        <w:t>(21</w:t>
      </w:r>
      <w:r w:rsidR="006228FC" w:rsidRPr="00E11001">
        <w:rPr>
          <w:bCs/>
          <w:sz w:val="24"/>
          <w:szCs w:val="24"/>
        </w:rPr>
        <w:t>)</w:t>
      </w:r>
      <w:r w:rsidR="00E46976" w:rsidRPr="00E11001">
        <w:rPr>
          <w:bCs/>
          <w:sz w:val="24"/>
          <w:szCs w:val="24"/>
        </w:rPr>
        <w:t xml:space="preserve"> proposed a model which places</w:t>
      </w:r>
      <w:r w:rsidRPr="00E11001">
        <w:rPr>
          <w:bCs/>
          <w:sz w:val="24"/>
          <w:szCs w:val="24"/>
        </w:rPr>
        <w:t xml:space="preserve"> health care and cost in decreasing priorities</w:t>
      </w:r>
      <w:r w:rsidR="00B870ED" w:rsidRPr="00E11001">
        <w:rPr>
          <w:bCs/>
          <w:sz w:val="24"/>
          <w:szCs w:val="24"/>
        </w:rPr>
        <w:t>,</w:t>
      </w:r>
      <w:r w:rsidRPr="00E11001">
        <w:rPr>
          <w:bCs/>
          <w:sz w:val="24"/>
          <w:szCs w:val="24"/>
        </w:rPr>
        <w:t xml:space="preserve"> with more cost </w:t>
      </w:r>
      <w:r w:rsidR="004A5053" w:rsidRPr="00E11001">
        <w:rPr>
          <w:bCs/>
          <w:sz w:val="24"/>
          <w:szCs w:val="24"/>
        </w:rPr>
        <w:t>benefit</w:t>
      </w:r>
      <w:r w:rsidR="00A77A59" w:rsidRPr="00E11001">
        <w:rPr>
          <w:bCs/>
          <w:sz w:val="24"/>
          <w:szCs w:val="24"/>
        </w:rPr>
        <w:t>s</w:t>
      </w:r>
      <w:r w:rsidR="004A5053" w:rsidRPr="00E11001">
        <w:rPr>
          <w:bCs/>
          <w:sz w:val="24"/>
          <w:szCs w:val="24"/>
        </w:rPr>
        <w:t xml:space="preserve"> at the lower levels</w:t>
      </w:r>
      <w:r w:rsidR="00196951" w:rsidRPr="00E11001">
        <w:rPr>
          <w:bCs/>
          <w:sz w:val="24"/>
          <w:szCs w:val="24"/>
        </w:rPr>
        <w:t>.</w:t>
      </w:r>
      <w:r w:rsidRPr="00E11001">
        <w:rPr>
          <w:bCs/>
          <w:sz w:val="24"/>
          <w:szCs w:val="24"/>
        </w:rPr>
        <w:t xml:space="preserve"> Level 1 is the higher collective nature</w:t>
      </w:r>
      <w:r w:rsidR="004A5053" w:rsidRPr="00E11001">
        <w:rPr>
          <w:bCs/>
          <w:sz w:val="24"/>
          <w:szCs w:val="24"/>
        </w:rPr>
        <w:t xml:space="preserve"> with more benefit at less cost</w:t>
      </w:r>
      <w:r w:rsidR="00196951" w:rsidRPr="00E11001">
        <w:rPr>
          <w:bCs/>
          <w:sz w:val="24"/>
          <w:szCs w:val="24"/>
        </w:rPr>
        <w:t xml:space="preserve">. </w:t>
      </w:r>
      <w:r w:rsidRPr="00E11001">
        <w:rPr>
          <w:bCs/>
          <w:sz w:val="24"/>
          <w:szCs w:val="24"/>
        </w:rPr>
        <w:t>Level 2 and 3 are simple preve</w:t>
      </w:r>
      <w:r w:rsidR="00196951" w:rsidRPr="00E11001">
        <w:rPr>
          <w:bCs/>
          <w:sz w:val="24"/>
          <w:szCs w:val="24"/>
        </w:rPr>
        <w:t>ntive, curative, and emergency</w:t>
      </w:r>
      <w:r w:rsidR="00F7283F" w:rsidRPr="00E11001">
        <w:rPr>
          <w:bCs/>
          <w:sz w:val="24"/>
          <w:szCs w:val="24"/>
        </w:rPr>
        <w:t xml:space="preserve"> issues</w:t>
      </w:r>
      <w:r w:rsidR="00196951" w:rsidRPr="00E11001">
        <w:rPr>
          <w:bCs/>
          <w:sz w:val="24"/>
          <w:szCs w:val="24"/>
        </w:rPr>
        <w:t xml:space="preserve">. </w:t>
      </w:r>
      <w:r w:rsidR="00F60A3F" w:rsidRPr="00E11001">
        <w:rPr>
          <w:bCs/>
          <w:sz w:val="24"/>
          <w:szCs w:val="24"/>
        </w:rPr>
        <w:t>Level 4 is</w:t>
      </w:r>
      <w:r w:rsidRPr="00E11001">
        <w:rPr>
          <w:bCs/>
          <w:sz w:val="24"/>
          <w:szCs w:val="24"/>
        </w:rPr>
        <w:t xml:space="preserve"> complex med</w:t>
      </w:r>
      <w:r w:rsidR="00F7283F" w:rsidRPr="00E11001">
        <w:rPr>
          <w:bCs/>
          <w:sz w:val="24"/>
          <w:szCs w:val="24"/>
        </w:rPr>
        <w:t xml:space="preserve">ical and surgical issues. </w:t>
      </w:r>
      <w:r w:rsidRPr="00E11001">
        <w:rPr>
          <w:bCs/>
          <w:sz w:val="24"/>
          <w:szCs w:val="24"/>
        </w:rPr>
        <w:t>Level 5 is advanced surgery and high level technology</w:t>
      </w:r>
      <w:r w:rsidR="00EC1D64" w:rsidRPr="00E11001">
        <w:rPr>
          <w:bCs/>
          <w:sz w:val="24"/>
          <w:szCs w:val="24"/>
        </w:rPr>
        <w:t xml:space="preserve"> with increased</w:t>
      </w:r>
      <w:r w:rsidR="004A5053" w:rsidRPr="00E11001">
        <w:rPr>
          <w:bCs/>
          <w:sz w:val="24"/>
          <w:szCs w:val="24"/>
        </w:rPr>
        <w:t xml:space="preserve"> cost for lesser population</w:t>
      </w:r>
      <w:r w:rsidRPr="00E11001">
        <w:rPr>
          <w:bCs/>
          <w:sz w:val="24"/>
          <w:szCs w:val="24"/>
        </w:rPr>
        <w:t>.</w:t>
      </w:r>
    </w:p>
    <w:p w14:paraId="490C4025" w14:textId="30A429A8" w:rsidR="00E75103" w:rsidRPr="00E11001" w:rsidRDefault="0078236A" w:rsidP="00E90DF9">
      <w:pPr>
        <w:rPr>
          <w:bCs/>
          <w:sz w:val="24"/>
          <w:szCs w:val="24"/>
        </w:rPr>
      </w:pPr>
      <w:r w:rsidRPr="00E11001">
        <w:rPr>
          <w:bCs/>
          <w:sz w:val="24"/>
          <w:szCs w:val="24"/>
        </w:rPr>
        <w:t xml:space="preserve">There remains </w:t>
      </w:r>
      <w:r w:rsidR="001F2792" w:rsidRPr="00E11001">
        <w:rPr>
          <w:bCs/>
          <w:sz w:val="24"/>
          <w:szCs w:val="24"/>
        </w:rPr>
        <w:t xml:space="preserve">a continuing </w:t>
      </w:r>
      <w:r w:rsidRPr="00E11001">
        <w:rPr>
          <w:bCs/>
          <w:sz w:val="24"/>
          <w:szCs w:val="24"/>
        </w:rPr>
        <w:t>debate</w:t>
      </w:r>
      <w:r w:rsidR="00B575A7" w:rsidRPr="00E11001">
        <w:rPr>
          <w:bCs/>
          <w:sz w:val="24"/>
          <w:szCs w:val="24"/>
        </w:rPr>
        <w:t xml:space="preserve"> fo</w:t>
      </w:r>
      <w:r w:rsidR="00BF0D52" w:rsidRPr="00E11001">
        <w:rPr>
          <w:bCs/>
          <w:sz w:val="24"/>
          <w:szCs w:val="24"/>
        </w:rPr>
        <w:t>r power, money, and resources between</w:t>
      </w:r>
      <w:r w:rsidR="00B575A7" w:rsidRPr="00E11001">
        <w:rPr>
          <w:bCs/>
          <w:sz w:val="24"/>
          <w:szCs w:val="24"/>
        </w:rPr>
        <w:t xml:space="preserve"> the</w:t>
      </w:r>
      <w:r w:rsidR="00081C9E" w:rsidRPr="00E11001">
        <w:rPr>
          <w:bCs/>
          <w:sz w:val="24"/>
          <w:szCs w:val="24"/>
        </w:rPr>
        <w:t xml:space="preserve"> </w:t>
      </w:r>
      <w:r w:rsidR="00B870ED" w:rsidRPr="00E11001">
        <w:rPr>
          <w:bCs/>
          <w:sz w:val="24"/>
          <w:szCs w:val="24"/>
        </w:rPr>
        <w:t xml:space="preserve">public health </w:t>
      </w:r>
      <w:r w:rsidR="00081C9E" w:rsidRPr="00E11001">
        <w:rPr>
          <w:bCs/>
          <w:sz w:val="24"/>
          <w:szCs w:val="24"/>
        </w:rPr>
        <w:t>and</w:t>
      </w:r>
      <w:r w:rsidR="00B575A7" w:rsidRPr="00E11001">
        <w:rPr>
          <w:bCs/>
          <w:sz w:val="24"/>
          <w:szCs w:val="24"/>
        </w:rPr>
        <w:t xml:space="preserve"> </w:t>
      </w:r>
      <w:r w:rsidRPr="00E11001">
        <w:rPr>
          <w:bCs/>
          <w:sz w:val="24"/>
          <w:szCs w:val="24"/>
        </w:rPr>
        <w:t xml:space="preserve">clinical </w:t>
      </w:r>
      <w:r w:rsidR="00B575A7" w:rsidRPr="00E11001">
        <w:rPr>
          <w:bCs/>
          <w:sz w:val="24"/>
          <w:szCs w:val="24"/>
        </w:rPr>
        <w:t xml:space="preserve">hospital </w:t>
      </w:r>
      <w:r w:rsidR="00BF0D52" w:rsidRPr="00E11001">
        <w:rPr>
          <w:bCs/>
          <w:sz w:val="24"/>
          <w:szCs w:val="24"/>
        </w:rPr>
        <w:t>hierarchies</w:t>
      </w:r>
      <w:r w:rsidR="00B575A7" w:rsidRPr="00E11001">
        <w:rPr>
          <w:bCs/>
          <w:sz w:val="24"/>
          <w:szCs w:val="24"/>
        </w:rPr>
        <w:t xml:space="preserve">. </w:t>
      </w:r>
      <w:r w:rsidR="00081C9E" w:rsidRPr="00E11001">
        <w:rPr>
          <w:bCs/>
          <w:sz w:val="24"/>
          <w:szCs w:val="24"/>
        </w:rPr>
        <w:t>Within the</w:t>
      </w:r>
      <w:r w:rsidR="00E75103" w:rsidRPr="00E11001">
        <w:rPr>
          <w:bCs/>
          <w:sz w:val="24"/>
          <w:szCs w:val="24"/>
        </w:rPr>
        <w:t xml:space="preserve"> </w:t>
      </w:r>
      <w:r w:rsidR="00466AA5" w:rsidRPr="00E11001">
        <w:rPr>
          <w:bCs/>
          <w:sz w:val="24"/>
          <w:szCs w:val="24"/>
        </w:rPr>
        <w:t>individual</w:t>
      </w:r>
      <w:r w:rsidR="00E75103" w:rsidRPr="00E11001">
        <w:rPr>
          <w:bCs/>
          <w:sz w:val="24"/>
          <w:szCs w:val="24"/>
        </w:rPr>
        <w:t xml:space="preserve"> hospital</w:t>
      </w:r>
      <w:r w:rsidR="00081C9E" w:rsidRPr="00E11001">
        <w:rPr>
          <w:bCs/>
          <w:sz w:val="24"/>
          <w:szCs w:val="24"/>
        </w:rPr>
        <w:t xml:space="preserve"> departments there is </w:t>
      </w:r>
      <w:r w:rsidR="001F2792" w:rsidRPr="00E11001">
        <w:rPr>
          <w:bCs/>
          <w:sz w:val="24"/>
          <w:szCs w:val="24"/>
        </w:rPr>
        <w:t xml:space="preserve">also </w:t>
      </w:r>
      <w:r w:rsidR="00081C9E" w:rsidRPr="00E11001">
        <w:rPr>
          <w:bCs/>
          <w:sz w:val="24"/>
          <w:szCs w:val="24"/>
        </w:rPr>
        <w:t>competition</w:t>
      </w:r>
      <w:r w:rsidR="00B575A7" w:rsidRPr="00E11001">
        <w:rPr>
          <w:bCs/>
          <w:sz w:val="24"/>
          <w:szCs w:val="24"/>
        </w:rPr>
        <w:t xml:space="preserve"> for</w:t>
      </w:r>
      <w:r w:rsidR="00E75103" w:rsidRPr="00E11001">
        <w:rPr>
          <w:bCs/>
          <w:sz w:val="24"/>
          <w:szCs w:val="24"/>
        </w:rPr>
        <w:t xml:space="preserve"> financial</w:t>
      </w:r>
      <w:r w:rsidR="00B575A7" w:rsidRPr="00E11001">
        <w:rPr>
          <w:bCs/>
          <w:sz w:val="24"/>
          <w:szCs w:val="24"/>
        </w:rPr>
        <w:t xml:space="preserve"> </w:t>
      </w:r>
      <w:r w:rsidR="00E75103" w:rsidRPr="00E11001">
        <w:rPr>
          <w:bCs/>
          <w:sz w:val="24"/>
          <w:szCs w:val="24"/>
        </w:rPr>
        <w:t xml:space="preserve">support, human resources, </w:t>
      </w:r>
      <w:r w:rsidRPr="00E11001">
        <w:rPr>
          <w:bCs/>
          <w:sz w:val="24"/>
          <w:szCs w:val="24"/>
        </w:rPr>
        <w:t xml:space="preserve">patient </w:t>
      </w:r>
      <w:r w:rsidR="001F2792" w:rsidRPr="00E11001">
        <w:rPr>
          <w:bCs/>
          <w:sz w:val="24"/>
          <w:szCs w:val="24"/>
        </w:rPr>
        <w:t>beds, and operating room</w:t>
      </w:r>
      <w:r w:rsidR="00E75103" w:rsidRPr="00E11001">
        <w:rPr>
          <w:bCs/>
          <w:sz w:val="24"/>
          <w:szCs w:val="24"/>
        </w:rPr>
        <w:t xml:space="preserve"> time.</w:t>
      </w:r>
      <w:r w:rsidR="00D86031" w:rsidRPr="00E11001">
        <w:rPr>
          <w:bCs/>
          <w:sz w:val="24"/>
          <w:szCs w:val="24"/>
        </w:rPr>
        <w:t xml:space="preserve"> To resolve this impasse </w:t>
      </w:r>
      <w:r w:rsidR="00B575A7" w:rsidRPr="00E11001">
        <w:rPr>
          <w:bCs/>
          <w:sz w:val="24"/>
          <w:szCs w:val="24"/>
        </w:rPr>
        <w:t>requires understanding</w:t>
      </w:r>
      <w:r w:rsidR="00E75103" w:rsidRPr="00E11001">
        <w:rPr>
          <w:bCs/>
          <w:sz w:val="24"/>
          <w:szCs w:val="24"/>
        </w:rPr>
        <w:t xml:space="preserve">, </w:t>
      </w:r>
      <w:r w:rsidR="00351DBB" w:rsidRPr="00E11001">
        <w:rPr>
          <w:bCs/>
          <w:sz w:val="24"/>
          <w:szCs w:val="24"/>
        </w:rPr>
        <w:t xml:space="preserve">cooperation, </w:t>
      </w:r>
      <w:r w:rsidR="00E75103" w:rsidRPr="00E11001">
        <w:rPr>
          <w:bCs/>
          <w:sz w:val="24"/>
          <w:szCs w:val="24"/>
        </w:rPr>
        <w:t xml:space="preserve">consensus, </w:t>
      </w:r>
      <w:r w:rsidR="003C2536" w:rsidRPr="00E11001">
        <w:rPr>
          <w:bCs/>
          <w:sz w:val="24"/>
          <w:szCs w:val="24"/>
        </w:rPr>
        <w:t xml:space="preserve">compromise, </w:t>
      </w:r>
      <w:r w:rsidR="00B575A7" w:rsidRPr="00E11001">
        <w:rPr>
          <w:bCs/>
          <w:sz w:val="24"/>
          <w:szCs w:val="24"/>
        </w:rPr>
        <w:t>and</w:t>
      </w:r>
      <w:r w:rsidR="00E75103" w:rsidRPr="00E11001">
        <w:rPr>
          <w:bCs/>
          <w:sz w:val="24"/>
          <w:szCs w:val="24"/>
        </w:rPr>
        <w:t xml:space="preserve"> </w:t>
      </w:r>
      <w:r w:rsidR="006D42F1" w:rsidRPr="00E11001">
        <w:rPr>
          <w:bCs/>
          <w:sz w:val="24"/>
          <w:szCs w:val="24"/>
        </w:rPr>
        <w:t>balance. A balanced approach is warranted</w:t>
      </w:r>
      <w:r w:rsidR="00351DBB" w:rsidRPr="00E11001">
        <w:rPr>
          <w:bCs/>
          <w:sz w:val="24"/>
          <w:szCs w:val="24"/>
        </w:rPr>
        <w:t xml:space="preserve"> </w:t>
      </w:r>
      <w:r w:rsidR="00D86031" w:rsidRPr="00E11001">
        <w:rPr>
          <w:bCs/>
          <w:sz w:val="24"/>
          <w:szCs w:val="24"/>
        </w:rPr>
        <w:t>that</w:t>
      </w:r>
      <w:r w:rsidR="006D42F1" w:rsidRPr="00E11001">
        <w:rPr>
          <w:bCs/>
          <w:sz w:val="24"/>
          <w:szCs w:val="24"/>
        </w:rPr>
        <w:t xml:space="preserve"> </w:t>
      </w:r>
      <w:r w:rsidR="00351DBB" w:rsidRPr="00E11001">
        <w:rPr>
          <w:bCs/>
          <w:sz w:val="24"/>
          <w:szCs w:val="24"/>
        </w:rPr>
        <w:t>triage</w:t>
      </w:r>
      <w:r w:rsidR="006D42F1" w:rsidRPr="00E11001">
        <w:rPr>
          <w:bCs/>
          <w:sz w:val="24"/>
          <w:szCs w:val="24"/>
        </w:rPr>
        <w:t>s</w:t>
      </w:r>
      <w:r w:rsidR="004474B2" w:rsidRPr="00E11001">
        <w:rPr>
          <w:bCs/>
          <w:sz w:val="24"/>
          <w:szCs w:val="24"/>
        </w:rPr>
        <w:t xml:space="preserve"> </w:t>
      </w:r>
      <w:r w:rsidR="006D42F1" w:rsidRPr="00E11001">
        <w:rPr>
          <w:bCs/>
          <w:sz w:val="24"/>
          <w:szCs w:val="24"/>
        </w:rPr>
        <w:t>those</w:t>
      </w:r>
      <w:r w:rsidR="004474B2" w:rsidRPr="00E11001">
        <w:rPr>
          <w:bCs/>
          <w:sz w:val="24"/>
          <w:szCs w:val="24"/>
        </w:rPr>
        <w:t xml:space="preserve"> disease</w:t>
      </w:r>
      <w:r w:rsidR="00E75103" w:rsidRPr="00E11001">
        <w:rPr>
          <w:bCs/>
          <w:sz w:val="24"/>
          <w:szCs w:val="24"/>
        </w:rPr>
        <w:t>s</w:t>
      </w:r>
      <w:r w:rsidRPr="00E11001">
        <w:rPr>
          <w:bCs/>
          <w:sz w:val="24"/>
          <w:szCs w:val="24"/>
        </w:rPr>
        <w:t xml:space="preserve"> and conditions </w:t>
      </w:r>
      <w:r w:rsidR="006D42F1" w:rsidRPr="00E11001">
        <w:rPr>
          <w:bCs/>
          <w:sz w:val="24"/>
          <w:szCs w:val="24"/>
        </w:rPr>
        <w:t>that require</w:t>
      </w:r>
      <w:r w:rsidR="009A5354" w:rsidRPr="00E11001">
        <w:rPr>
          <w:bCs/>
          <w:sz w:val="24"/>
          <w:szCs w:val="24"/>
        </w:rPr>
        <w:t xml:space="preserve"> </w:t>
      </w:r>
      <w:r w:rsidR="00091130" w:rsidRPr="00E11001">
        <w:rPr>
          <w:bCs/>
          <w:sz w:val="24"/>
          <w:szCs w:val="24"/>
        </w:rPr>
        <w:t xml:space="preserve">support and </w:t>
      </w:r>
      <w:r w:rsidR="005830B4" w:rsidRPr="00E11001">
        <w:rPr>
          <w:bCs/>
          <w:sz w:val="24"/>
          <w:szCs w:val="24"/>
        </w:rPr>
        <w:t>priority of care</w:t>
      </w:r>
      <w:r w:rsidR="003C2536" w:rsidRPr="00E11001">
        <w:rPr>
          <w:bCs/>
          <w:sz w:val="24"/>
          <w:szCs w:val="24"/>
        </w:rPr>
        <w:t xml:space="preserve">. Covey </w:t>
      </w:r>
      <w:r w:rsidR="00CD4B4E" w:rsidRPr="00E11001">
        <w:rPr>
          <w:bCs/>
          <w:sz w:val="24"/>
          <w:szCs w:val="24"/>
        </w:rPr>
        <w:t>(48</w:t>
      </w:r>
      <w:r w:rsidR="003C2536" w:rsidRPr="00E11001">
        <w:rPr>
          <w:bCs/>
          <w:sz w:val="24"/>
          <w:szCs w:val="24"/>
        </w:rPr>
        <w:t>) has nicely described the principle of synergy</w:t>
      </w:r>
      <w:r w:rsidR="00B021B3" w:rsidRPr="00E11001">
        <w:rPr>
          <w:bCs/>
          <w:sz w:val="24"/>
          <w:szCs w:val="24"/>
        </w:rPr>
        <w:t xml:space="preserve">, </w:t>
      </w:r>
      <w:r w:rsidR="003C2536" w:rsidRPr="00E11001">
        <w:rPr>
          <w:bCs/>
          <w:sz w:val="24"/>
          <w:szCs w:val="24"/>
        </w:rPr>
        <w:t>which raises compr</w:t>
      </w:r>
      <w:r w:rsidR="002179B8" w:rsidRPr="00E11001">
        <w:rPr>
          <w:bCs/>
          <w:sz w:val="24"/>
          <w:szCs w:val="24"/>
        </w:rPr>
        <w:t xml:space="preserve">omise, cooperation, collaboration, and </w:t>
      </w:r>
      <w:r w:rsidR="0007119A" w:rsidRPr="00E11001">
        <w:rPr>
          <w:bCs/>
          <w:sz w:val="24"/>
          <w:szCs w:val="24"/>
        </w:rPr>
        <w:t>congeniality to a higher level and</w:t>
      </w:r>
      <w:r w:rsidR="003C2536" w:rsidRPr="00E11001">
        <w:rPr>
          <w:bCs/>
          <w:sz w:val="24"/>
          <w:szCs w:val="24"/>
        </w:rPr>
        <w:t xml:space="preserve"> brings about a fresh response that </w:t>
      </w:r>
      <w:r w:rsidR="00091130" w:rsidRPr="00E11001">
        <w:rPr>
          <w:bCs/>
          <w:sz w:val="24"/>
          <w:szCs w:val="24"/>
        </w:rPr>
        <w:t>can</w:t>
      </w:r>
      <w:r w:rsidR="00394E2C" w:rsidRPr="00E11001">
        <w:rPr>
          <w:bCs/>
          <w:sz w:val="24"/>
          <w:szCs w:val="24"/>
        </w:rPr>
        <w:t xml:space="preserve"> transform</w:t>
      </w:r>
      <w:r w:rsidR="003C2536" w:rsidRPr="00E11001">
        <w:rPr>
          <w:bCs/>
          <w:sz w:val="24"/>
          <w:szCs w:val="24"/>
        </w:rPr>
        <w:t xml:space="preserve"> the future.</w:t>
      </w:r>
    </w:p>
    <w:p w14:paraId="76059877" w14:textId="2F7A4D81" w:rsidR="00BD1989" w:rsidRPr="00E11001" w:rsidRDefault="00FE0B79" w:rsidP="00E90DF9">
      <w:pPr>
        <w:rPr>
          <w:bCs/>
          <w:sz w:val="24"/>
          <w:szCs w:val="24"/>
        </w:rPr>
      </w:pPr>
      <w:r w:rsidRPr="00E11001">
        <w:rPr>
          <w:bCs/>
          <w:sz w:val="24"/>
          <w:szCs w:val="24"/>
        </w:rPr>
        <w:t>An organizational</w:t>
      </w:r>
      <w:r w:rsidR="00B528E5" w:rsidRPr="00E11001">
        <w:rPr>
          <w:bCs/>
          <w:sz w:val="24"/>
          <w:szCs w:val="24"/>
        </w:rPr>
        <w:t xml:space="preserve"> </w:t>
      </w:r>
      <w:r w:rsidR="00BD1989" w:rsidRPr="00E11001">
        <w:rPr>
          <w:bCs/>
          <w:sz w:val="24"/>
          <w:szCs w:val="24"/>
        </w:rPr>
        <w:t xml:space="preserve">and tactical scheme </w:t>
      </w:r>
      <w:r w:rsidR="00E017B4" w:rsidRPr="00E11001">
        <w:rPr>
          <w:bCs/>
          <w:sz w:val="24"/>
          <w:szCs w:val="24"/>
        </w:rPr>
        <w:t xml:space="preserve">of patient flow </w:t>
      </w:r>
      <w:r w:rsidR="00D712E1" w:rsidRPr="00E11001">
        <w:rPr>
          <w:bCs/>
          <w:sz w:val="24"/>
          <w:szCs w:val="24"/>
        </w:rPr>
        <w:t>is necessary to develop</w:t>
      </w:r>
      <w:r w:rsidR="00BD1989" w:rsidRPr="00E11001">
        <w:rPr>
          <w:bCs/>
          <w:sz w:val="24"/>
          <w:szCs w:val="24"/>
        </w:rPr>
        <w:t xml:space="preserve"> a</w:t>
      </w:r>
      <w:r w:rsidR="00466AA5" w:rsidRPr="00E11001">
        <w:rPr>
          <w:bCs/>
          <w:sz w:val="24"/>
          <w:szCs w:val="24"/>
        </w:rPr>
        <w:t xml:space="preserve">n effective system. The hub </w:t>
      </w:r>
      <w:r w:rsidR="007F1638" w:rsidRPr="00E11001">
        <w:rPr>
          <w:bCs/>
          <w:sz w:val="24"/>
          <w:szCs w:val="24"/>
        </w:rPr>
        <w:t>and spoke or satellite system can be</w:t>
      </w:r>
      <w:r w:rsidR="00466AA5" w:rsidRPr="00E11001">
        <w:rPr>
          <w:bCs/>
          <w:sz w:val="24"/>
          <w:szCs w:val="24"/>
        </w:rPr>
        <w:t xml:space="preserve"> a very effect</w:t>
      </w:r>
      <w:r w:rsidR="00B870ED" w:rsidRPr="00E11001">
        <w:rPr>
          <w:bCs/>
          <w:sz w:val="24"/>
          <w:szCs w:val="24"/>
        </w:rPr>
        <w:t>ive</w:t>
      </w:r>
      <w:r w:rsidR="00466AA5" w:rsidRPr="00E11001">
        <w:rPr>
          <w:bCs/>
          <w:sz w:val="24"/>
          <w:szCs w:val="24"/>
        </w:rPr>
        <w:t xml:space="preserve"> system in socialized </w:t>
      </w:r>
      <w:r w:rsidR="009E4C12" w:rsidRPr="00E11001">
        <w:rPr>
          <w:bCs/>
          <w:sz w:val="24"/>
          <w:szCs w:val="24"/>
        </w:rPr>
        <w:t>healthcare system</w:t>
      </w:r>
      <w:r w:rsidR="009A5354" w:rsidRPr="00E11001">
        <w:rPr>
          <w:bCs/>
          <w:sz w:val="24"/>
          <w:szCs w:val="24"/>
        </w:rPr>
        <w:t>s</w:t>
      </w:r>
      <w:r w:rsidR="009E4C12" w:rsidRPr="00E11001">
        <w:rPr>
          <w:bCs/>
          <w:sz w:val="24"/>
          <w:szCs w:val="24"/>
        </w:rPr>
        <w:t xml:space="preserve">. It allows an effective </w:t>
      </w:r>
      <w:r w:rsidR="0078236A" w:rsidRPr="00E11001">
        <w:rPr>
          <w:bCs/>
          <w:sz w:val="24"/>
          <w:szCs w:val="24"/>
        </w:rPr>
        <w:t xml:space="preserve">direct </w:t>
      </w:r>
      <w:r w:rsidR="009E4C12" w:rsidRPr="00E11001">
        <w:rPr>
          <w:bCs/>
          <w:sz w:val="24"/>
          <w:szCs w:val="24"/>
        </w:rPr>
        <w:t>referral syste</w:t>
      </w:r>
      <w:r w:rsidR="00F1515B" w:rsidRPr="00E11001">
        <w:rPr>
          <w:bCs/>
          <w:sz w:val="24"/>
          <w:szCs w:val="24"/>
        </w:rPr>
        <w:t>m for complex patient transfers</w:t>
      </w:r>
      <w:r w:rsidR="00196951" w:rsidRPr="00E11001">
        <w:rPr>
          <w:bCs/>
          <w:sz w:val="24"/>
          <w:szCs w:val="24"/>
        </w:rPr>
        <w:t>. A recent example is</w:t>
      </w:r>
      <w:r w:rsidR="00B528E5" w:rsidRPr="00E11001">
        <w:rPr>
          <w:bCs/>
          <w:sz w:val="24"/>
          <w:szCs w:val="24"/>
        </w:rPr>
        <w:t xml:space="preserve"> Mexico where regional centers of pediatric cardiac surgery centers will be established to provide</w:t>
      </w:r>
      <w:r w:rsidR="009E4C12" w:rsidRPr="00E11001">
        <w:rPr>
          <w:bCs/>
          <w:sz w:val="24"/>
          <w:szCs w:val="24"/>
        </w:rPr>
        <w:t xml:space="preserve"> </w:t>
      </w:r>
      <w:r w:rsidR="00B528E5" w:rsidRPr="00E11001">
        <w:rPr>
          <w:bCs/>
          <w:sz w:val="24"/>
          <w:szCs w:val="24"/>
        </w:rPr>
        <w:t>more efficient access to needed service</w:t>
      </w:r>
      <w:r w:rsidR="00091130" w:rsidRPr="00E11001">
        <w:rPr>
          <w:bCs/>
          <w:sz w:val="24"/>
          <w:szCs w:val="24"/>
        </w:rPr>
        <w:t>s</w:t>
      </w:r>
      <w:r w:rsidR="00B528E5" w:rsidRPr="00E11001">
        <w:rPr>
          <w:bCs/>
          <w:sz w:val="24"/>
          <w:szCs w:val="24"/>
        </w:rPr>
        <w:t xml:space="preserve"> </w:t>
      </w:r>
      <w:r w:rsidR="007F1CF4" w:rsidRPr="00E11001">
        <w:rPr>
          <w:bCs/>
          <w:sz w:val="24"/>
          <w:szCs w:val="24"/>
        </w:rPr>
        <w:t>(</w:t>
      </w:r>
      <w:r w:rsidR="00CD4B4E" w:rsidRPr="00E11001">
        <w:rPr>
          <w:bCs/>
          <w:sz w:val="24"/>
          <w:szCs w:val="24"/>
        </w:rPr>
        <w:t>49</w:t>
      </w:r>
      <w:r w:rsidR="007F1CF4" w:rsidRPr="00E11001">
        <w:rPr>
          <w:bCs/>
          <w:sz w:val="24"/>
          <w:szCs w:val="24"/>
        </w:rPr>
        <w:t>)</w:t>
      </w:r>
      <w:r w:rsidR="00F1515B" w:rsidRPr="00E11001">
        <w:rPr>
          <w:bCs/>
          <w:sz w:val="24"/>
          <w:szCs w:val="24"/>
        </w:rPr>
        <w:t>.</w:t>
      </w:r>
    </w:p>
    <w:p w14:paraId="4FB702F1" w14:textId="3BE6FA61" w:rsidR="001B392F" w:rsidRPr="00E11001" w:rsidRDefault="00106BC5" w:rsidP="00E90DF9">
      <w:pPr>
        <w:rPr>
          <w:bCs/>
          <w:sz w:val="24"/>
          <w:szCs w:val="24"/>
        </w:rPr>
      </w:pPr>
      <w:r w:rsidRPr="00E11001">
        <w:rPr>
          <w:bCs/>
          <w:sz w:val="24"/>
          <w:szCs w:val="24"/>
        </w:rPr>
        <w:lastRenderedPageBreak/>
        <w:t xml:space="preserve">A disease specific horizontal flow model </w:t>
      </w:r>
      <w:r w:rsidR="002B41D0" w:rsidRPr="00E11001">
        <w:rPr>
          <w:bCs/>
          <w:sz w:val="24"/>
          <w:szCs w:val="24"/>
        </w:rPr>
        <w:t>that combines</w:t>
      </w:r>
      <w:r w:rsidR="005D7658" w:rsidRPr="00E11001">
        <w:rPr>
          <w:bCs/>
          <w:sz w:val="24"/>
          <w:szCs w:val="24"/>
        </w:rPr>
        <w:t xml:space="preserve"> the </w:t>
      </w:r>
      <w:r w:rsidR="00B870ED" w:rsidRPr="00E11001">
        <w:rPr>
          <w:bCs/>
          <w:sz w:val="24"/>
          <w:szCs w:val="24"/>
        </w:rPr>
        <w:t>public health</w:t>
      </w:r>
      <w:r w:rsidR="005D7658" w:rsidRPr="00E11001">
        <w:rPr>
          <w:bCs/>
          <w:sz w:val="24"/>
          <w:szCs w:val="24"/>
        </w:rPr>
        <w:t xml:space="preserve"> and curative care sectors is</w:t>
      </w:r>
      <w:r w:rsidR="00091130" w:rsidRPr="00E11001">
        <w:rPr>
          <w:bCs/>
          <w:sz w:val="24"/>
          <w:szCs w:val="24"/>
        </w:rPr>
        <w:t xml:space="preserve"> also</w:t>
      </w:r>
      <w:r w:rsidR="005D7658" w:rsidRPr="00E11001">
        <w:rPr>
          <w:bCs/>
          <w:sz w:val="24"/>
          <w:szCs w:val="24"/>
        </w:rPr>
        <w:t xml:space="preserve"> a feasible modality. This practical model</w:t>
      </w:r>
      <w:r w:rsidRPr="00E11001">
        <w:rPr>
          <w:bCs/>
          <w:sz w:val="24"/>
          <w:szCs w:val="24"/>
        </w:rPr>
        <w:t xml:space="preserve"> includes prevention, education, diagnosis, treatment, rehabilitation, and follow-up monitoring</w:t>
      </w:r>
      <w:r w:rsidR="005D7658" w:rsidRPr="00E11001">
        <w:rPr>
          <w:bCs/>
          <w:sz w:val="24"/>
          <w:szCs w:val="24"/>
        </w:rPr>
        <w:t>.</w:t>
      </w:r>
      <w:r w:rsidR="00447389" w:rsidRPr="00E11001">
        <w:rPr>
          <w:bCs/>
          <w:sz w:val="24"/>
          <w:szCs w:val="24"/>
        </w:rPr>
        <w:t xml:space="preserve"> </w:t>
      </w:r>
      <w:r w:rsidR="00B528E5" w:rsidRPr="00E11001">
        <w:rPr>
          <w:bCs/>
          <w:sz w:val="24"/>
          <w:szCs w:val="24"/>
        </w:rPr>
        <w:t>Again, t</w:t>
      </w:r>
      <w:r w:rsidR="002A790A" w:rsidRPr="00E11001">
        <w:rPr>
          <w:bCs/>
          <w:sz w:val="24"/>
          <w:szCs w:val="24"/>
        </w:rPr>
        <w:t>his</w:t>
      </w:r>
      <w:r w:rsidR="001F72A1" w:rsidRPr="00E11001">
        <w:rPr>
          <w:bCs/>
          <w:sz w:val="24"/>
          <w:szCs w:val="24"/>
        </w:rPr>
        <w:t xml:space="preserve"> </w:t>
      </w:r>
      <w:r w:rsidRPr="00E11001">
        <w:rPr>
          <w:bCs/>
          <w:sz w:val="24"/>
          <w:szCs w:val="24"/>
        </w:rPr>
        <w:t>require</w:t>
      </w:r>
      <w:r w:rsidR="002A790A" w:rsidRPr="00E11001">
        <w:rPr>
          <w:bCs/>
          <w:sz w:val="24"/>
          <w:szCs w:val="24"/>
        </w:rPr>
        <w:t>s</w:t>
      </w:r>
      <w:r w:rsidRPr="00E11001">
        <w:rPr>
          <w:bCs/>
          <w:sz w:val="24"/>
          <w:szCs w:val="24"/>
        </w:rPr>
        <w:t xml:space="preserve"> cooperation, collaboration, con</w:t>
      </w:r>
      <w:r w:rsidR="005D7658" w:rsidRPr="00E11001">
        <w:rPr>
          <w:bCs/>
          <w:sz w:val="24"/>
          <w:szCs w:val="24"/>
        </w:rPr>
        <w:t xml:space="preserve">sensus, coordination, and transparent </w:t>
      </w:r>
      <w:r w:rsidRPr="00E11001">
        <w:rPr>
          <w:bCs/>
          <w:sz w:val="24"/>
          <w:szCs w:val="24"/>
        </w:rPr>
        <w:t>communication</w:t>
      </w:r>
      <w:r w:rsidR="004474B2" w:rsidRPr="00E11001">
        <w:rPr>
          <w:bCs/>
          <w:sz w:val="24"/>
          <w:szCs w:val="24"/>
        </w:rPr>
        <w:t xml:space="preserve"> between</w:t>
      </w:r>
      <w:r w:rsidR="00351DBB" w:rsidRPr="00E11001">
        <w:rPr>
          <w:bCs/>
          <w:sz w:val="24"/>
          <w:szCs w:val="24"/>
        </w:rPr>
        <w:t xml:space="preserve"> t</w:t>
      </w:r>
      <w:r w:rsidR="00196951" w:rsidRPr="00E11001">
        <w:rPr>
          <w:bCs/>
          <w:sz w:val="24"/>
          <w:szCs w:val="24"/>
        </w:rPr>
        <w:t xml:space="preserve">he </w:t>
      </w:r>
      <w:r w:rsidR="005D7658" w:rsidRPr="00E11001">
        <w:rPr>
          <w:bCs/>
          <w:sz w:val="24"/>
          <w:szCs w:val="24"/>
        </w:rPr>
        <w:t>sectors.</w:t>
      </w:r>
    </w:p>
    <w:p w14:paraId="3AF8BF2D" w14:textId="7FF4A5A4" w:rsidR="00B575A7" w:rsidRPr="00E11001" w:rsidRDefault="001B392F" w:rsidP="00E90DF9">
      <w:pPr>
        <w:rPr>
          <w:bCs/>
          <w:sz w:val="24"/>
          <w:szCs w:val="24"/>
        </w:rPr>
      </w:pPr>
      <w:r w:rsidRPr="00E11001">
        <w:rPr>
          <w:bCs/>
          <w:sz w:val="24"/>
          <w:szCs w:val="24"/>
        </w:rPr>
        <w:t>Pryor</w:t>
      </w:r>
      <w:r w:rsidR="00862A90" w:rsidRPr="00E11001">
        <w:rPr>
          <w:bCs/>
          <w:sz w:val="24"/>
          <w:szCs w:val="24"/>
        </w:rPr>
        <w:t xml:space="preserve"> </w:t>
      </w:r>
      <w:r w:rsidR="00CD4B4E" w:rsidRPr="00E11001">
        <w:rPr>
          <w:bCs/>
          <w:sz w:val="24"/>
          <w:szCs w:val="24"/>
        </w:rPr>
        <w:t>(50</w:t>
      </w:r>
      <w:r w:rsidR="00862A90" w:rsidRPr="00E11001">
        <w:rPr>
          <w:bCs/>
          <w:sz w:val="24"/>
          <w:szCs w:val="24"/>
        </w:rPr>
        <w:t>)</w:t>
      </w:r>
      <w:r w:rsidR="0078236A" w:rsidRPr="00E11001">
        <w:rPr>
          <w:bCs/>
          <w:sz w:val="24"/>
          <w:szCs w:val="24"/>
        </w:rPr>
        <w:t xml:space="preserve"> has described</w:t>
      </w:r>
      <w:r w:rsidR="00862A90" w:rsidRPr="00E11001">
        <w:rPr>
          <w:bCs/>
          <w:sz w:val="24"/>
          <w:szCs w:val="24"/>
        </w:rPr>
        <w:t xml:space="preserve"> an</w:t>
      </w:r>
      <w:r w:rsidR="00106BC5" w:rsidRPr="00E11001">
        <w:rPr>
          <w:bCs/>
          <w:sz w:val="24"/>
          <w:szCs w:val="24"/>
        </w:rPr>
        <w:t xml:space="preserve"> integrated multidis</w:t>
      </w:r>
      <w:r w:rsidR="001C5CB8" w:rsidRPr="00E11001">
        <w:rPr>
          <w:bCs/>
          <w:sz w:val="24"/>
          <w:szCs w:val="24"/>
        </w:rPr>
        <w:t xml:space="preserve">ciplinary </w:t>
      </w:r>
      <w:r w:rsidRPr="00E11001">
        <w:rPr>
          <w:bCs/>
          <w:sz w:val="24"/>
          <w:szCs w:val="24"/>
        </w:rPr>
        <w:t>approach.</w:t>
      </w:r>
      <w:r w:rsidR="001C5CB8" w:rsidRPr="00E11001">
        <w:rPr>
          <w:bCs/>
          <w:sz w:val="24"/>
          <w:szCs w:val="24"/>
        </w:rPr>
        <w:t xml:space="preserve"> T</w:t>
      </w:r>
      <w:r w:rsidR="0078236A" w:rsidRPr="00E11001">
        <w:rPr>
          <w:bCs/>
          <w:sz w:val="24"/>
          <w:szCs w:val="24"/>
        </w:rPr>
        <w:t>his</w:t>
      </w:r>
      <w:r w:rsidR="001C5CB8" w:rsidRPr="00E11001">
        <w:rPr>
          <w:bCs/>
          <w:sz w:val="24"/>
          <w:szCs w:val="24"/>
        </w:rPr>
        <w:t xml:space="preserve"> provide</w:t>
      </w:r>
      <w:r w:rsidR="0078236A" w:rsidRPr="00E11001">
        <w:rPr>
          <w:bCs/>
          <w:sz w:val="24"/>
          <w:szCs w:val="24"/>
        </w:rPr>
        <w:t>s</w:t>
      </w:r>
      <w:r w:rsidR="00106BC5" w:rsidRPr="00E11001">
        <w:rPr>
          <w:bCs/>
          <w:sz w:val="24"/>
          <w:szCs w:val="24"/>
        </w:rPr>
        <w:t xml:space="preserve"> </w:t>
      </w:r>
      <w:r w:rsidR="001C5CB8" w:rsidRPr="00E11001">
        <w:rPr>
          <w:bCs/>
          <w:sz w:val="24"/>
          <w:szCs w:val="24"/>
        </w:rPr>
        <w:t xml:space="preserve">a more fluid </w:t>
      </w:r>
      <w:r w:rsidR="0078236A" w:rsidRPr="00E11001">
        <w:rPr>
          <w:bCs/>
          <w:sz w:val="24"/>
          <w:szCs w:val="24"/>
        </w:rPr>
        <w:t xml:space="preserve">continuity of care. </w:t>
      </w:r>
      <w:r w:rsidR="00106BC5" w:rsidRPr="00E11001">
        <w:rPr>
          <w:bCs/>
          <w:sz w:val="24"/>
          <w:szCs w:val="24"/>
        </w:rPr>
        <w:t xml:space="preserve">Further, it would improve access, equitability, and availability. It is cost effective, sustainable, accountable, </w:t>
      </w:r>
      <w:r w:rsidR="00547424" w:rsidRPr="00E11001">
        <w:rPr>
          <w:bCs/>
          <w:sz w:val="24"/>
          <w:szCs w:val="24"/>
        </w:rPr>
        <w:t>and transparent.</w:t>
      </w:r>
    </w:p>
    <w:p w14:paraId="73CB0333" w14:textId="74CE73EC" w:rsidR="00D86031" w:rsidRPr="00E11001" w:rsidRDefault="00594A04" w:rsidP="00E90DF9">
      <w:pPr>
        <w:rPr>
          <w:bCs/>
          <w:sz w:val="24"/>
          <w:szCs w:val="24"/>
        </w:rPr>
      </w:pPr>
      <w:r w:rsidRPr="00E11001">
        <w:rPr>
          <w:bCs/>
          <w:sz w:val="24"/>
          <w:szCs w:val="24"/>
        </w:rPr>
        <w:t xml:space="preserve"> </w:t>
      </w:r>
      <w:proofErr w:type="spellStart"/>
      <w:r w:rsidRPr="00E11001">
        <w:rPr>
          <w:bCs/>
          <w:sz w:val="24"/>
          <w:szCs w:val="24"/>
        </w:rPr>
        <w:t>Luckraz</w:t>
      </w:r>
      <w:proofErr w:type="spellEnd"/>
      <w:r w:rsidR="00B77EC5" w:rsidRPr="00E11001">
        <w:rPr>
          <w:bCs/>
          <w:sz w:val="24"/>
          <w:szCs w:val="24"/>
        </w:rPr>
        <w:t xml:space="preserve"> </w:t>
      </w:r>
      <w:r w:rsidR="00456731" w:rsidRPr="00E11001">
        <w:rPr>
          <w:bCs/>
          <w:sz w:val="24"/>
          <w:szCs w:val="24"/>
        </w:rPr>
        <w:t>and colleagues</w:t>
      </w:r>
      <w:r w:rsidR="00721297" w:rsidRPr="00E11001">
        <w:rPr>
          <w:bCs/>
          <w:sz w:val="24"/>
          <w:szCs w:val="24"/>
        </w:rPr>
        <w:t xml:space="preserve"> </w:t>
      </w:r>
      <w:r w:rsidR="00CD4B4E" w:rsidRPr="00E11001">
        <w:rPr>
          <w:bCs/>
          <w:sz w:val="24"/>
          <w:szCs w:val="24"/>
        </w:rPr>
        <w:t>(51</w:t>
      </w:r>
      <w:r w:rsidR="00721297" w:rsidRPr="00E11001">
        <w:rPr>
          <w:bCs/>
          <w:sz w:val="24"/>
          <w:szCs w:val="24"/>
        </w:rPr>
        <w:t>)</w:t>
      </w:r>
      <w:r w:rsidR="000A4B39" w:rsidRPr="00E11001">
        <w:rPr>
          <w:sz w:val="24"/>
          <w:szCs w:val="24"/>
        </w:rPr>
        <w:t xml:space="preserve"> </w:t>
      </w:r>
      <w:r w:rsidR="004A1F37" w:rsidRPr="00E11001">
        <w:rPr>
          <w:sz w:val="24"/>
          <w:szCs w:val="24"/>
        </w:rPr>
        <w:t>point out</w:t>
      </w:r>
      <w:r w:rsidR="00B77EC5" w:rsidRPr="00E11001">
        <w:rPr>
          <w:sz w:val="24"/>
          <w:szCs w:val="24"/>
        </w:rPr>
        <w:t xml:space="preserve"> that </w:t>
      </w:r>
      <w:r w:rsidR="00B77EC5" w:rsidRPr="00E11001">
        <w:rPr>
          <w:bCs/>
          <w:sz w:val="24"/>
          <w:szCs w:val="24"/>
        </w:rPr>
        <w:t>t</w:t>
      </w:r>
      <w:r w:rsidR="000A4B39" w:rsidRPr="00E11001">
        <w:rPr>
          <w:bCs/>
          <w:sz w:val="24"/>
          <w:szCs w:val="24"/>
        </w:rPr>
        <w:t xml:space="preserve">he </w:t>
      </w:r>
      <w:r w:rsidR="003921D1" w:rsidRPr="00E11001">
        <w:rPr>
          <w:bCs/>
          <w:sz w:val="24"/>
          <w:szCs w:val="24"/>
        </w:rPr>
        <w:t xml:space="preserve">initial </w:t>
      </w:r>
      <w:r w:rsidR="000A4B39" w:rsidRPr="00E11001">
        <w:rPr>
          <w:bCs/>
          <w:sz w:val="24"/>
          <w:szCs w:val="24"/>
        </w:rPr>
        <w:t>decision-making process in the m</w:t>
      </w:r>
      <w:r w:rsidR="003921D1" w:rsidRPr="00E11001">
        <w:rPr>
          <w:bCs/>
          <w:sz w:val="24"/>
          <w:szCs w:val="24"/>
        </w:rPr>
        <w:t>anagement of</w:t>
      </w:r>
      <w:r w:rsidR="00E270A8" w:rsidRPr="00E11001">
        <w:rPr>
          <w:bCs/>
          <w:sz w:val="24"/>
          <w:szCs w:val="24"/>
        </w:rPr>
        <w:t xml:space="preserve"> CAD</w:t>
      </w:r>
      <w:r w:rsidR="000A4B39" w:rsidRPr="00E11001">
        <w:rPr>
          <w:bCs/>
          <w:sz w:val="24"/>
          <w:szCs w:val="24"/>
        </w:rPr>
        <w:t xml:space="preserve"> </w:t>
      </w:r>
      <w:r w:rsidR="00EB02BF" w:rsidRPr="00E11001">
        <w:rPr>
          <w:bCs/>
          <w:sz w:val="24"/>
          <w:szCs w:val="24"/>
        </w:rPr>
        <w:t>is</w:t>
      </w:r>
      <w:r w:rsidR="00E270A8" w:rsidRPr="00E11001">
        <w:rPr>
          <w:bCs/>
          <w:sz w:val="24"/>
          <w:szCs w:val="24"/>
        </w:rPr>
        <w:t xml:space="preserve"> </w:t>
      </w:r>
      <w:r w:rsidR="00E14263" w:rsidRPr="00E11001">
        <w:rPr>
          <w:bCs/>
          <w:sz w:val="24"/>
          <w:szCs w:val="24"/>
        </w:rPr>
        <w:t xml:space="preserve">the </w:t>
      </w:r>
      <w:r w:rsidR="00547424" w:rsidRPr="00E11001">
        <w:rPr>
          <w:bCs/>
          <w:sz w:val="24"/>
          <w:szCs w:val="24"/>
        </w:rPr>
        <w:t>domain of</w:t>
      </w:r>
      <w:r w:rsidR="000A4B39" w:rsidRPr="00E11001">
        <w:rPr>
          <w:bCs/>
          <w:sz w:val="24"/>
          <w:szCs w:val="24"/>
        </w:rPr>
        <w:t xml:space="preserve"> </w:t>
      </w:r>
      <w:r w:rsidR="00547424" w:rsidRPr="00E11001">
        <w:rPr>
          <w:bCs/>
          <w:sz w:val="24"/>
          <w:szCs w:val="24"/>
        </w:rPr>
        <w:t>primary care and cardiology</w:t>
      </w:r>
      <w:r w:rsidR="000B09A7" w:rsidRPr="00E11001">
        <w:rPr>
          <w:bCs/>
          <w:sz w:val="24"/>
          <w:szCs w:val="24"/>
        </w:rPr>
        <w:t>.</w:t>
      </w:r>
      <w:r w:rsidR="00081C9E" w:rsidRPr="00E11001">
        <w:rPr>
          <w:bCs/>
          <w:sz w:val="24"/>
          <w:szCs w:val="24"/>
        </w:rPr>
        <w:t xml:space="preserve"> </w:t>
      </w:r>
      <w:r w:rsidR="00EB58E9" w:rsidRPr="00E11001">
        <w:rPr>
          <w:bCs/>
          <w:sz w:val="24"/>
          <w:szCs w:val="24"/>
        </w:rPr>
        <w:t>This</w:t>
      </w:r>
      <w:r w:rsidR="00CD411E" w:rsidRPr="00E11001">
        <w:rPr>
          <w:bCs/>
          <w:sz w:val="24"/>
          <w:szCs w:val="24"/>
        </w:rPr>
        <w:t xml:space="preserve"> include</w:t>
      </w:r>
      <w:r w:rsidR="00EB58E9" w:rsidRPr="00E11001">
        <w:rPr>
          <w:bCs/>
          <w:sz w:val="24"/>
          <w:szCs w:val="24"/>
        </w:rPr>
        <w:t>s</w:t>
      </w:r>
      <w:r w:rsidR="000A4B39" w:rsidRPr="00E11001">
        <w:rPr>
          <w:bCs/>
          <w:sz w:val="24"/>
          <w:szCs w:val="24"/>
        </w:rPr>
        <w:t xml:space="preserve"> medical management, percutaneous coronary intervention (PCI)</w:t>
      </w:r>
      <w:r w:rsidR="00456731" w:rsidRPr="00E11001">
        <w:rPr>
          <w:bCs/>
          <w:sz w:val="24"/>
          <w:szCs w:val="24"/>
        </w:rPr>
        <w:t>,</w:t>
      </w:r>
      <w:r w:rsidR="000A4B39" w:rsidRPr="00E11001">
        <w:rPr>
          <w:bCs/>
          <w:sz w:val="24"/>
          <w:szCs w:val="24"/>
        </w:rPr>
        <w:t xml:space="preserve"> or coronary artery bypass surgery (CABG).</w:t>
      </w:r>
      <w:r w:rsidR="00EB02BF" w:rsidRPr="00E11001">
        <w:rPr>
          <w:bCs/>
          <w:sz w:val="24"/>
          <w:szCs w:val="24"/>
        </w:rPr>
        <w:t xml:space="preserve"> Currently, there exists a significant worldwide</w:t>
      </w:r>
      <w:r w:rsidR="000A4B39" w:rsidRPr="00E11001">
        <w:rPr>
          <w:bCs/>
          <w:sz w:val="24"/>
          <w:szCs w:val="24"/>
        </w:rPr>
        <w:t xml:space="preserve"> variability </w:t>
      </w:r>
      <w:r w:rsidR="00EB02BF" w:rsidRPr="00E11001">
        <w:rPr>
          <w:bCs/>
          <w:sz w:val="24"/>
          <w:szCs w:val="24"/>
        </w:rPr>
        <w:t>in the PCI</w:t>
      </w:r>
      <w:proofErr w:type="gramStart"/>
      <w:r w:rsidR="00EB02BF" w:rsidRPr="00E11001">
        <w:rPr>
          <w:bCs/>
          <w:sz w:val="24"/>
          <w:szCs w:val="24"/>
        </w:rPr>
        <w:t>:CABG</w:t>
      </w:r>
      <w:proofErr w:type="gramEnd"/>
      <w:r w:rsidR="00CD411E" w:rsidRPr="00E11001">
        <w:rPr>
          <w:bCs/>
          <w:sz w:val="24"/>
          <w:szCs w:val="24"/>
        </w:rPr>
        <w:t xml:space="preserve"> ratio</w:t>
      </w:r>
      <w:r w:rsidR="00EB02BF" w:rsidRPr="00E11001">
        <w:rPr>
          <w:bCs/>
          <w:sz w:val="24"/>
          <w:szCs w:val="24"/>
        </w:rPr>
        <w:t xml:space="preserve"> that</w:t>
      </w:r>
      <w:r w:rsidR="00091130" w:rsidRPr="00E11001">
        <w:rPr>
          <w:bCs/>
          <w:sz w:val="24"/>
          <w:szCs w:val="24"/>
        </w:rPr>
        <w:t xml:space="preserve"> ranges from 2:1</w:t>
      </w:r>
      <w:r w:rsidR="00B021B3" w:rsidRPr="00E11001">
        <w:rPr>
          <w:bCs/>
          <w:sz w:val="24"/>
          <w:szCs w:val="24"/>
        </w:rPr>
        <w:t xml:space="preserve"> to </w:t>
      </w:r>
      <w:r w:rsidR="00091130" w:rsidRPr="00E11001">
        <w:rPr>
          <w:bCs/>
          <w:sz w:val="24"/>
          <w:szCs w:val="24"/>
        </w:rPr>
        <w:t>8:1</w:t>
      </w:r>
      <w:r w:rsidR="00456731" w:rsidRPr="00E11001">
        <w:rPr>
          <w:bCs/>
          <w:sz w:val="24"/>
          <w:szCs w:val="24"/>
        </w:rPr>
        <w:t xml:space="preserve"> </w:t>
      </w:r>
      <w:r w:rsidR="00B021B3" w:rsidRPr="00E11001">
        <w:rPr>
          <w:bCs/>
          <w:sz w:val="24"/>
          <w:szCs w:val="24"/>
        </w:rPr>
        <w:t>and is</w:t>
      </w:r>
      <w:r w:rsidR="00EB02BF" w:rsidRPr="00E11001">
        <w:rPr>
          <w:bCs/>
          <w:sz w:val="24"/>
          <w:szCs w:val="24"/>
        </w:rPr>
        <w:t xml:space="preserve"> very competitive</w:t>
      </w:r>
      <w:r w:rsidR="00CD411E" w:rsidRPr="00E11001">
        <w:rPr>
          <w:bCs/>
          <w:sz w:val="24"/>
          <w:szCs w:val="24"/>
        </w:rPr>
        <w:t xml:space="preserve"> and controversial. </w:t>
      </w:r>
      <w:r w:rsidR="00B021B3" w:rsidRPr="00E11001">
        <w:rPr>
          <w:bCs/>
          <w:sz w:val="24"/>
          <w:szCs w:val="24"/>
        </w:rPr>
        <w:t>E</w:t>
      </w:r>
      <w:r w:rsidR="000A4B39" w:rsidRPr="00E11001">
        <w:rPr>
          <w:bCs/>
          <w:sz w:val="24"/>
          <w:szCs w:val="24"/>
        </w:rPr>
        <w:t xml:space="preserve">merging </w:t>
      </w:r>
      <w:r w:rsidR="00C977C3" w:rsidRPr="00E11001">
        <w:rPr>
          <w:bCs/>
          <w:sz w:val="24"/>
          <w:szCs w:val="24"/>
        </w:rPr>
        <w:t>sche</w:t>
      </w:r>
      <w:r w:rsidR="00547424" w:rsidRPr="00E11001">
        <w:rPr>
          <w:bCs/>
          <w:sz w:val="24"/>
          <w:szCs w:val="24"/>
        </w:rPr>
        <w:t>mes include</w:t>
      </w:r>
      <w:r w:rsidR="00C977C3" w:rsidRPr="00E11001">
        <w:rPr>
          <w:bCs/>
          <w:sz w:val="24"/>
          <w:szCs w:val="24"/>
        </w:rPr>
        <w:t xml:space="preserve"> a</w:t>
      </w:r>
      <w:r w:rsidR="000A4B39" w:rsidRPr="00E11001">
        <w:rPr>
          <w:bCs/>
          <w:sz w:val="24"/>
          <w:szCs w:val="24"/>
        </w:rPr>
        <w:t xml:space="preserve"> decision making process </w:t>
      </w:r>
      <w:r w:rsidR="00C977C3" w:rsidRPr="00E11001">
        <w:rPr>
          <w:bCs/>
          <w:sz w:val="24"/>
          <w:szCs w:val="24"/>
        </w:rPr>
        <w:t xml:space="preserve">that </w:t>
      </w:r>
      <w:r w:rsidR="000A4B39" w:rsidRPr="00E11001">
        <w:rPr>
          <w:bCs/>
          <w:sz w:val="24"/>
          <w:szCs w:val="24"/>
        </w:rPr>
        <w:t>is</w:t>
      </w:r>
      <w:r w:rsidR="00C977C3" w:rsidRPr="00E11001">
        <w:rPr>
          <w:bCs/>
          <w:sz w:val="24"/>
          <w:szCs w:val="24"/>
        </w:rPr>
        <w:t xml:space="preserve"> carried out with</w:t>
      </w:r>
      <w:r w:rsidR="000A4B39" w:rsidRPr="00E11001">
        <w:rPr>
          <w:bCs/>
          <w:sz w:val="24"/>
          <w:szCs w:val="24"/>
        </w:rPr>
        <w:t xml:space="preserve"> a multidisciplinary team approach</w:t>
      </w:r>
      <w:r w:rsidR="00EC4BD1" w:rsidRPr="00E11001">
        <w:rPr>
          <w:bCs/>
          <w:sz w:val="24"/>
          <w:szCs w:val="24"/>
        </w:rPr>
        <w:t>.</w:t>
      </w:r>
      <w:r w:rsidR="005A034D" w:rsidRPr="00E11001">
        <w:rPr>
          <w:bCs/>
          <w:sz w:val="24"/>
          <w:szCs w:val="24"/>
        </w:rPr>
        <w:t xml:space="preserve"> </w:t>
      </w:r>
    </w:p>
    <w:p w14:paraId="0BE477F1" w14:textId="0F68702B" w:rsidR="00594A04" w:rsidRPr="00E11001" w:rsidRDefault="005A034D" w:rsidP="00E90DF9">
      <w:pPr>
        <w:rPr>
          <w:bCs/>
          <w:sz w:val="24"/>
          <w:szCs w:val="24"/>
        </w:rPr>
      </w:pPr>
      <w:proofErr w:type="spellStart"/>
      <w:r w:rsidRPr="00E11001">
        <w:rPr>
          <w:bCs/>
          <w:sz w:val="24"/>
          <w:szCs w:val="24"/>
        </w:rPr>
        <w:t>Blumenfield</w:t>
      </w:r>
      <w:proofErr w:type="spellEnd"/>
      <w:r w:rsidRPr="00E11001">
        <w:rPr>
          <w:bCs/>
          <w:sz w:val="24"/>
          <w:szCs w:val="24"/>
        </w:rPr>
        <w:t xml:space="preserve"> </w:t>
      </w:r>
      <w:r w:rsidR="00456731" w:rsidRPr="00E11001">
        <w:rPr>
          <w:bCs/>
          <w:sz w:val="24"/>
          <w:szCs w:val="24"/>
        </w:rPr>
        <w:t>and colleagues</w:t>
      </w:r>
      <w:r w:rsidR="00F213EB" w:rsidRPr="00E11001">
        <w:rPr>
          <w:bCs/>
          <w:sz w:val="24"/>
          <w:szCs w:val="24"/>
        </w:rPr>
        <w:t xml:space="preserve"> </w:t>
      </w:r>
      <w:r w:rsidR="00CD4B4E" w:rsidRPr="00E11001">
        <w:rPr>
          <w:bCs/>
          <w:sz w:val="24"/>
          <w:szCs w:val="24"/>
        </w:rPr>
        <w:t>(52</w:t>
      </w:r>
      <w:r w:rsidR="002B41D0" w:rsidRPr="00E11001">
        <w:rPr>
          <w:bCs/>
          <w:sz w:val="24"/>
          <w:szCs w:val="24"/>
        </w:rPr>
        <w:t>)</w:t>
      </w:r>
      <w:r w:rsidRPr="00E11001">
        <w:rPr>
          <w:bCs/>
          <w:sz w:val="24"/>
          <w:szCs w:val="24"/>
        </w:rPr>
        <w:t>, in 2017, noted a decrease in CAD mortality</w:t>
      </w:r>
      <w:r w:rsidR="00456731" w:rsidRPr="00E11001">
        <w:rPr>
          <w:bCs/>
          <w:sz w:val="24"/>
          <w:szCs w:val="24"/>
        </w:rPr>
        <w:t xml:space="preserve"> in Israel</w:t>
      </w:r>
      <w:r w:rsidRPr="00E11001">
        <w:rPr>
          <w:bCs/>
          <w:sz w:val="24"/>
          <w:szCs w:val="24"/>
        </w:rPr>
        <w:t xml:space="preserve"> with the change from physician</w:t>
      </w:r>
      <w:r w:rsidR="00381F28" w:rsidRPr="00E11001">
        <w:rPr>
          <w:bCs/>
          <w:sz w:val="24"/>
          <w:szCs w:val="24"/>
        </w:rPr>
        <w:t xml:space="preserve"> bias to a “heart team “ concept, as well as decreasing institutional financial pressure on clinical decisions.</w:t>
      </w:r>
      <w:r w:rsidR="00B021B3" w:rsidRPr="00E11001">
        <w:rPr>
          <w:bCs/>
          <w:sz w:val="24"/>
          <w:szCs w:val="24"/>
        </w:rPr>
        <w:t xml:space="preserve"> </w:t>
      </w:r>
      <w:r w:rsidR="008E5480" w:rsidRPr="00E11001">
        <w:rPr>
          <w:bCs/>
          <w:sz w:val="24"/>
          <w:szCs w:val="24"/>
        </w:rPr>
        <w:t>Toward</w:t>
      </w:r>
      <w:r w:rsidR="00FE0B79" w:rsidRPr="00E11001">
        <w:rPr>
          <w:bCs/>
          <w:sz w:val="24"/>
          <w:szCs w:val="24"/>
        </w:rPr>
        <w:t>s</w:t>
      </w:r>
      <w:r w:rsidR="008E5480" w:rsidRPr="00E11001">
        <w:rPr>
          <w:bCs/>
          <w:sz w:val="24"/>
          <w:szCs w:val="24"/>
        </w:rPr>
        <w:t xml:space="preserve"> that end,</w:t>
      </w:r>
      <w:r w:rsidR="00C977C3" w:rsidRPr="00E11001">
        <w:rPr>
          <w:bCs/>
          <w:sz w:val="24"/>
          <w:szCs w:val="24"/>
        </w:rPr>
        <w:t xml:space="preserve"> </w:t>
      </w:r>
      <w:r w:rsidR="00D219BB" w:rsidRPr="00E11001">
        <w:rPr>
          <w:bCs/>
          <w:sz w:val="24"/>
          <w:szCs w:val="24"/>
        </w:rPr>
        <w:t>Molina</w:t>
      </w:r>
      <w:r w:rsidR="000A5FAB" w:rsidRPr="00E11001">
        <w:rPr>
          <w:bCs/>
          <w:sz w:val="24"/>
          <w:szCs w:val="24"/>
        </w:rPr>
        <w:t xml:space="preserve"> </w:t>
      </w:r>
      <w:r w:rsidR="00456731" w:rsidRPr="00E11001">
        <w:rPr>
          <w:bCs/>
          <w:sz w:val="24"/>
          <w:szCs w:val="24"/>
        </w:rPr>
        <w:t>and colleagues</w:t>
      </w:r>
      <w:r w:rsidR="00D219BB" w:rsidRPr="00E11001">
        <w:rPr>
          <w:bCs/>
          <w:sz w:val="24"/>
          <w:szCs w:val="24"/>
        </w:rPr>
        <w:t xml:space="preserve"> </w:t>
      </w:r>
      <w:r w:rsidR="00CD4B4E" w:rsidRPr="00E11001">
        <w:rPr>
          <w:bCs/>
          <w:sz w:val="24"/>
          <w:szCs w:val="24"/>
        </w:rPr>
        <w:t>(53</w:t>
      </w:r>
      <w:r w:rsidR="000D7736" w:rsidRPr="00E11001">
        <w:rPr>
          <w:bCs/>
          <w:sz w:val="24"/>
          <w:szCs w:val="24"/>
        </w:rPr>
        <w:t>)</w:t>
      </w:r>
      <w:r w:rsidR="006E5551" w:rsidRPr="00E11001">
        <w:rPr>
          <w:sz w:val="24"/>
          <w:szCs w:val="24"/>
        </w:rPr>
        <w:t xml:space="preserve"> </w:t>
      </w:r>
      <w:r w:rsidR="000A5FAB" w:rsidRPr="00E11001">
        <w:rPr>
          <w:bCs/>
          <w:sz w:val="24"/>
          <w:szCs w:val="24"/>
        </w:rPr>
        <w:t xml:space="preserve">advocate </w:t>
      </w:r>
      <w:r w:rsidR="00456731" w:rsidRPr="00E11001">
        <w:rPr>
          <w:bCs/>
          <w:sz w:val="24"/>
          <w:szCs w:val="24"/>
        </w:rPr>
        <w:t>c</w:t>
      </w:r>
      <w:r w:rsidR="000A5FAB" w:rsidRPr="00E11001">
        <w:rPr>
          <w:bCs/>
          <w:sz w:val="24"/>
          <w:szCs w:val="24"/>
        </w:rPr>
        <w:t xml:space="preserve">ardiology and </w:t>
      </w:r>
      <w:r w:rsidR="00456731" w:rsidRPr="00E11001">
        <w:rPr>
          <w:bCs/>
          <w:sz w:val="24"/>
          <w:szCs w:val="24"/>
        </w:rPr>
        <w:t>c</w:t>
      </w:r>
      <w:r w:rsidR="000A5FAB" w:rsidRPr="00E11001">
        <w:rPr>
          <w:bCs/>
          <w:sz w:val="24"/>
          <w:szCs w:val="24"/>
        </w:rPr>
        <w:t>ardiac surgery</w:t>
      </w:r>
      <w:r w:rsidR="006E5551" w:rsidRPr="00E11001">
        <w:rPr>
          <w:bCs/>
          <w:sz w:val="24"/>
          <w:szCs w:val="24"/>
        </w:rPr>
        <w:t xml:space="preserve"> </w:t>
      </w:r>
      <w:r w:rsidR="00547424" w:rsidRPr="00E11001">
        <w:rPr>
          <w:bCs/>
          <w:sz w:val="24"/>
          <w:szCs w:val="24"/>
        </w:rPr>
        <w:t>residency</w:t>
      </w:r>
      <w:r w:rsidR="000A5FAB" w:rsidRPr="00E11001">
        <w:rPr>
          <w:bCs/>
          <w:sz w:val="24"/>
          <w:szCs w:val="24"/>
        </w:rPr>
        <w:t xml:space="preserve"> programs</w:t>
      </w:r>
      <w:r w:rsidR="00547424" w:rsidRPr="00E11001">
        <w:rPr>
          <w:bCs/>
          <w:sz w:val="24"/>
          <w:szCs w:val="24"/>
        </w:rPr>
        <w:t xml:space="preserve"> to</w:t>
      </w:r>
      <w:r w:rsidR="006E5551" w:rsidRPr="00E11001">
        <w:rPr>
          <w:bCs/>
          <w:sz w:val="24"/>
          <w:szCs w:val="24"/>
        </w:rPr>
        <w:t xml:space="preserve"> </w:t>
      </w:r>
      <w:r w:rsidR="000A5FAB" w:rsidRPr="00E11001">
        <w:rPr>
          <w:bCs/>
          <w:sz w:val="24"/>
          <w:szCs w:val="24"/>
        </w:rPr>
        <w:t>include</w:t>
      </w:r>
      <w:r w:rsidR="00547424" w:rsidRPr="00E11001">
        <w:rPr>
          <w:bCs/>
          <w:sz w:val="24"/>
          <w:szCs w:val="24"/>
        </w:rPr>
        <w:t xml:space="preserve"> cross-training and rotations on</w:t>
      </w:r>
      <w:r w:rsidR="006E5551" w:rsidRPr="00E11001">
        <w:rPr>
          <w:bCs/>
          <w:sz w:val="24"/>
          <w:szCs w:val="24"/>
        </w:rPr>
        <w:t xml:space="preserve"> cardiac disease management </w:t>
      </w:r>
      <w:r w:rsidR="00547424" w:rsidRPr="00E11001">
        <w:rPr>
          <w:bCs/>
          <w:sz w:val="24"/>
          <w:szCs w:val="24"/>
        </w:rPr>
        <w:t>that</w:t>
      </w:r>
      <w:r w:rsidR="00CD411E" w:rsidRPr="00E11001">
        <w:rPr>
          <w:bCs/>
          <w:sz w:val="24"/>
          <w:szCs w:val="24"/>
        </w:rPr>
        <w:t xml:space="preserve"> includes</w:t>
      </w:r>
      <w:r w:rsidR="006E5551" w:rsidRPr="00E11001">
        <w:rPr>
          <w:bCs/>
          <w:sz w:val="24"/>
          <w:szCs w:val="24"/>
        </w:rPr>
        <w:t xml:space="preserve"> diagnosis, interventional radiology, interventional cardiology, electrophysiology, and cardiac surgery.</w:t>
      </w:r>
    </w:p>
    <w:p w14:paraId="56DA091A" w14:textId="06F12896" w:rsidR="004772D3" w:rsidRPr="00E11001" w:rsidRDefault="009D7BBF" w:rsidP="00E90DF9">
      <w:pPr>
        <w:rPr>
          <w:bCs/>
          <w:sz w:val="24"/>
          <w:szCs w:val="24"/>
        </w:rPr>
      </w:pPr>
      <w:r w:rsidRPr="00E11001">
        <w:rPr>
          <w:bCs/>
          <w:sz w:val="24"/>
          <w:szCs w:val="24"/>
        </w:rPr>
        <w:t>In summa</w:t>
      </w:r>
      <w:r w:rsidR="00B021B3" w:rsidRPr="00E11001">
        <w:rPr>
          <w:bCs/>
          <w:sz w:val="24"/>
          <w:szCs w:val="24"/>
        </w:rPr>
        <w:t>ry</w:t>
      </w:r>
      <w:r w:rsidR="000E3110" w:rsidRPr="00E11001">
        <w:rPr>
          <w:bCs/>
          <w:sz w:val="24"/>
          <w:szCs w:val="24"/>
        </w:rPr>
        <w:t>, there is</w:t>
      </w:r>
      <w:r w:rsidR="000A5FAB" w:rsidRPr="00E11001">
        <w:rPr>
          <w:bCs/>
          <w:sz w:val="24"/>
          <w:szCs w:val="24"/>
        </w:rPr>
        <w:t xml:space="preserve"> a</w:t>
      </w:r>
      <w:r w:rsidR="005830B4" w:rsidRPr="00E11001">
        <w:rPr>
          <w:bCs/>
          <w:sz w:val="24"/>
          <w:szCs w:val="24"/>
        </w:rPr>
        <w:t xml:space="preserve"> need for </w:t>
      </w:r>
      <w:r w:rsidR="00BA4993" w:rsidRPr="00E11001">
        <w:rPr>
          <w:bCs/>
          <w:sz w:val="24"/>
          <w:szCs w:val="24"/>
        </w:rPr>
        <w:t xml:space="preserve">combined cooperative </w:t>
      </w:r>
      <w:r w:rsidR="00456731" w:rsidRPr="00E11001">
        <w:rPr>
          <w:bCs/>
          <w:sz w:val="24"/>
          <w:szCs w:val="24"/>
        </w:rPr>
        <w:t>public health</w:t>
      </w:r>
      <w:r w:rsidR="00BA4993" w:rsidRPr="00E11001">
        <w:rPr>
          <w:bCs/>
          <w:sz w:val="24"/>
          <w:szCs w:val="24"/>
        </w:rPr>
        <w:t xml:space="preserve"> and curative care effort</w:t>
      </w:r>
      <w:r w:rsidR="00456731" w:rsidRPr="00E11001">
        <w:rPr>
          <w:bCs/>
          <w:sz w:val="24"/>
          <w:szCs w:val="24"/>
        </w:rPr>
        <w:t>,</w:t>
      </w:r>
      <w:r w:rsidR="005830B4" w:rsidRPr="00E11001">
        <w:rPr>
          <w:bCs/>
          <w:sz w:val="24"/>
          <w:szCs w:val="24"/>
        </w:rPr>
        <w:t xml:space="preserve"> with</w:t>
      </w:r>
      <w:r w:rsidR="00420A4A" w:rsidRPr="00E11001">
        <w:rPr>
          <w:bCs/>
          <w:sz w:val="24"/>
          <w:szCs w:val="24"/>
        </w:rPr>
        <w:t xml:space="preserve"> </w:t>
      </w:r>
      <w:r w:rsidR="00456731" w:rsidRPr="00E11001">
        <w:rPr>
          <w:bCs/>
          <w:sz w:val="24"/>
          <w:szCs w:val="24"/>
        </w:rPr>
        <w:t xml:space="preserve">an </w:t>
      </w:r>
      <w:r w:rsidR="00420A4A" w:rsidRPr="00E11001">
        <w:rPr>
          <w:bCs/>
          <w:sz w:val="24"/>
          <w:szCs w:val="24"/>
        </w:rPr>
        <w:t>emphasis on prevention</w:t>
      </w:r>
      <w:r w:rsidR="000E3110" w:rsidRPr="00E11001">
        <w:rPr>
          <w:bCs/>
          <w:sz w:val="24"/>
          <w:szCs w:val="24"/>
        </w:rPr>
        <w:t xml:space="preserve"> </w:t>
      </w:r>
      <w:r w:rsidR="004772D3" w:rsidRPr="00E11001">
        <w:rPr>
          <w:bCs/>
          <w:sz w:val="24"/>
          <w:szCs w:val="24"/>
        </w:rPr>
        <w:t xml:space="preserve">and </w:t>
      </w:r>
      <w:r w:rsidR="00BA4993" w:rsidRPr="00E11001">
        <w:rPr>
          <w:bCs/>
          <w:sz w:val="24"/>
          <w:szCs w:val="24"/>
        </w:rPr>
        <w:t>individual patient care</w:t>
      </w:r>
      <w:r w:rsidR="00081C9E" w:rsidRPr="00E11001">
        <w:rPr>
          <w:bCs/>
          <w:sz w:val="24"/>
          <w:szCs w:val="24"/>
        </w:rPr>
        <w:t xml:space="preserve"> at the in-patient and out-patient levels</w:t>
      </w:r>
      <w:r w:rsidR="00420A4A" w:rsidRPr="00E11001">
        <w:rPr>
          <w:bCs/>
          <w:sz w:val="24"/>
          <w:szCs w:val="24"/>
        </w:rPr>
        <w:t>. This requires</w:t>
      </w:r>
      <w:r w:rsidR="004772D3" w:rsidRPr="00E11001">
        <w:rPr>
          <w:bCs/>
          <w:sz w:val="24"/>
          <w:szCs w:val="24"/>
        </w:rPr>
        <w:t xml:space="preserve"> a bala</w:t>
      </w:r>
      <w:r w:rsidR="00CF24D5" w:rsidRPr="00E11001">
        <w:rPr>
          <w:bCs/>
          <w:sz w:val="24"/>
          <w:szCs w:val="24"/>
        </w:rPr>
        <w:t>n</w:t>
      </w:r>
      <w:r w:rsidR="00D56F5A" w:rsidRPr="00E11001">
        <w:rPr>
          <w:bCs/>
          <w:sz w:val="24"/>
          <w:szCs w:val="24"/>
        </w:rPr>
        <w:t>ce between cohorts</w:t>
      </w:r>
      <w:r w:rsidR="00456731" w:rsidRPr="00E11001">
        <w:rPr>
          <w:bCs/>
          <w:sz w:val="24"/>
          <w:szCs w:val="24"/>
        </w:rPr>
        <w:t>,</w:t>
      </w:r>
      <w:r w:rsidR="00D56F5A" w:rsidRPr="00E11001">
        <w:rPr>
          <w:bCs/>
          <w:sz w:val="24"/>
          <w:szCs w:val="24"/>
        </w:rPr>
        <w:t xml:space="preserve"> which does</w:t>
      </w:r>
      <w:r w:rsidR="004772D3" w:rsidRPr="00E11001">
        <w:rPr>
          <w:bCs/>
          <w:sz w:val="24"/>
          <w:szCs w:val="24"/>
        </w:rPr>
        <w:t xml:space="preserve"> more for less</w:t>
      </w:r>
      <w:r w:rsidR="00CF24D5" w:rsidRPr="00E11001">
        <w:rPr>
          <w:bCs/>
          <w:sz w:val="24"/>
          <w:szCs w:val="24"/>
        </w:rPr>
        <w:t xml:space="preserve">, and individual </w:t>
      </w:r>
      <w:r w:rsidR="00594A04" w:rsidRPr="00E11001">
        <w:rPr>
          <w:bCs/>
          <w:sz w:val="24"/>
          <w:szCs w:val="24"/>
        </w:rPr>
        <w:t xml:space="preserve">medical </w:t>
      </w:r>
      <w:r w:rsidR="00D56F5A" w:rsidRPr="00E11001">
        <w:rPr>
          <w:bCs/>
          <w:sz w:val="24"/>
          <w:szCs w:val="24"/>
        </w:rPr>
        <w:t>care</w:t>
      </w:r>
      <w:r w:rsidR="00456731" w:rsidRPr="00E11001">
        <w:rPr>
          <w:bCs/>
          <w:sz w:val="24"/>
          <w:szCs w:val="24"/>
        </w:rPr>
        <w:t>,</w:t>
      </w:r>
      <w:r w:rsidR="00D56F5A" w:rsidRPr="00E11001">
        <w:rPr>
          <w:bCs/>
          <w:sz w:val="24"/>
          <w:szCs w:val="24"/>
        </w:rPr>
        <w:t xml:space="preserve"> which does</w:t>
      </w:r>
      <w:r w:rsidR="004772D3" w:rsidRPr="00E11001">
        <w:rPr>
          <w:bCs/>
          <w:sz w:val="24"/>
          <w:szCs w:val="24"/>
        </w:rPr>
        <w:t xml:space="preserve"> less for more. </w:t>
      </w:r>
      <w:r w:rsidR="00547424" w:rsidRPr="00E11001">
        <w:rPr>
          <w:bCs/>
          <w:sz w:val="24"/>
          <w:szCs w:val="24"/>
        </w:rPr>
        <w:t xml:space="preserve"> It also means that</w:t>
      </w:r>
      <w:r w:rsidR="004474B2" w:rsidRPr="00E11001">
        <w:rPr>
          <w:bCs/>
          <w:sz w:val="24"/>
          <w:szCs w:val="24"/>
        </w:rPr>
        <w:t xml:space="preserve"> </w:t>
      </w:r>
      <w:r w:rsidR="007A2C7F" w:rsidRPr="00E11001">
        <w:rPr>
          <w:bCs/>
          <w:sz w:val="24"/>
          <w:szCs w:val="24"/>
        </w:rPr>
        <w:t xml:space="preserve">medical issues and </w:t>
      </w:r>
      <w:r w:rsidR="004474B2" w:rsidRPr="00E11001">
        <w:rPr>
          <w:bCs/>
          <w:sz w:val="24"/>
          <w:szCs w:val="24"/>
        </w:rPr>
        <w:t>diseas</w:t>
      </w:r>
      <w:r w:rsidR="007A2C7F" w:rsidRPr="00E11001">
        <w:rPr>
          <w:bCs/>
          <w:sz w:val="24"/>
          <w:szCs w:val="24"/>
        </w:rPr>
        <w:t>es should</w:t>
      </w:r>
      <w:r w:rsidR="008E5480" w:rsidRPr="00E11001">
        <w:rPr>
          <w:bCs/>
          <w:sz w:val="24"/>
          <w:szCs w:val="24"/>
        </w:rPr>
        <w:t xml:space="preserve"> be discussed and </w:t>
      </w:r>
      <w:r w:rsidR="00C548BD" w:rsidRPr="00E11001">
        <w:rPr>
          <w:bCs/>
          <w:sz w:val="24"/>
          <w:szCs w:val="24"/>
        </w:rPr>
        <w:t>balance</w:t>
      </w:r>
      <w:r w:rsidR="008E5480" w:rsidRPr="00E11001">
        <w:rPr>
          <w:bCs/>
          <w:sz w:val="24"/>
          <w:szCs w:val="24"/>
        </w:rPr>
        <w:t>d</w:t>
      </w:r>
      <w:r w:rsidR="00BF0D52" w:rsidRPr="00E11001">
        <w:rPr>
          <w:bCs/>
          <w:sz w:val="24"/>
          <w:szCs w:val="24"/>
        </w:rPr>
        <w:t xml:space="preserve"> between</w:t>
      </w:r>
      <w:r w:rsidR="009E4C12" w:rsidRPr="00E11001">
        <w:rPr>
          <w:bCs/>
          <w:sz w:val="24"/>
          <w:szCs w:val="24"/>
        </w:rPr>
        <w:t xml:space="preserve"> </w:t>
      </w:r>
      <w:r w:rsidR="005830B4" w:rsidRPr="00E11001">
        <w:rPr>
          <w:bCs/>
          <w:sz w:val="24"/>
          <w:szCs w:val="24"/>
        </w:rPr>
        <w:t xml:space="preserve">simultaneous </w:t>
      </w:r>
      <w:r w:rsidR="000630A6" w:rsidRPr="00E11001">
        <w:rPr>
          <w:bCs/>
          <w:sz w:val="24"/>
          <w:szCs w:val="24"/>
        </w:rPr>
        <w:t xml:space="preserve">and </w:t>
      </w:r>
      <w:r w:rsidR="007A2C7F" w:rsidRPr="00E11001">
        <w:rPr>
          <w:bCs/>
          <w:sz w:val="24"/>
          <w:szCs w:val="24"/>
        </w:rPr>
        <w:t>sequential pathways</w:t>
      </w:r>
      <w:r w:rsidR="00175834" w:rsidRPr="00E11001">
        <w:rPr>
          <w:bCs/>
          <w:sz w:val="24"/>
          <w:szCs w:val="24"/>
        </w:rPr>
        <w:t>.</w:t>
      </w:r>
      <w:r w:rsidR="007F1CF4" w:rsidRPr="00E11001">
        <w:rPr>
          <w:bCs/>
          <w:sz w:val="24"/>
          <w:szCs w:val="24"/>
        </w:rPr>
        <w:t xml:space="preserve"> </w:t>
      </w:r>
      <w:r w:rsidR="00081C9E" w:rsidRPr="00E11001">
        <w:rPr>
          <w:bCs/>
          <w:sz w:val="24"/>
          <w:szCs w:val="24"/>
        </w:rPr>
        <w:t>A</w:t>
      </w:r>
      <w:r w:rsidR="00180303" w:rsidRPr="00E11001">
        <w:rPr>
          <w:bCs/>
          <w:sz w:val="24"/>
          <w:szCs w:val="24"/>
        </w:rPr>
        <w:t>t the medical school level</w:t>
      </w:r>
      <w:r w:rsidR="00081C9E" w:rsidRPr="00E11001">
        <w:rPr>
          <w:bCs/>
          <w:sz w:val="24"/>
          <w:szCs w:val="24"/>
        </w:rPr>
        <w:t xml:space="preserve"> there should be earlier exposure to the </w:t>
      </w:r>
      <w:r w:rsidR="00456731" w:rsidRPr="00E11001">
        <w:rPr>
          <w:bCs/>
          <w:sz w:val="24"/>
          <w:szCs w:val="24"/>
        </w:rPr>
        <w:t>public health</w:t>
      </w:r>
      <w:r w:rsidR="00081C9E" w:rsidRPr="00E11001">
        <w:rPr>
          <w:bCs/>
          <w:sz w:val="24"/>
          <w:szCs w:val="24"/>
        </w:rPr>
        <w:t xml:space="preserve"> and </w:t>
      </w:r>
      <w:r w:rsidR="00180303" w:rsidRPr="00E11001">
        <w:rPr>
          <w:bCs/>
          <w:sz w:val="24"/>
          <w:szCs w:val="24"/>
        </w:rPr>
        <w:t>curative</w:t>
      </w:r>
      <w:r w:rsidR="00081C9E" w:rsidRPr="00E11001">
        <w:rPr>
          <w:bCs/>
          <w:sz w:val="24"/>
          <w:szCs w:val="24"/>
        </w:rPr>
        <w:t xml:space="preserve"> medicine disciplines. This would inculcate </w:t>
      </w:r>
      <w:r w:rsidR="00180303" w:rsidRPr="00E11001">
        <w:rPr>
          <w:bCs/>
          <w:sz w:val="24"/>
          <w:szCs w:val="24"/>
        </w:rPr>
        <w:t xml:space="preserve">an </w:t>
      </w:r>
      <w:r w:rsidR="00081C9E" w:rsidRPr="00E11001">
        <w:rPr>
          <w:bCs/>
          <w:sz w:val="24"/>
          <w:szCs w:val="24"/>
        </w:rPr>
        <w:t>earlier</w:t>
      </w:r>
      <w:r w:rsidR="00091130" w:rsidRPr="00E11001">
        <w:rPr>
          <w:bCs/>
          <w:sz w:val="24"/>
          <w:szCs w:val="24"/>
        </w:rPr>
        <w:t xml:space="preserve"> culture and</w:t>
      </w:r>
      <w:r w:rsidR="00081C9E" w:rsidRPr="00E11001">
        <w:rPr>
          <w:bCs/>
          <w:sz w:val="24"/>
          <w:szCs w:val="24"/>
        </w:rPr>
        <w:t xml:space="preserve"> appreciation of their </w:t>
      </w:r>
      <w:r w:rsidR="00180303" w:rsidRPr="00E11001">
        <w:rPr>
          <w:bCs/>
          <w:sz w:val="24"/>
          <w:szCs w:val="24"/>
        </w:rPr>
        <w:t xml:space="preserve">goals and </w:t>
      </w:r>
      <w:r w:rsidR="00081C9E" w:rsidRPr="00E11001">
        <w:rPr>
          <w:bCs/>
          <w:sz w:val="24"/>
          <w:szCs w:val="24"/>
        </w:rPr>
        <w:t>mindsets.</w:t>
      </w:r>
    </w:p>
    <w:p w14:paraId="059C1F43" w14:textId="549EA659" w:rsidR="0001088F" w:rsidRPr="00E90DF9" w:rsidRDefault="00C1792D" w:rsidP="003B07F7">
      <w:pPr>
        <w:rPr>
          <w:b/>
          <w:bCs/>
          <w:sz w:val="24"/>
          <w:szCs w:val="24"/>
        </w:rPr>
      </w:pPr>
      <w:r w:rsidRPr="00E11001">
        <w:rPr>
          <w:b/>
          <w:bCs/>
          <w:sz w:val="24"/>
          <w:szCs w:val="24"/>
        </w:rPr>
        <w:t>CT</w:t>
      </w:r>
      <w:r w:rsidRPr="00E90DF9">
        <w:rPr>
          <w:b/>
          <w:bCs/>
          <w:sz w:val="24"/>
          <w:szCs w:val="24"/>
        </w:rPr>
        <w:t xml:space="preserve"> </w:t>
      </w:r>
      <w:r w:rsidR="00787DB8" w:rsidRPr="00E90DF9">
        <w:rPr>
          <w:b/>
          <w:bCs/>
          <w:sz w:val="24"/>
          <w:szCs w:val="24"/>
        </w:rPr>
        <w:t>Disease</w:t>
      </w:r>
      <w:r w:rsidR="00237436" w:rsidRPr="00E90DF9">
        <w:rPr>
          <w:b/>
          <w:bCs/>
          <w:sz w:val="24"/>
          <w:szCs w:val="24"/>
        </w:rPr>
        <w:t>s</w:t>
      </w:r>
      <w:r w:rsidR="00B95146" w:rsidRPr="00E90DF9">
        <w:rPr>
          <w:b/>
          <w:bCs/>
          <w:sz w:val="24"/>
          <w:szCs w:val="24"/>
        </w:rPr>
        <w:t xml:space="preserve"> </w:t>
      </w:r>
    </w:p>
    <w:p w14:paraId="516807A2" w14:textId="442DF4A1" w:rsidR="004C4A18" w:rsidRPr="00E11001" w:rsidRDefault="00D45701" w:rsidP="00E90DF9">
      <w:pPr>
        <w:rPr>
          <w:bCs/>
          <w:sz w:val="24"/>
          <w:szCs w:val="24"/>
        </w:rPr>
      </w:pPr>
      <w:r w:rsidRPr="00E11001">
        <w:rPr>
          <w:bCs/>
          <w:sz w:val="24"/>
          <w:szCs w:val="24"/>
        </w:rPr>
        <w:t xml:space="preserve">As noted, CVD is the most common cause of </w:t>
      </w:r>
      <w:r w:rsidR="0085712D" w:rsidRPr="00E11001">
        <w:rPr>
          <w:bCs/>
          <w:sz w:val="24"/>
          <w:szCs w:val="24"/>
        </w:rPr>
        <w:t xml:space="preserve">global </w:t>
      </w:r>
      <w:r w:rsidRPr="00E11001">
        <w:rPr>
          <w:bCs/>
          <w:sz w:val="24"/>
          <w:szCs w:val="24"/>
        </w:rPr>
        <w:t>death</w:t>
      </w:r>
      <w:r w:rsidR="0085712D" w:rsidRPr="00E11001">
        <w:rPr>
          <w:bCs/>
          <w:sz w:val="24"/>
          <w:szCs w:val="24"/>
        </w:rPr>
        <w:t>s</w:t>
      </w:r>
      <w:r w:rsidR="00245B6B" w:rsidRPr="00E11001">
        <w:rPr>
          <w:bCs/>
          <w:sz w:val="24"/>
          <w:szCs w:val="24"/>
        </w:rPr>
        <w:t xml:space="preserve"> and DALYs</w:t>
      </w:r>
      <w:r w:rsidRPr="00E11001">
        <w:rPr>
          <w:bCs/>
          <w:sz w:val="24"/>
          <w:szCs w:val="24"/>
        </w:rPr>
        <w:t>, especi</w:t>
      </w:r>
      <w:r w:rsidR="00B95146" w:rsidRPr="00E11001">
        <w:rPr>
          <w:bCs/>
          <w:sz w:val="24"/>
          <w:szCs w:val="24"/>
        </w:rPr>
        <w:t>ally in LMICs (</w:t>
      </w:r>
      <w:r w:rsidR="00B021B3" w:rsidRPr="00E11001">
        <w:rPr>
          <w:bCs/>
          <w:sz w:val="24"/>
          <w:szCs w:val="24"/>
        </w:rPr>
        <w:t>T</w:t>
      </w:r>
      <w:r w:rsidR="00B95146" w:rsidRPr="00E11001">
        <w:rPr>
          <w:bCs/>
          <w:sz w:val="24"/>
          <w:szCs w:val="24"/>
        </w:rPr>
        <w:t>able 2).</w:t>
      </w:r>
      <w:r w:rsidR="0085312E" w:rsidRPr="00E11001">
        <w:rPr>
          <w:bCs/>
          <w:sz w:val="24"/>
          <w:szCs w:val="24"/>
        </w:rPr>
        <w:t xml:space="preserve"> </w:t>
      </w:r>
      <w:r w:rsidR="007613C8" w:rsidRPr="00E11001">
        <w:rPr>
          <w:bCs/>
          <w:sz w:val="24"/>
          <w:szCs w:val="24"/>
        </w:rPr>
        <w:t>Ten percent</w:t>
      </w:r>
      <w:r w:rsidR="00594A04" w:rsidRPr="00E11001">
        <w:rPr>
          <w:bCs/>
          <w:sz w:val="24"/>
          <w:szCs w:val="24"/>
        </w:rPr>
        <w:t xml:space="preserve"> of global deaths 100 years a</w:t>
      </w:r>
      <w:r w:rsidR="001C5CB8" w:rsidRPr="00E11001">
        <w:rPr>
          <w:bCs/>
          <w:sz w:val="24"/>
          <w:szCs w:val="24"/>
        </w:rPr>
        <w:t>go were secondary to CVD</w:t>
      </w:r>
      <w:r w:rsidR="00594A04" w:rsidRPr="00E11001">
        <w:rPr>
          <w:bCs/>
          <w:sz w:val="24"/>
          <w:szCs w:val="24"/>
        </w:rPr>
        <w:t>. This has now</w:t>
      </w:r>
      <w:r w:rsidR="00CA22D3" w:rsidRPr="00E11001">
        <w:rPr>
          <w:bCs/>
          <w:sz w:val="24"/>
          <w:szCs w:val="24"/>
        </w:rPr>
        <w:t xml:space="preserve"> increased</w:t>
      </w:r>
      <w:r w:rsidR="007613C8" w:rsidRPr="00E11001">
        <w:rPr>
          <w:bCs/>
          <w:sz w:val="24"/>
          <w:szCs w:val="24"/>
        </w:rPr>
        <w:t xml:space="preserve"> to 30%, with 80% of the CVD deaths </w:t>
      </w:r>
      <w:r w:rsidR="00594A04" w:rsidRPr="00E11001">
        <w:rPr>
          <w:bCs/>
          <w:sz w:val="24"/>
          <w:szCs w:val="24"/>
        </w:rPr>
        <w:t xml:space="preserve">occurring in LMICs </w:t>
      </w:r>
      <w:r w:rsidR="00CD4B4E" w:rsidRPr="00E11001">
        <w:rPr>
          <w:bCs/>
          <w:sz w:val="24"/>
          <w:szCs w:val="24"/>
        </w:rPr>
        <w:t xml:space="preserve">(54, 55, </w:t>
      </w:r>
      <w:proofErr w:type="gramStart"/>
      <w:r w:rsidR="00CD4B4E" w:rsidRPr="00E11001">
        <w:rPr>
          <w:bCs/>
          <w:sz w:val="24"/>
          <w:szCs w:val="24"/>
        </w:rPr>
        <w:t>56</w:t>
      </w:r>
      <w:proofErr w:type="gramEnd"/>
      <w:r w:rsidR="00594A04" w:rsidRPr="00E11001">
        <w:rPr>
          <w:bCs/>
          <w:sz w:val="24"/>
          <w:szCs w:val="24"/>
        </w:rPr>
        <w:t xml:space="preserve">). </w:t>
      </w:r>
    </w:p>
    <w:p w14:paraId="1EF9B7D5" w14:textId="1BAED8BE" w:rsidR="004832F8" w:rsidRPr="00E11001" w:rsidRDefault="00D26329" w:rsidP="00E90DF9">
      <w:pPr>
        <w:rPr>
          <w:bCs/>
          <w:sz w:val="24"/>
          <w:szCs w:val="24"/>
        </w:rPr>
      </w:pPr>
      <w:proofErr w:type="spellStart"/>
      <w:r w:rsidRPr="00E11001">
        <w:rPr>
          <w:bCs/>
          <w:sz w:val="24"/>
          <w:szCs w:val="24"/>
        </w:rPr>
        <w:t>Gersh</w:t>
      </w:r>
      <w:proofErr w:type="spellEnd"/>
      <w:r w:rsidRPr="00E11001">
        <w:rPr>
          <w:bCs/>
          <w:sz w:val="24"/>
          <w:szCs w:val="24"/>
        </w:rPr>
        <w:t xml:space="preserve"> </w:t>
      </w:r>
      <w:r w:rsidR="00456731" w:rsidRPr="00E11001">
        <w:rPr>
          <w:bCs/>
          <w:sz w:val="24"/>
          <w:szCs w:val="24"/>
        </w:rPr>
        <w:t>and colleagues</w:t>
      </w:r>
      <w:r w:rsidRPr="00E11001">
        <w:rPr>
          <w:bCs/>
          <w:sz w:val="24"/>
          <w:szCs w:val="24"/>
        </w:rPr>
        <w:t xml:space="preserve"> (</w:t>
      </w:r>
      <w:r w:rsidR="00CD4B4E" w:rsidRPr="00E11001">
        <w:rPr>
          <w:bCs/>
          <w:sz w:val="24"/>
          <w:szCs w:val="24"/>
        </w:rPr>
        <w:t>54</w:t>
      </w:r>
      <w:r w:rsidRPr="00E11001">
        <w:rPr>
          <w:bCs/>
          <w:sz w:val="24"/>
          <w:szCs w:val="24"/>
        </w:rPr>
        <w:t xml:space="preserve">) </w:t>
      </w:r>
      <w:r w:rsidR="004832F8" w:rsidRPr="00E11001">
        <w:rPr>
          <w:bCs/>
          <w:sz w:val="24"/>
          <w:szCs w:val="24"/>
        </w:rPr>
        <w:t>ha</w:t>
      </w:r>
      <w:r w:rsidR="00456731" w:rsidRPr="00E11001">
        <w:rPr>
          <w:bCs/>
          <w:sz w:val="24"/>
          <w:szCs w:val="24"/>
        </w:rPr>
        <w:t>ve</w:t>
      </w:r>
      <w:r w:rsidR="004832F8" w:rsidRPr="00E11001">
        <w:rPr>
          <w:bCs/>
          <w:sz w:val="24"/>
          <w:szCs w:val="24"/>
        </w:rPr>
        <w:t xml:space="preserve"> outlined the </w:t>
      </w:r>
      <w:r w:rsidR="00456731" w:rsidRPr="00E11001">
        <w:rPr>
          <w:bCs/>
          <w:sz w:val="24"/>
          <w:szCs w:val="24"/>
        </w:rPr>
        <w:t>four</w:t>
      </w:r>
      <w:r w:rsidR="004832F8" w:rsidRPr="00E11001">
        <w:rPr>
          <w:bCs/>
          <w:sz w:val="24"/>
          <w:szCs w:val="24"/>
        </w:rPr>
        <w:t xml:space="preserve"> stage</w:t>
      </w:r>
      <w:r w:rsidR="008C16CB" w:rsidRPr="00E11001">
        <w:rPr>
          <w:bCs/>
          <w:sz w:val="24"/>
          <w:szCs w:val="24"/>
        </w:rPr>
        <w:t>s</w:t>
      </w:r>
      <w:r w:rsidR="004832F8" w:rsidRPr="00E11001">
        <w:rPr>
          <w:bCs/>
          <w:sz w:val="24"/>
          <w:szCs w:val="24"/>
        </w:rPr>
        <w:t xml:space="preserve"> of </w:t>
      </w:r>
      <w:r w:rsidR="008C16CB" w:rsidRPr="00E11001">
        <w:rPr>
          <w:bCs/>
          <w:sz w:val="24"/>
          <w:szCs w:val="24"/>
        </w:rPr>
        <w:t>epidemiological</w:t>
      </w:r>
      <w:r w:rsidR="004832F8" w:rsidRPr="00E11001">
        <w:rPr>
          <w:bCs/>
          <w:sz w:val="24"/>
          <w:szCs w:val="24"/>
        </w:rPr>
        <w:t xml:space="preserve"> transition:</w:t>
      </w:r>
    </w:p>
    <w:p w14:paraId="6D0E2205" w14:textId="1DBDB330" w:rsidR="004832F8" w:rsidRPr="00E90DF9" w:rsidRDefault="004832F8" w:rsidP="00E90DF9">
      <w:pPr>
        <w:pStyle w:val="ListParagraph"/>
        <w:numPr>
          <w:ilvl w:val="0"/>
          <w:numId w:val="5"/>
        </w:numPr>
        <w:rPr>
          <w:bCs/>
          <w:sz w:val="24"/>
          <w:szCs w:val="24"/>
        </w:rPr>
      </w:pPr>
      <w:r w:rsidRPr="00E90DF9">
        <w:rPr>
          <w:bCs/>
          <w:sz w:val="24"/>
          <w:szCs w:val="24"/>
        </w:rPr>
        <w:t>age of pestilence and famine</w:t>
      </w:r>
    </w:p>
    <w:p w14:paraId="523C0A22" w14:textId="118FFAD4" w:rsidR="004832F8" w:rsidRPr="00E90DF9" w:rsidRDefault="004832F8" w:rsidP="00E90DF9">
      <w:pPr>
        <w:pStyle w:val="ListParagraph"/>
        <w:numPr>
          <w:ilvl w:val="0"/>
          <w:numId w:val="5"/>
        </w:numPr>
        <w:rPr>
          <w:bCs/>
          <w:sz w:val="24"/>
          <w:szCs w:val="24"/>
        </w:rPr>
      </w:pPr>
      <w:r w:rsidRPr="00E90DF9">
        <w:rPr>
          <w:bCs/>
          <w:sz w:val="24"/>
          <w:szCs w:val="24"/>
        </w:rPr>
        <w:t>age of receding pandemics</w:t>
      </w:r>
    </w:p>
    <w:p w14:paraId="645D9EFA" w14:textId="5B9647F1" w:rsidR="004832F8" w:rsidRPr="00E90DF9" w:rsidRDefault="004832F8" w:rsidP="00E90DF9">
      <w:pPr>
        <w:pStyle w:val="ListParagraph"/>
        <w:numPr>
          <w:ilvl w:val="0"/>
          <w:numId w:val="5"/>
        </w:numPr>
        <w:rPr>
          <w:bCs/>
          <w:sz w:val="24"/>
          <w:szCs w:val="24"/>
        </w:rPr>
      </w:pPr>
      <w:r w:rsidRPr="00E90DF9">
        <w:rPr>
          <w:bCs/>
          <w:sz w:val="24"/>
          <w:szCs w:val="24"/>
        </w:rPr>
        <w:lastRenderedPageBreak/>
        <w:t>age of degenerative and man-made diseases</w:t>
      </w:r>
    </w:p>
    <w:p w14:paraId="76A8DAD9" w14:textId="2F52D9D8" w:rsidR="004832F8" w:rsidRPr="00E90DF9" w:rsidRDefault="004832F8" w:rsidP="00E90DF9">
      <w:pPr>
        <w:pStyle w:val="ListParagraph"/>
        <w:numPr>
          <w:ilvl w:val="0"/>
          <w:numId w:val="5"/>
        </w:numPr>
        <w:rPr>
          <w:bCs/>
          <w:sz w:val="24"/>
          <w:szCs w:val="24"/>
        </w:rPr>
      </w:pPr>
      <w:r w:rsidRPr="00E90DF9">
        <w:rPr>
          <w:bCs/>
          <w:sz w:val="24"/>
          <w:szCs w:val="24"/>
        </w:rPr>
        <w:t>age of delayed diseases</w:t>
      </w:r>
      <w:r w:rsidR="00404F2C" w:rsidRPr="00E11001">
        <w:rPr>
          <w:bCs/>
          <w:sz w:val="24"/>
          <w:szCs w:val="24"/>
        </w:rPr>
        <w:t>,</w:t>
      </w:r>
      <w:r w:rsidR="00D26329" w:rsidRPr="00E90DF9">
        <w:rPr>
          <w:bCs/>
          <w:sz w:val="24"/>
          <w:szCs w:val="24"/>
        </w:rPr>
        <w:t xml:space="preserve"> </w:t>
      </w:r>
      <w:r w:rsidR="00F01AEB" w:rsidRPr="00E90DF9">
        <w:rPr>
          <w:bCs/>
          <w:sz w:val="24"/>
          <w:szCs w:val="24"/>
        </w:rPr>
        <w:t>degenerative</w:t>
      </w:r>
      <w:r w:rsidR="00D26329" w:rsidRPr="00E90DF9">
        <w:rPr>
          <w:bCs/>
          <w:sz w:val="24"/>
          <w:szCs w:val="24"/>
        </w:rPr>
        <w:t xml:space="preserve"> and </w:t>
      </w:r>
      <w:r w:rsidR="006B7D6D" w:rsidRPr="00E90DF9">
        <w:rPr>
          <w:bCs/>
          <w:sz w:val="24"/>
          <w:szCs w:val="24"/>
        </w:rPr>
        <w:t>NCD</w:t>
      </w:r>
    </w:p>
    <w:p w14:paraId="46E0A49A" w14:textId="7F7A1BC6" w:rsidR="00B77EC5" w:rsidRPr="00E11001" w:rsidRDefault="00914CD6" w:rsidP="00E90DF9">
      <w:pPr>
        <w:rPr>
          <w:bCs/>
          <w:sz w:val="24"/>
          <w:szCs w:val="24"/>
        </w:rPr>
      </w:pPr>
      <w:r w:rsidRPr="00E11001">
        <w:rPr>
          <w:bCs/>
          <w:sz w:val="24"/>
          <w:szCs w:val="24"/>
        </w:rPr>
        <w:t xml:space="preserve">These </w:t>
      </w:r>
      <w:r w:rsidR="00456731" w:rsidRPr="00E11001">
        <w:rPr>
          <w:bCs/>
          <w:sz w:val="24"/>
          <w:szCs w:val="24"/>
        </w:rPr>
        <w:t>four</w:t>
      </w:r>
      <w:r w:rsidR="00477A2C" w:rsidRPr="00E11001">
        <w:rPr>
          <w:bCs/>
          <w:sz w:val="24"/>
          <w:szCs w:val="24"/>
        </w:rPr>
        <w:t xml:space="preserve"> </w:t>
      </w:r>
      <w:r w:rsidRPr="00E11001">
        <w:rPr>
          <w:bCs/>
          <w:sz w:val="24"/>
          <w:szCs w:val="24"/>
        </w:rPr>
        <w:t xml:space="preserve">stages add support to the theory that NCDs will </w:t>
      </w:r>
      <w:r w:rsidR="008318B7" w:rsidRPr="00E11001">
        <w:rPr>
          <w:bCs/>
          <w:sz w:val="24"/>
          <w:szCs w:val="24"/>
        </w:rPr>
        <w:t xml:space="preserve">continue to </w:t>
      </w:r>
      <w:r w:rsidRPr="00E11001">
        <w:rPr>
          <w:bCs/>
          <w:sz w:val="24"/>
          <w:szCs w:val="24"/>
        </w:rPr>
        <w:t>increase a</w:t>
      </w:r>
      <w:r w:rsidR="0085712D" w:rsidRPr="00E11001">
        <w:rPr>
          <w:bCs/>
          <w:sz w:val="24"/>
          <w:szCs w:val="24"/>
        </w:rPr>
        <w:t xml:space="preserve">s CDs </w:t>
      </w:r>
      <w:r w:rsidR="00091130" w:rsidRPr="00E11001">
        <w:rPr>
          <w:bCs/>
          <w:sz w:val="24"/>
          <w:szCs w:val="24"/>
        </w:rPr>
        <w:t xml:space="preserve">slowly </w:t>
      </w:r>
      <w:r w:rsidR="0085712D" w:rsidRPr="00E11001">
        <w:rPr>
          <w:bCs/>
          <w:sz w:val="24"/>
          <w:szCs w:val="24"/>
        </w:rPr>
        <w:t>decrease in LMICs.</w:t>
      </w:r>
      <w:r w:rsidR="008318B7" w:rsidRPr="00E11001">
        <w:rPr>
          <w:bCs/>
          <w:sz w:val="24"/>
          <w:szCs w:val="24"/>
        </w:rPr>
        <w:t xml:space="preserve"> A </w:t>
      </w:r>
      <w:r w:rsidR="00456731" w:rsidRPr="00E11001">
        <w:rPr>
          <w:bCs/>
          <w:sz w:val="24"/>
          <w:szCs w:val="24"/>
        </w:rPr>
        <w:t>fifth</w:t>
      </w:r>
      <w:r w:rsidR="005F0DAA" w:rsidRPr="00E11001">
        <w:rPr>
          <w:bCs/>
          <w:sz w:val="24"/>
          <w:szCs w:val="24"/>
        </w:rPr>
        <w:t xml:space="preserve"> stage is proposed</w:t>
      </w:r>
      <w:r w:rsidR="008318B7" w:rsidRPr="00E11001">
        <w:rPr>
          <w:bCs/>
          <w:sz w:val="24"/>
          <w:szCs w:val="24"/>
        </w:rPr>
        <w:t xml:space="preserve"> </w:t>
      </w:r>
      <w:r w:rsidR="00404F2C" w:rsidRPr="00E11001">
        <w:rPr>
          <w:bCs/>
          <w:sz w:val="24"/>
          <w:szCs w:val="24"/>
        </w:rPr>
        <w:t xml:space="preserve">in which </w:t>
      </w:r>
      <w:r w:rsidR="005F0DAA" w:rsidRPr="00E11001">
        <w:rPr>
          <w:bCs/>
          <w:sz w:val="24"/>
          <w:szCs w:val="24"/>
        </w:rPr>
        <w:t>increased prosperity and urbanization accelerate</w:t>
      </w:r>
      <w:r w:rsidR="00456731" w:rsidRPr="00E11001">
        <w:rPr>
          <w:bCs/>
          <w:sz w:val="24"/>
          <w:szCs w:val="24"/>
        </w:rPr>
        <w:t>s</w:t>
      </w:r>
      <w:r w:rsidR="005F0DAA" w:rsidRPr="00E11001">
        <w:rPr>
          <w:bCs/>
          <w:sz w:val="24"/>
          <w:szCs w:val="24"/>
        </w:rPr>
        <w:t xml:space="preserve"> the incidence of obesity, diabetes, hypertension, and CVD, while social upheaval and economic instability </w:t>
      </w:r>
      <w:r w:rsidR="00456731" w:rsidRPr="00E11001">
        <w:rPr>
          <w:bCs/>
          <w:sz w:val="24"/>
          <w:szCs w:val="24"/>
        </w:rPr>
        <w:t>leads to</w:t>
      </w:r>
      <w:r w:rsidR="005F0DAA" w:rsidRPr="00E11001">
        <w:rPr>
          <w:bCs/>
          <w:sz w:val="24"/>
          <w:szCs w:val="24"/>
        </w:rPr>
        <w:t xml:space="preserve"> an increase in mortality </w:t>
      </w:r>
      <w:r w:rsidR="00CD4B4E" w:rsidRPr="00E11001">
        <w:rPr>
          <w:bCs/>
          <w:sz w:val="24"/>
          <w:szCs w:val="24"/>
        </w:rPr>
        <w:t>(54</w:t>
      </w:r>
      <w:r w:rsidR="005F0DAA" w:rsidRPr="00E11001">
        <w:rPr>
          <w:bCs/>
          <w:sz w:val="24"/>
          <w:szCs w:val="24"/>
        </w:rPr>
        <w:t xml:space="preserve">). </w:t>
      </w:r>
    </w:p>
    <w:p w14:paraId="331785D5" w14:textId="2FDA6542" w:rsidR="00F01E3C" w:rsidRPr="00E11001" w:rsidRDefault="00A05F06" w:rsidP="00E90DF9">
      <w:pPr>
        <w:rPr>
          <w:bCs/>
          <w:sz w:val="24"/>
          <w:szCs w:val="24"/>
        </w:rPr>
      </w:pPr>
      <w:r w:rsidRPr="00E11001">
        <w:rPr>
          <w:bCs/>
          <w:sz w:val="24"/>
          <w:szCs w:val="24"/>
        </w:rPr>
        <w:t xml:space="preserve">The risk factors for CVD include diet, </w:t>
      </w:r>
      <w:r w:rsidR="00245B6B" w:rsidRPr="00E11001">
        <w:rPr>
          <w:bCs/>
          <w:sz w:val="24"/>
          <w:szCs w:val="24"/>
        </w:rPr>
        <w:t xml:space="preserve">decreased </w:t>
      </w:r>
      <w:r w:rsidRPr="00E11001">
        <w:rPr>
          <w:bCs/>
          <w:sz w:val="24"/>
          <w:szCs w:val="24"/>
        </w:rPr>
        <w:t>exercise, tobacco</w:t>
      </w:r>
      <w:r w:rsidR="00CD411E" w:rsidRPr="00E11001">
        <w:rPr>
          <w:bCs/>
          <w:sz w:val="24"/>
          <w:szCs w:val="24"/>
        </w:rPr>
        <w:t xml:space="preserve"> use</w:t>
      </w:r>
      <w:r w:rsidRPr="00E11001">
        <w:rPr>
          <w:bCs/>
          <w:sz w:val="24"/>
          <w:szCs w:val="24"/>
        </w:rPr>
        <w:t xml:space="preserve">, hypertension, </w:t>
      </w:r>
      <w:r w:rsidR="001D2231" w:rsidRPr="00E11001">
        <w:rPr>
          <w:bCs/>
          <w:sz w:val="24"/>
          <w:szCs w:val="24"/>
        </w:rPr>
        <w:t xml:space="preserve">diabetes, increasing alcohol consumption, </w:t>
      </w:r>
      <w:r w:rsidRPr="00E11001">
        <w:rPr>
          <w:bCs/>
          <w:sz w:val="24"/>
          <w:szCs w:val="24"/>
        </w:rPr>
        <w:t>socioeconomic stress, ec</w:t>
      </w:r>
      <w:r w:rsidR="00CD411E" w:rsidRPr="00E11001">
        <w:rPr>
          <w:bCs/>
          <w:sz w:val="24"/>
          <w:szCs w:val="24"/>
        </w:rPr>
        <w:t>onomic issues</w:t>
      </w:r>
      <w:r w:rsidR="001D2231" w:rsidRPr="00E11001">
        <w:rPr>
          <w:bCs/>
          <w:sz w:val="24"/>
          <w:szCs w:val="24"/>
        </w:rPr>
        <w:t xml:space="preserve">, and genetic predisposition </w:t>
      </w:r>
      <w:r w:rsidR="00CD4B4E" w:rsidRPr="00E11001">
        <w:rPr>
          <w:bCs/>
          <w:sz w:val="24"/>
          <w:szCs w:val="24"/>
        </w:rPr>
        <w:t>(55, 55</w:t>
      </w:r>
      <w:r w:rsidR="001D2231" w:rsidRPr="00E11001">
        <w:rPr>
          <w:bCs/>
          <w:sz w:val="24"/>
          <w:szCs w:val="24"/>
        </w:rPr>
        <w:t>).</w:t>
      </w:r>
      <w:r w:rsidRPr="00E11001">
        <w:rPr>
          <w:bCs/>
          <w:sz w:val="24"/>
          <w:szCs w:val="24"/>
        </w:rPr>
        <w:t xml:space="preserve"> The </w:t>
      </w:r>
      <w:r w:rsidR="00CD18B1" w:rsidRPr="00E11001">
        <w:rPr>
          <w:bCs/>
          <w:sz w:val="24"/>
          <w:szCs w:val="24"/>
        </w:rPr>
        <w:t>public health</w:t>
      </w:r>
      <w:r w:rsidRPr="00E11001">
        <w:rPr>
          <w:bCs/>
          <w:sz w:val="24"/>
          <w:szCs w:val="24"/>
        </w:rPr>
        <w:t xml:space="preserve"> preventive measure</w:t>
      </w:r>
      <w:r w:rsidR="00D33F2D" w:rsidRPr="00E11001">
        <w:rPr>
          <w:bCs/>
          <w:sz w:val="24"/>
          <w:szCs w:val="24"/>
        </w:rPr>
        <w:t>s</w:t>
      </w:r>
      <w:r w:rsidRPr="00E11001">
        <w:rPr>
          <w:bCs/>
          <w:sz w:val="24"/>
          <w:szCs w:val="24"/>
        </w:rPr>
        <w:t xml:space="preserve"> include cessation of smoking, decrease in salt intake, diet</w:t>
      </w:r>
      <w:r w:rsidR="00792998" w:rsidRPr="00E11001">
        <w:rPr>
          <w:bCs/>
          <w:sz w:val="24"/>
          <w:szCs w:val="24"/>
        </w:rPr>
        <w:t xml:space="preserve"> changes</w:t>
      </w:r>
      <w:r w:rsidRPr="00E11001">
        <w:rPr>
          <w:bCs/>
          <w:sz w:val="24"/>
          <w:szCs w:val="24"/>
        </w:rPr>
        <w:t xml:space="preserve">, and aerobic exercise. </w:t>
      </w:r>
      <w:r w:rsidR="00D33F2D" w:rsidRPr="00E11001">
        <w:rPr>
          <w:bCs/>
          <w:sz w:val="24"/>
          <w:szCs w:val="24"/>
        </w:rPr>
        <w:t>Curative</w:t>
      </w:r>
      <w:r w:rsidRPr="00E11001">
        <w:rPr>
          <w:bCs/>
          <w:sz w:val="24"/>
          <w:szCs w:val="24"/>
        </w:rPr>
        <w:t xml:space="preserve"> drug me</w:t>
      </w:r>
      <w:r w:rsidR="00CD411E" w:rsidRPr="00E11001">
        <w:rPr>
          <w:bCs/>
          <w:sz w:val="24"/>
          <w:szCs w:val="24"/>
        </w:rPr>
        <w:t>asures include</w:t>
      </w:r>
      <w:r w:rsidR="00D33F2D" w:rsidRPr="00E11001">
        <w:rPr>
          <w:bCs/>
          <w:sz w:val="24"/>
          <w:szCs w:val="24"/>
        </w:rPr>
        <w:t xml:space="preserve"> lipid reducing agents, blood pressure</w:t>
      </w:r>
      <w:r w:rsidRPr="00E11001">
        <w:rPr>
          <w:bCs/>
          <w:sz w:val="24"/>
          <w:szCs w:val="24"/>
        </w:rPr>
        <w:t xml:space="preserve"> control</w:t>
      </w:r>
      <w:r w:rsidR="00D33F2D" w:rsidRPr="00E11001">
        <w:rPr>
          <w:bCs/>
          <w:sz w:val="24"/>
          <w:szCs w:val="24"/>
        </w:rPr>
        <w:t xml:space="preserve"> drugs</w:t>
      </w:r>
      <w:r w:rsidRPr="00E11001">
        <w:rPr>
          <w:bCs/>
          <w:sz w:val="24"/>
          <w:szCs w:val="24"/>
        </w:rPr>
        <w:t xml:space="preserve">, platelet inhibitors, and the </w:t>
      </w:r>
      <w:proofErr w:type="spellStart"/>
      <w:r w:rsidRPr="00E11001">
        <w:rPr>
          <w:bCs/>
          <w:sz w:val="24"/>
          <w:szCs w:val="24"/>
        </w:rPr>
        <w:t>polypill</w:t>
      </w:r>
      <w:proofErr w:type="spellEnd"/>
      <w:r w:rsidR="00CD4B4E" w:rsidRPr="00E11001">
        <w:rPr>
          <w:bCs/>
          <w:sz w:val="24"/>
          <w:szCs w:val="24"/>
        </w:rPr>
        <w:t xml:space="preserve"> (54, 55</w:t>
      </w:r>
      <w:r w:rsidRPr="00E11001">
        <w:rPr>
          <w:bCs/>
          <w:sz w:val="24"/>
          <w:szCs w:val="24"/>
        </w:rPr>
        <w:t>).</w:t>
      </w:r>
      <w:r w:rsidR="002B41D0" w:rsidRPr="00E11001">
        <w:rPr>
          <w:bCs/>
          <w:sz w:val="24"/>
          <w:szCs w:val="24"/>
        </w:rPr>
        <w:t xml:space="preserve"> </w:t>
      </w:r>
      <w:r w:rsidR="00C8218D" w:rsidRPr="00E11001">
        <w:rPr>
          <w:bCs/>
          <w:sz w:val="24"/>
          <w:szCs w:val="24"/>
        </w:rPr>
        <w:t>Interventions</w:t>
      </w:r>
      <w:r w:rsidR="00091130" w:rsidRPr="00E11001">
        <w:rPr>
          <w:bCs/>
          <w:sz w:val="24"/>
          <w:szCs w:val="24"/>
        </w:rPr>
        <w:t xml:space="preserve"> and surgery continue</w:t>
      </w:r>
      <w:r w:rsidR="00C8218D" w:rsidRPr="00E11001">
        <w:rPr>
          <w:bCs/>
          <w:sz w:val="24"/>
          <w:szCs w:val="24"/>
        </w:rPr>
        <w:t xml:space="preserve"> to increase</w:t>
      </w:r>
      <w:r w:rsidR="00792998" w:rsidRPr="00E11001">
        <w:rPr>
          <w:bCs/>
          <w:sz w:val="24"/>
          <w:szCs w:val="24"/>
        </w:rPr>
        <w:t>,</w:t>
      </w:r>
      <w:r w:rsidR="00C8218D" w:rsidRPr="00E11001">
        <w:rPr>
          <w:bCs/>
          <w:sz w:val="24"/>
          <w:szCs w:val="24"/>
        </w:rPr>
        <w:t xml:space="preserve"> with PCI growing at a faster rate than CABG</w:t>
      </w:r>
      <w:r w:rsidR="00CD4B4E" w:rsidRPr="00E11001">
        <w:rPr>
          <w:bCs/>
          <w:sz w:val="24"/>
          <w:szCs w:val="24"/>
        </w:rPr>
        <w:t xml:space="preserve"> (56</w:t>
      </w:r>
      <w:r w:rsidR="00477A2C" w:rsidRPr="00E11001">
        <w:rPr>
          <w:bCs/>
          <w:sz w:val="24"/>
          <w:szCs w:val="24"/>
        </w:rPr>
        <w:t>)</w:t>
      </w:r>
      <w:r w:rsidR="00C8218D" w:rsidRPr="00E11001">
        <w:rPr>
          <w:bCs/>
          <w:sz w:val="24"/>
          <w:szCs w:val="24"/>
        </w:rPr>
        <w:t>.</w:t>
      </w:r>
    </w:p>
    <w:p w14:paraId="287606B6" w14:textId="686B52B7" w:rsidR="001D2231" w:rsidRPr="00E11001" w:rsidRDefault="001D2231" w:rsidP="00E90DF9">
      <w:pPr>
        <w:rPr>
          <w:bCs/>
          <w:sz w:val="24"/>
          <w:szCs w:val="24"/>
        </w:rPr>
      </w:pPr>
      <w:r w:rsidRPr="00E11001">
        <w:rPr>
          <w:bCs/>
          <w:sz w:val="24"/>
          <w:szCs w:val="24"/>
        </w:rPr>
        <w:t>Afr</w:t>
      </w:r>
      <w:r w:rsidR="004456AA" w:rsidRPr="00E11001">
        <w:rPr>
          <w:bCs/>
          <w:sz w:val="24"/>
          <w:szCs w:val="24"/>
        </w:rPr>
        <w:t>ica is a major example</w:t>
      </w:r>
      <w:r w:rsidR="00477FE5" w:rsidRPr="00E11001">
        <w:rPr>
          <w:bCs/>
          <w:sz w:val="24"/>
          <w:szCs w:val="24"/>
        </w:rPr>
        <w:t xml:space="preserve"> </w:t>
      </w:r>
      <w:r w:rsidR="00CD4B4E" w:rsidRPr="00E11001">
        <w:rPr>
          <w:bCs/>
          <w:sz w:val="24"/>
          <w:szCs w:val="24"/>
        </w:rPr>
        <w:t>(57</w:t>
      </w:r>
      <w:r w:rsidRPr="00E11001">
        <w:rPr>
          <w:bCs/>
          <w:sz w:val="24"/>
          <w:szCs w:val="24"/>
        </w:rPr>
        <w:t>).</w:t>
      </w:r>
      <w:r w:rsidR="00F95CD1" w:rsidRPr="00E11001">
        <w:rPr>
          <w:bCs/>
          <w:sz w:val="24"/>
          <w:szCs w:val="24"/>
        </w:rPr>
        <w:t xml:space="preserve"> The incidence of CVD is now the leading cause of death in Africans </w:t>
      </w:r>
      <w:r w:rsidR="00792998" w:rsidRPr="00E11001">
        <w:rPr>
          <w:bCs/>
          <w:sz w:val="24"/>
          <w:szCs w:val="24"/>
        </w:rPr>
        <w:t xml:space="preserve">over </w:t>
      </w:r>
      <w:r w:rsidR="00F95CD1" w:rsidRPr="00E11001">
        <w:rPr>
          <w:bCs/>
          <w:sz w:val="24"/>
          <w:szCs w:val="24"/>
        </w:rPr>
        <w:t xml:space="preserve">45 years of age. Health care expenditure is 6.3% of GDP, with </w:t>
      </w:r>
      <w:r w:rsidR="00792998" w:rsidRPr="00E11001">
        <w:rPr>
          <w:bCs/>
          <w:sz w:val="24"/>
          <w:szCs w:val="24"/>
        </w:rPr>
        <w:t xml:space="preserve">the </w:t>
      </w:r>
      <w:r w:rsidR="00F95CD1" w:rsidRPr="00E11001">
        <w:rPr>
          <w:bCs/>
          <w:sz w:val="24"/>
          <w:szCs w:val="24"/>
        </w:rPr>
        <w:t>government portion only 40% compared to 75% in developed countries.</w:t>
      </w:r>
      <w:r w:rsidR="00E6460C" w:rsidRPr="00E11001">
        <w:rPr>
          <w:bCs/>
          <w:sz w:val="24"/>
          <w:szCs w:val="24"/>
        </w:rPr>
        <w:t xml:space="preserve"> </w:t>
      </w:r>
      <w:r w:rsidR="00F01E3C" w:rsidRPr="00E11001">
        <w:rPr>
          <w:bCs/>
          <w:sz w:val="24"/>
          <w:szCs w:val="24"/>
        </w:rPr>
        <w:t>As noted, t</w:t>
      </w:r>
      <w:r w:rsidR="00E6460C" w:rsidRPr="00E11001">
        <w:rPr>
          <w:bCs/>
          <w:sz w:val="24"/>
          <w:szCs w:val="24"/>
        </w:rPr>
        <w:t xml:space="preserve">his is </w:t>
      </w:r>
      <w:r w:rsidR="0085712D" w:rsidRPr="00E11001">
        <w:rPr>
          <w:bCs/>
          <w:sz w:val="24"/>
          <w:szCs w:val="24"/>
        </w:rPr>
        <w:t>occurring in the setting of the remaining</w:t>
      </w:r>
      <w:r w:rsidR="006D42F1" w:rsidRPr="00E11001">
        <w:rPr>
          <w:bCs/>
          <w:sz w:val="24"/>
          <w:szCs w:val="24"/>
        </w:rPr>
        <w:t xml:space="preserve"> </w:t>
      </w:r>
      <w:r w:rsidR="00E6460C" w:rsidRPr="00E11001">
        <w:rPr>
          <w:bCs/>
          <w:sz w:val="24"/>
          <w:szCs w:val="24"/>
        </w:rPr>
        <w:t>double burd</w:t>
      </w:r>
      <w:r w:rsidR="006D42F1" w:rsidRPr="00E11001">
        <w:rPr>
          <w:bCs/>
          <w:sz w:val="24"/>
          <w:szCs w:val="24"/>
        </w:rPr>
        <w:t>en of diseases</w:t>
      </w:r>
      <w:r w:rsidR="0007119A" w:rsidRPr="00E11001">
        <w:rPr>
          <w:bCs/>
          <w:sz w:val="24"/>
          <w:szCs w:val="24"/>
        </w:rPr>
        <w:t>, and erratic</w:t>
      </w:r>
      <w:r w:rsidR="00091130" w:rsidRPr="00E11001">
        <w:rPr>
          <w:bCs/>
          <w:sz w:val="24"/>
          <w:szCs w:val="24"/>
        </w:rPr>
        <w:t xml:space="preserve"> or insufficient</w:t>
      </w:r>
      <w:r w:rsidR="0007119A" w:rsidRPr="00E11001">
        <w:rPr>
          <w:bCs/>
          <w:sz w:val="24"/>
          <w:szCs w:val="24"/>
        </w:rPr>
        <w:t xml:space="preserve"> government health care spending.</w:t>
      </w:r>
    </w:p>
    <w:p w14:paraId="52EC2EC9" w14:textId="2001DA5C" w:rsidR="001A2AE0" w:rsidRPr="00E11001" w:rsidRDefault="00A81CBA" w:rsidP="00E90DF9">
      <w:pPr>
        <w:rPr>
          <w:bCs/>
          <w:sz w:val="24"/>
          <w:szCs w:val="24"/>
        </w:rPr>
      </w:pPr>
      <w:r w:rsidRPr="00E11001">
        <w:rPr>
          <w:bCs/>
          <w:sz w:val="24"/>
          <w:szCs w:val="24"/>
        </w:rPr>
        <w:t>A</w:t>
      </w:r>
      <w:r w:rsidR="00926477" w:rsidRPr="00E11001">
        <w:rPr>
          <w:bCs/>
          <w:sz w:val="24"/>
          <w:szCs w:val="24"/>
        </w:rPr>
        <w:t>t</w:t>
      </w:r>
      <w:r w:rsidR="001F72A1" w:rsidRPr="00E11001">
        <w:rPr>
          <w:bCs/>
          <w:sz w:val="24"/>
          <w:szCs w:val="24"/>
        </w:rPr>
        <w:t>t</w:t>
      </w:r>
      <w:r w:rsidR="004456AA" w:rsidRPr="00E11001">
        <w:rPr>
          <w:bCs/>
          <w:sz w:val="24"/>
          <w:szCs w:val="24"/>
        </w:rPr>
        <w:t>ention</w:t>
      </w:r>
      <w:r w:rsidR="002B41D0" w:rsidRPr="00E11001">
        <w:rPr>
          <w:bCs/>
          <w:sz w:val="24"/>
          <w:szCs w:val="24"/>
        </w:rPr>
        <w:t xml:space="preserve"> </w:t>
      </w:r>
      <w:r w:rsidR="004456AA" w:rsidRPr="00E11001">
        <w:rPr>
          <w:bCs/>
          <w:sz w:val="24"/>
          <w:szCs w:val="24"/>
        </w:rPr>
        <w:t>must also</w:t>
      </w:r>
      <w:r w:rsidR="0026475E" w:rsidRPr="00E11001">
        <w:rPr>
          <w:bCs/>
          <w:sz w:val="24"/>
          <w:szCs w:val="24"/>
        </w:rPr>
        <w:t xml:space="preserve"> </w:t>
      </w:r>
      <w:r w:rsidR="00B652BF" w:rsidRPr="00E11001">
        <w:rPr>
          <w:bCs/>
          <w:sz w:val="24"/>
          <w:szCs w:val="24"/>
        </w:rPr>
        <w:t>be given</w:t>
      </w:r>
      <w:r w:rsidR="001C48E6" w:rsidRPr="00E11001">
        <w:rPr>
          <w:bCs/>
          <w:sz w:val="24"/>
          <w:szCs w:val="24"/>
        </w:rPr>
        <w:t>, in LMICs</w:t>
      </w:r>
      <w:r w:rsidR="00F91F9A" w:rsidRPr="00E11001">
        <w:rPr>
          <w:bCs/>
          <w:sz w:val="24"/>
          <w:szCs w:val="24"/>
        </w:rPr>
        <w:t xml:space="preserve"> and EEs</w:t>
      </w:r>
      <w:r w:rsidR="001C48E6" w:rsidRPr="00E11001">
        <w:rPr>
          <w:bCs/>
          <w:sz w:val="24"/>
          <w:szCs w:val="24"/>
        </w:rPr>
        <w:t>,</w:t>
      </w:r>
      <w:r w:rsidR="00642F2C" w:rsidRPr="00E11001">
        <w:rPr>
          <w:bCs/>
          <w:sz w:val="24"/>
          <w:szCs w:val="24"/>
        </w:rPr>
        <w:t xml:space="preserve"> to </w:t>
      </w:r>
      <w:r w:rsidR="002D244F" w:rsidRPr="00E11001">
        <w:rPr>
          <w:bCs/>
          <w:sz w:val="24"/>
          <w:szCs w:val="24"/>
        </w:rPr>
        <w:t>the increase</w:t>
      </w:r>
      <w:r w:rsidR="0026475E" w:rsidRPr="00E11001">
        <w:rPr>
          <w:bCs/>
          <w:sz w:val="24"/>
          <w:szCs w:val="24"/>
        </w:rPr>
        <w:t xml:space="preserve"> </w:t>
      </w:r>
      <w:r w:rsidR="00180303" w:rsidRPr="00E11001">
        <w:rPr>
          <w:bCs/>
          <w:sz w:val="24"/>
          <w:szCs w:val="24"/>
        </w:rPr>
        <w:t xml:space="preserve"> </w:t>
      </w:r>
      <w:r w:rsidR="00C8218D" w:rsidRPr="00E11001">
        <w:rPr>
          <w:bCs/>
          <w:sz w:val="24"/>
          <w:szCs w:val="24"/>
        </w:rPr>
        <w:t xml:space="preserve">in </w:t>
      </w:r>
      <w:r w:rsidR="00180303" w:rsidRPr="00E11001">
        <w:rPr>
          <w:bCs/>
          <w:sz w:val="24"/>
          <w:szCs w:val="24"/>
        </w:rPr>
        <w:t>CA</w:t>
      </w:r>
      <w:r w:rsidR="00F91F9A" w:rsidRPr="00E11001">
        <w:rPr>
          <w:bCs/>
          <w:sz w:val="24"/>
          <w:szCs w:val="24"/>
        </w:rPr>
        <w:t xml:space="preserve">D, </w:t>
      </w:r>
      <w:r w:rsidR="00642F2C" w:rsidRPr="00E11001">
        <w:rPr>
          <w:bCs/>
          <w:sz w:val="24"/>
          <w:szCs w:val="24"/>
        </w:rPr>
        <w:t xml:space="preserve">degenerative heart valve disease, </w:t>
      </w:r>
      <w:r w:rsidR="001754BC" w:rsidRPr="00E11001">
        <w:rPr>
          <w:bCs/>
          <w:sz w:val="24"/>
          <w:szCs w:val="24"/>
        </w:rPr>
        <w:t>lingering</w:t>
      </w:r>
      <w:r w:rsidR="001C48E6" w:rsidRPr="00E11001">
        <w:rPr>
          <w:bCs/>
          <w:sz w:val="24"/>
          <w:szCs w:val="24"/>
        </w:rPr>
        <w:t xml:space="preserve"> </w:t>
      </w:r>
      <w:r w:rsidR="00E017B4" w:rsidRPr="00E11001">
        <w:rPr>
          <w:bCs/>
          <w:sz w:val="24"/>
          <w:szCs w:val="24"/>
        </w:rPr>
        <w:t xml:space="preserve">chronic </w:t>
      </w:r>
      <w:r w:rsidR="00642F2C" w:rsidRPr="00E11001">
        <w:rPr>
          <w:bCs/>
          <w:sz w:val="24"/>
          <w:szCs w:val="24"/>
        </w:rPr>
        <w:t>RHD</w:t>
      </w:r>
      <w:r w:rsidR="0026475E" w:rsidRPr="00E11001">
        <w:rPr>
          <w:bCs/>
          <w:sz w:val="24"/>
          <w:szCs w:val="24"/>
        </w:rPr>
        <w:t>,</w:t>
      </w:r>
      <w:r w:rsidR="00642F2C" w:rsidRPr="00E11001">
        <w:rPr>
          <w:bCs/>
          <w:sz w:val="24"/>
          <w:szCs w:val="24"/>
        </w:rPr>
        <w:t xml:space="preserve"> </w:t>
      </w:r>
      <w:r w:rsidR="001C48E6" w:rsidRPr="00E11001">
        <w:rPr>
          <w:bCs/>
          <w:sz w:val="24"/>
          <w:szCs w:val="24"/>
        </w:rPr>
        <w:t>the backlog of CHD</w:t>
      </w:r>
      <w:r w:rsidR="001754BC" w:rsidRPr="00E11001">
        <w:rPr>
          <w:bCs/>
          <w:sz w:val="24"/>
          <w:szCs w:val="24"/>
        </w:rPr>
        <w:t xml:space="preserve"> that includes an increasing number of complex neonatal and infant groups</w:t>
      </w:r>
      <w:r w:rsidR="001C48E6" w:rsidRPr="00E11001">
        <w:rPr>
          <w:bCs/>
          <w:sz w:val="24"/>
          <w:szCs w:val="24"/>
        </w:rPr>
        <w:t xml:space="preserve">, </w:t>
      </w:r>
      <w:r w:rsidR="00642F2C" w:rsidRPr="00E11001">
        <w:rPr>
          <w:bCs/>
          <w:sz w:val="24"/>
          <w:szCs w:val="24"/>
        </w:rPr>
        <w:t>and</w:t>
      </w:r>
      <w:r w:rsidR="00B652BF" w:rsidRPr="00E11001">
        <w:rPr>
          <w:bCs/>
          <w:sz w:val="24"/>
          <w:szCs w:val="24"/>
        </w:rPr>
        <w:t xml:space="preserve"> </w:t>
      </w:r>
      <w:r w:rsidR="00E017B4" w:rsidRPr="00E11001">
        <w:rPr>
          <w:bCs/>
          <w:sz w:val="24"/>
          <w:szCs w:val="24"/>
        </w:rPr>
        <w:t xml:space="preserve">the </w:t>
      </w:r>
      <w:r w:rsidR="00B652BF" w:rsidRPr="00E11001">
        <w:rPr>
          <w:bCs/>
          <w:sz w:val="24"/>
          <w:szCs w:val="24"/>
        </w:rPr>
        <w:t>general thor</w:t>
      </w:r>
      <w:r w:rsidR="00FE7905" w:rsidRPr="00E11001">
        <w:rPr>
          <w:bCs/>
          <w:sz w:val="24"/>
          <w:szCs w:val="24"/>
        </w:rPr>
        <w:t>acic diseases that include t</w:t>
      </w:r>
      <w:r w:rsidR="00642F2C" w:rsidRPr="00E11001">
        <w:rPr>
          <w:bCs/>
          <w:sz w:val="24"/>
          <w:szCs w:val="24"/>
        </w:rPr>
        <w:t>rauma</w:t>
      </w:r>
      <w:r w:rsidR="00796131" w:rsidRPr="00E11001">
        <w:rPr>
          <w:bCs/>
          <w:sz w:val="24"/>
          <w:szCs w:val="24"/>
        </w:rPr>
        <w:t xml:space="preserve"> (especially motor vehicle accidents)</w:t>
      </w:r>
      <w:r w:rsidR="00FE7905" w:rsidRPr="00E11001">
        <w:rPr>
          <w:bCs/>
          <w:sz w:val="24"/>
          <w:szCs w:val="24"/>
        </w:rPr>
        <w:t xml:space="preserve">, </w:t>
      </w:r>
      <w:r w:rsidR="002D244F" w:rsidRPr="00E11001">
        <w:rPr>
          <w:bCs/>
          <w:sz w:val="24"/>
          <w:szCs w:val="24"/>
        </w:rPr>
        <w:t xml:space="preserve">pulmonary </w:t>
      </w:r>
      <w:r w:rsidR="00FE7905" w:rsidRPr="00E11001">
        <w:rPr>
          <w:bCs/>
          <w:sz w:val="24"/>
          <w:szCs w:val="24"/>
        </w:rPr>
        <w:t>tuberculosis,</w:t>
      </w:r>
      <w:r w:rsidR="00642F2C" w:rsidRPr="00E11001">
        <w:rPr>
          <w:bCs/>
          <w:sz w:val="24"/>
          <w:szCs w:val="24"/>
        </w:rPr>
        <w:t xml:space="preserve"> lung cancer</w:t>
      </w:r>
      <w:r w:rsidR="00FE7905" w:rsidRPr="00E11001">
        <w:rPr>
          <w:bCs/>
          <w:sz w:val="24"/>
          <w:szCs w:val="24"/>
        </w:rPr>
        <w:t>, and esophageal</w:t>
      </w:r>
      <w:r w:rsidR="00642F2C" w:rsidRPr="00E11001">
        <w:rPr>
          <w:bCs/>
          <w:sz w:val="24"/>
          <w:szCs w:val="24"/>
        </w:rPr>
        <w:t xml:space="preserve"> </w:t>
      </w:r>
      <w:r w:rsidR="00FE7905" w:rsidRPr="00E11001">
        <w:rPr>
          <w:bCs/>
          <w:sz w:val="24"/>
          <w:szCs w:val="24"/>
        </w:rPr>
        <w:t>cancer</w:t>
      </w:r>
      <w:r w:rsidR="00862A90" w:rsidRPr="00E11001">
        <w:rPr>
          <w:bCs/>
          <w:sz w:val="24"/>
          <w:szCs w:val="24"/>
        </w:rPr>
        <w:t>.</w:t>
      </w:r>
      <w:r w:rsidR="00670AF8" w:rsidRPr="00E11001">
        <w:rPr>
          <w:bCs/>
          <w:sz w:val="24"/>
          <w:szCs w:val="24"/>
        </w:rPr>
        <w:t xml:space="preserve"> </w:t>
      </w:r>
      <w:r w:rsidR="00880144" w:rsidRPr="00E11001">
        <w:rPr>
          <w:bCs/>
          <w:sz w:val="24"/>
          <w:szCs w:val="24"/>
        </w:rPr>
        <w:t xml:space="preserve">As noted, </w:t>
      </w:r>
      <w:r w:rsidR="002B41D0" w:rsidRPr="00E11001">
        <w:rPr>
          <w:bCs/>
          <w:sz w:val="24"/>
          <w:szCs w:val="24"/>
        </w:rPr>
        <w:t xml:space="preserve">increased incidence and prevalence, </w:t>
      </w:r>
      <w:r w:rsidR="00880144" w:rsidRPr="00E11001">
        <w:rPr>
          <w:bCs/>
          <w:sz w:val="24"/>
          <w:szCs w:val="24"/>
        </w:rPr>
        <w:t>t</w:t>
      </w:r>
      <w:r w:rsidR="00091130" w:rsidRPr="00E11001">
        <w:rPr>
          <w:bCs/>
          <w:sz w:val="24"/>
          <w:szCs w:val="24"/>
        </w:rPr>
        <w:t xml:space="preserve">he late referral or recognition, </w:t>
      </w:r>
      <w:r w:rsidR="009E4C12" w:rsidRPr="00E11001">
        <w:rPr>
          <w:bCs/>
          <w:sz w:val="24"/>
          <w:szCs w:val="24"/>
        </w:rPr>
        <w:t>and comorbidity of CHD</w:t>
      </w:r>
      <w:r w:rsidR="00880144" w:rsidRPr="00E11001">
        <w:rPr>
          <w:bCs/>
          <w:sz w:val="24"/>
          <w:szCs w:val="24"/>
        </w:rPr>
        <w:t xml:space="preserve"> and RHD</w:t>
      </w:r>
      <w:r w:rsidR="00FD5401" w:rsidRPr="00E11001">
        <w:rPr>
          <w:bCs/>
          <w:sz w:val="24"/>
          <w:szCs w:val="24"/>
        </w:rPr>
        <w:t xml:space="preserve"> compound the need and challenges</w:t>
      </w:r>
      <w:r w:rsidR="00216914" w:rsidRPr="00E11001">
        <w:rPr>
          <w:bCs/>
          <w:sz w:val="24"/>
          <w:szCs w:val="24"/>
        </w:rPr>
        <w:t xml:space="preserve"> for increased access and availability of CT surgical care</w:t>
      </w:r>
      <w:r w:rsidR="00670AF8" w:rsidRPr="00E11001">
        <w:rPr>
          <w:bCs/>
          <w:sz w:val="24"/>
          <w:szCs w:val="24"/>
        </w:rPr>
        <w:t xml:space="preserve"> (</w:t>
      </w:r>
      <w:r w:rsidR="00404F2C" w:rsidRPr="00E11001">
        <w:rPr>
          <w:bCs/>
          <w:sz w:val="24"/>
          <w:szCs w:val="24"/>
        </w:rPr>
        <w:t>T</w:t>
      </w:r>
      <w:r w:rsidR="00937B5E" w:rsidRPr="00E11001">
        <w:rPr>
          <w:bCs/>
          <w:sz w:val="24"/>
          <w:szCs w:val="24"/>
        </w:rPr>
        <w:t>able 4</w:t>
      </w:r>
      <w:r w:rsidR="00670AF8" w:rsidRPr="00E11001">
        <w:rPr>
          <w:bCs/>
          <w:sz w:val="24"/>
          <w:szCs w:val="24"/>
        </w:rPr>
        <w:t>)</w:t>
      </w:r>
      <w:r w:rsidR="00041565" w:rsidRPr="00E11001">
        <w:rPr>
          <w:bCs/>
          <w:sz w:val="24"/>
          <w:szCs w:val="24"/>
        </w:rPr>
        <w:t xml:space="preserve"> (</w:t>
      </w:r>
      <w:r w:rsidR="00F213EB" w:rsidRPr="00E11001">
        <w:rPr>
          <w:bCs/>
          <w:sz w:val="24"/>
          <w:szCs w:val="24"/>
        </w:rPr>
        <w:t>7</w:t>
      </w:r>
      <w:r w:rsidR="008C1BD8" w:rsidRPr="00E11001">
        <w:rPr>
          <w:bCs/>
          <w:sz w:val="24"/>
          <w:szCs w:val="24"/>
        </w:rPr>
        <w:t xml:space="preserve">, </w:t>
      </w:r>
      <w:r w:rsidR="00CD4B4E" w:rsidRPr="00E11001">
        <w:rPr>
          <w:bCs/>
          <w:sz w:val="24"/>
          <w:szCs w:val="24"/>
        </w:rPr>
        <w:t>57-59</w:t>
      </w:r>
      <w:r w:rsidR="009E4C12" w:rsidRPr="00E11001">
        <w:rPr>
          <w:bCs/>
          <w:sz w:val="24"/>
          <w:szCs w:val="24"/>
        </w:rPr>
        <w:t>)</w:t>
      </w:r>
      <w:r w:rsidR="001F3A78" w:rsidRPr="00E11001">
        <w:rPr>
          <w:bCs/>
          <w:sz w:val="24"/>
          <w:szCs w:val="24"/>
        </w:rPr>
        <w:t xml:space="preserve">. </w:t>
      </w:r>
      <w:r w:rsidR="00796131" w:rsidRPr="00E11001">
        <w:rPr>
          <w:bCs/>
          <w:sz w:val="24"/>
          <w:szCs w:val="24"/>
        </w:rPr>
        <w:t>These</w:t>
      </w:r>
      <w:r w:rsidR="000F3723" w:rsidRPr="00E11001">
        <w:rPr>
          <w:bCs/>
          <w:sz w:val="24"/>
          <w:szCs w:val="24"/>
        </w:rPr>
        <w:t xml:space="preserve"> issues</w:t>
      </w:r>
      <w:r w:rsidR="00B97102" w:rsidRPr="00E11001">
        <w:rPr>
          <w:bCs/>
          <w:sz w:val="24"/>
          <w:szCs w:val="24"/>
        </w:rPr>
        <w:t xml:space="preserve"> can influence the timing</w:t>
      </w:r>
      <w:r w:rsidR="007E562A" w:rsidRPr="00E11001">
        <w:rPr>
          <w:bCs/>
          <w:sz w:val="24"/>
          <w:szCs w:val="24"/>
        </w:rPr>
        <w:t xml:space="preserve"> and choice of operative procedures </w:t>
      </w:r>
      <w:r w:rsidR="000F3723" w:rsidRPr="00E11001">
        <w:rPr>
          <w:bCs/>
          <w:sz w:val="24"/>
          <w:szCs w:val="24"/>
        </w:rPr>
        <w:t xml:space="preserve">that can result in a </w:t>
      </w:r>
      <w:r w:rsidR="007E562A" w:rsidRPr="00E11001">
        <w:rPr>
          <w:bCs/>
          <w:sz w:val="24"/>
          <w:szCs w:val="24"/>
        </w:rPr>
        <w:t xml:space="preserve">higher incidence of risk and comorbidity, as well as </w:t>
      </w:r>
      <w:r w:rsidR="000F3723" w:rsidRPr="00E11001">
        <w:rPr>
          <w:bCs/>
          <w:sz w:val="24"/>
          <w:szCs w:val="24"/>
        </w:rPr>
        <w:t xml:space="preserve">compounding </w:t>
      </w:r>
      <w:r w:rsidR="007E562A" w:rsidRPr="00E11001">
        <w:rPr>
          <w:bCs/>
          <w:sz w:val="24"/>
          <w:szCs w:val="24"/>
        </w:rPr>
        <w:t xml:space="preserve">social issues. </w:t>
      </w:r>
      <w:r w:rsidR="00B97102" w:rsidRPr="00E11001">
        <w:rPr>
          <w:bCs/>
          <w:sz w:val="24"/>
          <w:szCs w:val="24"/>
        </w:rPr>
        <w:t xml:space="preserve">One example is rheumatic mitral valve disease in fertile </w:t>
      </w:r>
      <w:r w:rsidR="00792998" w:rsidRPr="00E11001">
        <w:rPr>
          <w:bCs/>
          <w:sz w:val="24"/>
          <w:szCs w:val="24"/>
        </w:rPr>
        <w:t>women</w:t>
      </w:r>
      <w:r w:rsidR="00B97102" w:rsidRPr="00E11001">
        <w:rPr>
          <w:bCs/>
          <w:sz w:val="24"/>
          <w:szCs w:val="24"/>
        </w:rPr>
        <w:t xml:space="preserve">. There is no consensus regarding the </w:t>
      </w:r>
      <w:r w:rsidR="00D55C1B" w:rsidRPr="00E11001">
        <w:rPr>
          <w:bCs/>
          <w:sz w:val="24"/>
          <w:szCs w:val="24"/>
        </w:rPr>
        <w:t xml:space="preserve">ideal </w:t>
      </w:r>
      <w:r w:rsidR="00B97102" w:rsidRPr="00E11001">
        <w:rPr>
          <w:bCs/>
          <w:sz w:val="24"/>
          <w:szCs w:val="24"/>
        </w:rPr>
        <w:t>choice of operation</w:t>
      </w:r>
      <w:r w:rsidR="00792998" w:rsidRPr="00E11001">
        <w:rPr>
          <w:bCs/>
          <w:sz w:val="24"/>
          <w:szCs w:val="24"/>
        </w:rPr>
        <w:t>,</w:t>
      </w:r>
      <w:r w:rsidR="00B97102" w:rsidRPr="00E11001">
        <w:rPr>
          <w:bCs/>
          <w:sz w:val="24"/>
          <w:szCs w:val="24"/>
        </w:rPr>
        <w:t xml:space="preserve"> </w:t>
      </w:r>
      <w:proofErr w:type="spellStart"/>
      <w:r w:rsidR="00B97102" w:rsidRPr="00E11001">
        <w:rPr>
          <w:bCs/>
          <w:sz w:val="24"/>
          <w:szCs w:val="24"/>
        </w:rPr>
        <w:t>ie</w:t>
      </w:r>
      <w:proofErr w:type="spellEnd"/>
      <w:r w:rsidR="00792998" w:rsidRPr="00E11001">
        <w:rPr>
          <w:bCs/>
          <w:sz w:val="24"/>
          <w:szCs w:val="24"/>
        </w:rPr>
        <w:t>,</w:t>
      </w:r>
      <w:r w:rsidR="00B97102" w:rsidRPr="00E11001">
        <w:rPr>
          <w:bCs/>
          <w:sz w:val="24"/>
          <w:szCs w:val="24"/>
        </w:rPr>
        <w:t xml:space="preserve"> mechanical</w:t>
      </w:r>
      <w:r w:rsidR="00D55C1B" w:rsidRPr="00E11001">
        <w:rPr>
          <w:bCs/>
          <w:sz w:val="24"/>
          <w:szCs w:val="24"/>
        </w:rPr>
        <w:t xml:space="preserve"> valve,</w:t>
      </w:r>
      <w:r w:rsidR="003E3045" w:rsidRPr="00E11001">
        <w:rPr>
          <w:bCs/>
          <w:sz w:val="24"/>
          <w:szCs w:val="24"/>
        </w:rPr>
        <w:t xml:space="preserve"> </w:t>
      </w:r>
      <w:proofErr w:type="spellStart"/>
      <w:r w:rsidR="00B97102" w:rsidRPr="00E11001">
        <w:rPr>
          <w:bCs/>
          <w:sz w:val="24"/>
          <w:szCs w:val="24"/>
        </w:rPr>
        <w:t>bioprosthetic</w:t>
      </w:r>
      <w:proofErr w:type="spellEnd"/>
      <w:r w:rsidR="00B97102" w:rsidRPr="00E11001">
        <w:rPr>
          <w:bCs/>
          <w:sz w:val="24"/>
          <w:szCs w:val="24"/>
        </w:rPr>
        <w:t xml:space="preserve"> valve replacement, or valve repair </w:t>
      </w:r>
      <w:r w:rsidR="00CD4B4E" w:rsidRPr="00E11001">
        <w:rPr>
          <w:bCs/>
          <w:sz w:val="24"/>
          <w:szCs w:val="24"/>
        </w:rPr>
        <w:t>(60</w:t>
      </w:r>
      <w:r w:rsidR="00B97102" w:rsidRPr="00E11001">
        <w:rPr>
          <w:bCs/>
          <w:sz w:val="24"/>
          <w:szCs w:val="24"/>
        </w:rPr>
        <w:t xml:space="preserve">). </w:t>
      </w:r>
    </w:p>
    <w:p w14:paraId="49CBB77A" w14:textId="0CBE2421" w:rsidR="00F45751" w:rsidRPr="00E90DF9" w:rsidRDefault="00374DBB" w:rsidP="003B07F7">
      <w:pPr>
        <w:rPr>
          <w:b/>
          <w:sz w:val="24"/>
          <w:szCs w:val="24"/>
        </w:rPr>
      </w:pPr>
      <w:r w:rsidRPr="00E90DF9">
        <w:rPr>
          <w:b/>
          <w:bCs/>
          <w:sz w:val="24"/>
          <w:szCs w:val="24"/>
        </w:rPr>
        <w:t>Global Health</w:t>
      </w:r>
      <w:r w:rsidR="00455EFC" w:rsidRPr="00E90DF9">
        <w:rPr>
          <w:b/>
          <w:bCs/>
          <w:sz w:val="24"/>
          <w:szCs w:val="24"/>
        </w:rPr>
        <w:t xml:space="preserve"> </w:t>
      </w:r>
      <w:r w:rsidR="00F45751" w:rsidRPr="00E90DF9">
        <w:rPr>
          <w:b/>
          <w:sz w:val="24"/>
          <w:szCs w:val="24"/>
        </w:rPr>
        <w:t xml:space="preserve"> </w:t>
      </w:r>
      <w:r w:rsidR="00B77EC5" w:rsidRPr="00E90DF9">
        <w:rPr>
          <w:b/>
          <w:sz w:val="24"/>
          <w:szCs w:val="24"/>
        </w:rPr>
        <w:t xml:space="preserve"> </w:t>
      </w:r>
    </w:p>
    <w:p w14:paraId="274A90B9" w14:textId="4C4B99C0" w:rsidR="00447389" w:rsidRPr="00E11001" w:rsidRDefault="001D33ED" w:rsidP="00E90DF9">
      <w:pPr>
        <w:rPr>
          <w:bCs/>
          <w:sz w:val="24"/>
          <w:szCs w:val="24"/>
        </w:rPr>
      </w:pPr>
      <w:r w:rsidRPr="00E11001">
        <w:rPr>
          <w:bCs/>
          <w:sz w:val="24"/>
          <w:szCs w:val="24"/>
        </w:rPr>
        <w:t>Global health</w:t>
      </w:r>
      <w:r w:rsidR="00B77EC5" w:rsidRPr="00E11001">
        <w:rPr>
          <w:bCs/>
          <w:sz w:val="24"/>
          <w:szCs w:val="24"/>
        </w:rPr>
        <w:t xml:space="preserve"> and governance is a transnational concept and</w:t>
      </w:r>
      <w:r w:rsidRPr="00E11001">
        <w:rPr>
          <w:bCs/>
          <w:sz w:val="24"/>
          <w:szCs w:val="24"/>
        </w:rPr>
        <w:t xml:space="preserve"> not a </w:t>
      </w:r>
      <w:r w:rsidR="001C48E6" w:rsidRPr="00E11001">
        <w:rPr>
          <w:bCs/>
          <w:sz w:val="24"/>
          <w:szCs w:val="24"/>
        </w:rPr>
        <w:t xml:space="preserve">specific </w:t>
      </w:r>
      <w:r w:rsidRPr="00E11001">
        <w:rPr>
          <w:bCs/>
          <w:sz w:val="24"/>
          <w:szCs w:val="24"/>
        </w:rPr>
        <w:t>department, foundati</w:t>
      </w:r>
      <w:r w:rsidR="004E2501" w:rsidRPr="00E11001">
        <w:rPr>
          <w:bCs/>
          <w:sz w:val="24"/>
          <w:szCs w:val="24"/>
        </w:rPr>
        <w:t>on</w:t>
      </w:r>
      <w:r w:rsidR="001853DB" w:rsidRPr="00E11001">
        <w:rPr>
          <w:bCs/>
          <w:sz w:val="24"/>
          <w:szCs w:val="24"/>
        </w:rPr>
        <w:t>,</w:t>
      </w:r>
      <w:r w:rsidR="004E2501" w:rsidRPr="00E11001">
        <w:rPr>
          <w:bCs/>
          <w:sz w:val="24"/>
          <w:szCs w:val="24"/>
        </w:rPr>
        <w:t xml:space="preserve"> or business.</w:t>
      </w:r>
      <w:r w:rsidR="00831E59" w:rsidRPr="00E11001">
        <w:rPr>
          <w:bCs/>
          <w:sz w:val="24"/>
          <w:szCs w:val="24"/>
        </w:rPr>
        <w:t xml:space="preserve"> It has no political authority.</w:t>
      </w:r>
      <w:r w:rsidR="004E2501" w:rsidRPr="00E11001">
        <w:rPr>
          <w:bCs/>
          <w:sz w:val="24"/>
          <w:szCs w:val="24"/>
        </w:rPr>
        <w:t xml:space="preserve"> It is a concept or str</w:t>
      </w:r>
      <w:r w:rsidR="0085712D" w:rsidRPr="00E11001">
        <w:rPr>
          <w:bCs/>
          <w:sz w:val="24"/>
          <w:szCs w:val="24"/>
        </w:rPr>
        <w:t>ategic action plan with a variety</w:t>
      </w:r>
      <w:r w:rsidR="004E2501" w:rsidRPr="00E11001">
        <w:rPr>
          <w:bCs/>
          <w:sz w:val="24"/>
          <w:szCs w:val="24"/>
        </w:rPr>
        <w:t xml:space="preserve"> of goals and directions</w:t>
      </w:r>
      <w:r w:rsidR="00B77EC5" w:rsidRPr="00E11001">
        <w:rPr>
          <w:bCs/>
          <w:sz w:val="24"/>
          <w:szCs w:val="24"/>
        </w:rPr>
        <w:t xml:space="preserve"> </w:t>
      </w:r>
      <w:r w:rsidR="00CD4B4E" w:rsidRPr="00E11001">
        <w:rPr>
          <w:bCs/>
          <w:sz w:val="24"/>
          <w:szCs w:val="24"/>
        </w:rPr>
        <w:t>(61</w:t>
      </w:r>
      <w:r w:rsidR="00B77EC5" w:rsidRPr="00E11001">
        <w:rPr>
          <w:bCs/>
          <w:sz w:val="24"/>
          <w:szCs w:val="24"/>
        </w:rPr>
        <w:t>)</w:t>
      </w:r>
      <w:r w:rsidR="004E2501" w:rsidRPr="00E11001">
        <w:rPr>
          <w:bCs/>
          <w:sz w:val="24"/>
          <w:szCs w:val="24"/>
        </w:rPr>
        <w:t>.</w:t>
      </w:r>
      <w:r w:rsidRPr="00E11001">
        <w:rPr>
          <w:bCs/>
          <w:sz w:val="24"/>
          <w:szCs w:val="24"/>
        </w:rPr>
        <w:t xml:space="preserve"> </w:t>
      </w:r>
      <w:r w:rsidR="00831E59" w:rsidRPr="00E11001">
        <w:rPr>
          <w:bCs/>
          <w:sz w:val="24"/>
          <w:szCs w:val="24"/>
        </w:rPr>
        <w:t xml:space="preserve">It </w:t>
      </w:r>
      <w:r w:rsidR="00D86031" w:rsidRPr="00E11001">
        <w:rPr>
          <w:bCs/>
          <w:sz w:val="24"/>
          <w:szCs w:val="24"/>
        </w:rPr>
        <w:t>is designed to</w:t>
      </w:r>
      <w:r w:rsidR="0010496C" w:rsidRPr="00E11001">
        <w:rPr>
          <w:bCs/>
          <w:sz w:val="24"/>
          <w:szCs w:val="24"/>
        </w:rPr>
        <w:t xml:space="preserve"> </w:t>
      </w:r>
      <w:r w:rsidR="00D86031" w:rsidRPr="00E11001">
        <w:rPr>
          <w:bCs/>
          <w:sz w:val="24"/>
          <w:szCs w:val="24"/>
        </w:rPr>
        <w:t>promote</w:t>
      </w:r>
      <w:r w:rsidR="0085712D" w:rsidRPr="00E11001">
        <w:rPr>
          <w:bCs/>
          <w:sz w:val="24"/>
          <w:szCs w:val="24"/>
        </w:rPr>
        <w:t xml:space="preserve"> </w:t>
      </w:r>
      <w:r w:rsidR="007E562A" w:rsidRPr="00E11001">
        <w:rPr>
          <w:bCs/>
          <w:sz w:val="24"/>
          <w:szCs w:val="24"/>
        </w:rPr>
        <w:t>strategies</w:t>
      </w:r>
      <w:r w:rsidR="000F3723" w:rsidRPr="00E11001">
        <w:rPr>
          <w:bCs/>
          <w:sz w:val="24"/>
          <w:szCs w:val="24"/>
        </w:rPr>
        <w:t xml:space="preserve"> and goals</w:t>
      </w:r>
      <w:r w:rsidR="007E562A" w:rsidRPr="00E11001">
        <w:rPr>
          <w:bCs/>
          <w:sz w:val="24"/>
          <w:szCs w:val="24"/>
        </w:rPr>
        <w:t xml:space="preserve"> that can</w:t>
      </w:r>
      <w:r w:rsidR="00831E59" w:rsidRPr="00E11001">
        <w:rPr>
          <w:bCs/>
          <w:sz w:val="24"/>
          <w:szCs w:val="24"/>
        </w:rPr>
        <w:t xml:space="preserve"> improve</w:t>
      </w:r>
      <w:r w:rsidR="00E017B4" w:rsidRPr="00E11001">
        <w:rPr>
          <w:bCs/>
          <w:sz w:val="24"/>
          <w:szCs w:val="24"/>
        </w:rPr>
        <w:t xml:space="preserve"> </w:t>
      </w:r>
      <w:r w:rsidR="00037898" w:rsidRPr="00E11001">
        <w:rPr>
          <w:bCs/>
          <w:sz w:val="24"/>
          <w:szCs w:val="24"/>
        </w:rPr>
        <w:t>global health and</w:t>
      </w:r>
      <w:r w:rsidR="00E017B4" w:rsidRPr="00E11001">
        <w:rPr>
          <w:bCs/>
          <w:sz w:val="24"/>
          <w:szCs w:val="24"/>
        </w:rPr>
        <w:t xml:space="preserve"> equity in </w:t>
      </w:r>
      <w:r w:rsidR="00831E59" w:rsidRPr="00E11001">
        <w:rPr>
          <w:bCs/>
          <w:sz w:val="24"/>
          <w:szCs w:val="24"/>
        </w:rPr>
        <w:t xml:space="preserve">worldwide health </w:t>
      </w:r>
      <w:r w:rsidR="00CD4B4E" w:rsidRPr="00E11001">
        <w:rPr>
          <w:bCs/>
          <w:sz w:val="24"/>
          <w:szCs w:val="24"/>
        </w:rPr>
        <w:t>(61</w:t>
      </w:r>
      <w:r w:rsidR="00A81CBA" w:rsidRPr="00E11001">
        <w:rPr>
          <w:bCs/>
          <w:sz w:val="24"/>
          <w:szCs w:val="24"/>
        </w:rPr>
        <w:t>)</w:t>
      </w:r>
      <w:r w:rsidR="00E017B4" w:rsidRPr="00E11001">
        <w:rPr>
          <w:bCs/>
          <w:sz w:val="24"/>
          <w:szCs w:val="24"/>
        </w:rPr>
        <w:t xml:space="preserve">. </w:t>
      </w:r>
      <w:r w:rsidR="00F45751" w:rsidRPr="00E11001">
        <w:rPr>
          <w:bCs/>
          <w:sz w:val="24"/>
          <w:szCs w:val="24"/>
        </w:rPr>
        <w:t>The major go</w:t>
      </w:r>
      <w:r w:rsidR="00091130" w:rsidRPr="00E11001">
        <w:rPr>
          <w:bCs/>
          <w:sz w:val="24"/>
          <w:szCs w:val="24"/>
        </w:rPr>
        <w:t xml:space="preserve">als of </w:t>
      </w:r>
      <w:r w:rsidR="0085712D" w:rsidRPr="00E11001">
        <w:rPr>
          <w:bCs/>
          <w:sz w:val="24"/>
          <w:szCs w:val="24"/>
        </w:rPr>
        <w:t xml:space="preserve">global health </w:t>
      </w:r>
      <w:r w:rsidR="00D86031" w:rsidRPr="00E11001">
        <w:rPr>
          <w:bCs/>
          <w:sz w:val="24"/>
          <w:szCs w:val="24"/>
        </w:rPr>
        <w:lastRenderedPageBreak/>
        <w:t>initiative</w:t>
      </w:r>
      <w:r w:rsidR="00091130" w:rsidRPr="00E11001">
        <w:rPr>
          <w:bCs/>
          <w:sz w:val="24"/>
          <w:szCs w:val="24"/>
        </w:rPr>
        <w:t>s are</w:t>
      </w:r>
      <w:r w:rsidR="00D86031" w:rsidRPr="00E11001">
        <w:rPr>
          <w:bCs/>
          <w:sz w:val="24"/>
          <w:szCs w:val="24"/>
        </w:rPr>
        <w:t xml:space="preserve"> to </w:t>
      </w:r>
      <w:r w:rsidR="0085712D" w:rsidRPr="00E11001">
        <w:rPr>
          <w:bCs/>
          <w:sz w:val="24"/>
          <w:szCs w:val="24"/>
        </w:rPr>
        <w:t>support</w:t>
      </w:r>
      <w:r w:rsidR="00447389" w:rsidRPr="00E11001">
        <w:rPr>
          <w:bCs/>
          <w:sz w:val="24"/>
          <w:szCs w:val="24"/>
        </w:rPr>
        <w:t xml:space="preserve"> increasing</w:t>
      </w:r>
      <w:r w:rsidR="00F45751" w:rsidRPr="00E11001">
        <w:rPr>
          <w:bCs/>
          <w:sz w:val="24"/>
          <w:szCs w:val="24"/>
        </w:rPr>
        <w:t xml:space="preserve"> awareness, funding, education, and to improve and advance health care practice, research/deve</w:t>
      </w:r>
      <w:r w:rsidR="00150613" w:rsidRPr="00E11001">
        <w:rPr>
          <w:bCs/>
          <w:sz w:val="24"/>
          <w:szCs w:val="24"/>
        </w:rPr>
        <w:t xml:space="preserve">lopment, and overall governance </w:t>
      </w:r>
      <w:r w:rsidR="00CD4B4E" w:rsidRPr="00E11001">
        <w:rPr>
          <w:bCs/>
          <w:sz w:val="24"/>
          <w:szCs w:val="24"/>
        </w:rPr>
        <w:t>(61</w:t>
      </w:r>
      <w:r w:rsidR="00150613" w:rsidRPr="00E11001">
        <w:rPr>
          <w:bCs/>
          <w:sz w:val="24"/>
          <w:szCs w:val="24"/>
        </w:rPr>
        <w:t>).</w:t>
      </w:r>
      <w:r w:rsidR="00F91F9A" w:rsidRPr="00E11001">
        <w:rPr>
          <w:bCs/>
          <w:sz w:val="24"/>
          <w:szCs w:val="24"/>
        </w:rPr>
        <w:t xml:space="preserve"> G</w:t>
      </w:r>
      <w:r w:rsidR="001853DB" w:rsidRPr="00E11001">
        <w:rPr>
          <w:bCs/>
          <w:sz w:val="24"/>
          <w:szCs w:val="24"/>
        </w:rPr>
        <w:t>lobal health</w:t>
      </w:r>
      <w:r w:rsidR="00F91F9A" w:rsidRPr="00E11001">
        <w:rPr>
          <w:bCs/>
          <w:sz w:val="24"/>
          <w:szCs w:val="24"/>
        </w:rPr>
        <w:t xml:space="preserve"> areas</w:t>
      </w:r>
      <w:r w:rsidR="00CA0DD6" w:rsidRPr="00E11001">
        <w:rPr>
          <w:bCs/>
          <w:sz w:val="24"/>
          <w:szCs w:val="24"/>
        </w:rPr>
        <w:t xml:space="preserve"> include:</w:t>
      </w:r>
      <w:r w:rsidR="002D244F" w:rsidRPr="00E11001">
        <w:rPr>
          <w:bCs/>
          <w:sz w:val="24"/>
          <w:szCs w:val="24"/>
        </w:rPr>
        <w:t xml:space="preserve"> </w:t>
      </w:r>
      <w:r w:rsidR="00F45751" w:rsidRPr="00E11001">
        <w:rPr>
          <w:bCs/>
          <w:sz w:val="24"/>
          <w:szCs w:val="24"/>
        </w:rPr>
        <w:t xml:space="preserve">government </w:t>
      </w:r>
      <w:r w:rsidR="00CA0DD6" w:rsidRPr="00E11001">
        <w:rPr>
          <w:bCs/>
          <w:sz w:val="24"/>
          <w:szCs w:val="24"/>
        </w:rPr>
        <w:t>health care levels,</w:t>
      </w:r>
      <w:r w:rsidR="002D244F" w:rsidRPr="00E11001">
        <w:rPr>
          <w:bCs/>
          <w:sz w:val="24"/>
          <w:szCs w:val="24"/>
        </w:rPr>
        <w:t xml:space="preserve"> </w:t>
      </w:r>
      <w:r w:rsidR="00CA0DD6" w:rsidRPr="00E11001">
        <w:rPr>
          <w:bCs/>
          <w:sz w:val="24"/>
          <w:szCs w:val="24"/>
        </w:rPr>
        <w:t xml:space="preserve">health </w:t>
      </w:r>
      <w:r w:rsidR="002D244F" w:rsidRPr="00E11001">
        <w:rPr>
          <w:bCs/>
          <w:sz w:val="24"/>
          <w:szCs w:val="24"/>
        </w:rPr>
        <w:t>education</w:t>
      </w:r>
      <w:r w:rsidR="001853DB" w:rsidRPr="00E11001">
        <w:rPr>
          <w:bCs/>
          <w:sz w:val="24"/>
          <w:szCs w:val="24"/>
        </w:rPr>
        <w:t>,</w:t>
      </w:r>
      <w:r w:rsidR="002D244F" w:rsidRPr="00E11001">
        <w:rPr>
          <w:bCs/>
          <w:sz w:val="24"/>
          <w:szCs w:val="24"/>
        </w:rPr>
        <w:t xml:space="preserve"> </w:t>
      </w:r>
      <w:r w:rsidR="004B7269" w:rsidRPr="00E11001">
        <w:rPr>
          <w:bCs/>
          <w:sz w:val="24"/>
          <w:szCs w:val="24"/>
        </w:rPr>
        <w:t xml:space="preserve">and </w:t>
      </w:r>
      <w:r w:rsidR="0085712D" w:rsidRPr="00E11001">
        <w:rPr>
          <w:bCs/>
          <w:sz w:val="24"/>
          <w:szCs w:val="24"/>
        </w:rPr>
        <w:t xml:space="preserve">department services; </w:t>
      </w:r>
      <w:r w:rsidR="00757373" w:rsidRPr="00E11001">
        <w:rPr>
          <w:bCs/>
          <w:sz w:val="24"/>
          <w:szCs w:val="24"/>
        </w:rPr>
        <w:t>nongovernment organizations (</w:t>
      </w:r>
      <w:r w:rsidR="0085712D" w:rsidRPr="00E11001">
        <w:rPr>
          <w:bCs/>
          <w:sz w:val="24"/>
          <w:szCs w:val="24"/>
        </w:rPr>
        <w:t>NGOs</w:t>
      </w:r>
      <w:r w:rsidR="00757373" w:rsidRPr="00E11001">
        <w:rPr>
          <w:bCs/>
          <w:sz w:val="24"/>
          <w:szCs w:val="24"/>
        </w:rPr>
        <w:t>)</w:t>
      </w:r>
      <w:r w:rsidR="00F45751" w:rsidRPr="00E11001">
        <w:rPr>
          <w:bCs/>
          <w:sz w:val="24"/>
          <w:szCs w:val="24"/>
        </w:rPr>
        <w:t>; the corporate private sector; and multi</w:t>
      </w:r>
      <w:r w:rsidR="005F6942" w:rsidRPr="00E11001">
        <w:rPr>
          <w:bCs/>
          <w:sz w:val="24"/>
          <w:szCs w:val="24"/>
        </w:rPr>
        <w:t>lateral</w:t>
      </w:r>
      <w:r w:rsidR="00F45751" w:rsidRPr="00E11001">
        <w:rPr>
          <w:bCs/>
          <w:sz w:val="24"/>
          <w:szCs w:val="24"/>
        </w:rPr>
        <w:t xml:space="preserve"> or unilateral countries or agencies </w:t>
      </w:r>
      <w:r w:rsidR="00CD4B4E" w:rsidRPr="00E11001">
        <w:rPr>
          <w:bCs/>
          <w:sz w:val="24"/>
          <w:szCs w:val="24"/>
        </w:rPr>
        <w:t>(</w:t>
      </w:r>
      <w:r w:rsidR="00404F2C" w:rsidRPr="00E11001">
        <w:rPr>
          <w:bCs/>
          <w:sz w:val="24"/>
          <w:szCs w:val="24"/>
        </w:rPr>
        <w:t>T</w:t>
      </w:r>
      <w:r w:rsidR="00CD4B4E" w:rsidRPr="00E11001">
        <w:rPr>
          <w:bCs/>
          <w:sz w:val="24"/>
          <w:szCs w:val="24"/>
        </w:rPr>
        <w:t>able 1) (15</w:t>
      </w:r>
      <w:r w:rsidR="00F45751" w:rsidRPr="00E11001">
        <w:rPr>
          <w:bCs/>
          <w:sz w:val="24"/>
          <w:szCs w:val="24"/>
        </w:rPr>
        <w:t>).</w:t>
      </w:r>
      <w:r w:rsidR="00642F2C" w:rsidRPr="00E11001">
        <w:rPr>
          <w:bCs/>
          <w:sz w:val="24"/>
          <w:szCs w:val="24"/>
        </w:rPr>
        <w:t xml:space="preserve"> </w:t>
      </w:r>
    </w:p>
    <w:p w14:paraId="729ED508" w14:textId="0B56368A" w:rsidR="00934AB3" w:rsidRPr="00E11001" w:rsidRDefault="001D33ED" w:rsidP="00E90DF9">
      <w:pPr>
        <w:rPr>
          <w:bCs/>
          <w:sz w:val="24"/>
          <w:szCs w:val="24"/>
        </w:rPr>
      </w:pPr>
      <w:r w:rsidRPr="00E11001">
        <w:rPr>
          <w:bCs/>
          <w:sz w:val="24"/>
          <w:szCs w:val="24"/>
        </w:rPr>
        <w:t>The background of glo</w:t>
      </w:r>
      <w:r w:rsidR="00A205DB" w:rsidRPr="00E11001">
        <w:rPr>
          <w:bCs/>
          <w:sz w:val="24"/>
          <w:szCs w:val="24"/>
        </w:rPr>
        <w:t>bal health is rooted in contemporary</w:t>
      </w:r>
      <w:r w:rsidRPr="00E11001">
        <w:rPr>
          <w:bCs/>
          <w:sz w:val="24"/>
          <w:szCs w:val="24"/>
        </w:rPr>
        <w:t xml:space="preserve"> decla</w:t>
      </w:r>
      <w:r w:rsidR="00CF24D5" w:rsidRPr="00E11001">
        <w:rPr>
          <w:bCs/>
          <w:sz w:val="24"/>
          <w:szCs w:val="24"/>
        </w:rPr>
        <w:t>rations.</w:t>
      </w:r>
      <w:r w:rsidR="00447389" w:rsidRPr="00E11001">
        <w:rPr>
          <w:bCs/>
          <w:sz w:val="24"/>
          <w:szCs w:val="24"/>
        </w:rPr>
        <w:t xml:space="preserve"> </w:t>
      </w:r>
      <w:r w:rsidR="00934AB3" w:rsidRPr="00E11001">
        <w:rPr>
          <w:bCs/>
          <w:sz w:val="24"/>
          <w:szCs w:val="24"/>
        </w:rPr>
        <w:t>Franklin D. Roosevelt</w:t>
      </w:r>
      <w:r w:rsidR="00444870" w:rsidRPr="00E11001">
        <w:rPr>
          <w:bCs/>
          <w:sz w:val="24"/>
          <w:szCs w:val="24"/>
        </w:rPr>
        <w:t xml:space="preserve">, in his </w:t>
      </w:r>
      <w:r w:rsidR="00934AB3" w:rsidRPr="00E11001">
        <w:rPr>
          <w:bCs/>
          <w:sz w:val="24"/>
          <w:szCs w:val="24"/>
        </w:rPr>
        <w:t>State of the Union Message to Congress</w:t>
      </w:r>
      <w:r w:rsidR="00757373" w:rsidRPr="00E11001">
        <w:rPr>
          <w:bCs/>
          <w:sz w:val="24"/>
          <w:szCs w:val="24"/>
        </w:rPr>
        <w:t xml:space="preserve"> on</w:t>
      </w:r>
      <w:r w:rsidR="00934AB3" w:rsidRPr="00E11001">
        <w:rPr>
          <w:bCs/>
          <w:sz w:val="24"/>
          <w:szCs w:val="24"/>
        </w:rPr>
        <w:t xml:space="preserve"> January 11, 1944</w:t>
      </w:r>
      <w:r w:rsidR="00444870" w:rsidRPr="00E11001">
        <w:rPr>
          <w:bCs/>
          <w:sz w:val="24"/>
          <w:szCs w:val="24"/>
        </w:rPr>
        <w:t>, declared expansion of the Bill of Rights under which a new basis of security and prosperity would be established for all regardless of station, race, or creed.</w:t>
      </w:r>
      <w:r w:rsidR="00DE10D6" w:rsidRPr="00E11001">
        <w:rPr>
          <w:bCs/>
          <w:sz w:val="24"/>
          <w:szCs w:val="24"/>
        </w:rPr>
        <w:t xml:space="preserve"> One of the </w:t>
      </w:r>
      <w:r w:rsidR="00757373" w:rsidRPr="00E11001">
        <w:rPr>
          <w:bCs/>
          <w:sz w:val="24"/>
          <w:szCs w:val="24"/>
        </w:rPr>
        <w:t>eight</w:t>
      </w:r>
      <w:r w:rsidR="00DE10D6" w:rsidRPr="00E11001">
        <w:rPr>
          <w:bCs/>
          <w:sz w:val="24"/>
          <w:szCs w:val="24"/>
        </w:rPr>
        <w:t xml:space="preserve"> bills was health</w:t>
      </w:r>
      <w:r w:rsidR="00A67B51" w:rsidRPr="00E11001">
        <w:rPr>
          <w:bCs/>
          <w:sz w:val="24"/>
          <w:szCs w:val="24"/>
        </w:rPr>
        <w:t xml:space="preserve"> </w:t>
      </w:r>
      <w:r w:rsidR="00CD4B4E" w:rsidRPr="00E11001">
        <w:rPr>
          <w:bCs/>
          <w:sz w:val="24"/>
          <w:szCs w:val="24"/>
        </w:rPr>
        <w:t>(62</w:t>
      </w:r>
      <w:r w:rsidR="00A67B51" w:rsidRPr="00E11001">
        <w:rPr>
          <w:bCs/>
          <w:sz w:val="24"/>
          <w:szCs w:val="24"/>
        </w:rPr>
        <w:t>)</w:t>
      </w:r>
      <w:r w:rsidR="00DE10D6" w:rsidRPr="00E11001">
        <w:rPr>
          <w:bCs/>
          <w:sz w:val="24"/>
          <w:szCs w:val="24"/>
        </w:rPr>
        <w:t xml:space="preserve">: </w:t>
      </w:r>
      <w:r w:rsidR="00A67B51" w:rsidRPr="00E11001">
        <w:rPr>
          <w:bCs/>
          <w:sz w:val="24"/>
          <w:szCs w:val="24"/>
        </w:rPr>
        <w:t xml:space="preserve"> </w:t>
      </w:r>
    </w:p>
    <w:p w14:paraId="525F8D37" w14:textId="77777777" w:rsidR="006B262C" w:rsidRPr="00E11001" w:rsidRDefault="00DE10D6" w:rsidP="00E90DF9">
      <w:pPr>
        <w:pStyle w:val="Subtitle"/>
        <w:ind w:left="720" w:right="720"/>
        <w:jc w:val="both"/>
        <w:rPr>
          <w:rFonts w:asciiTheme="minorHAnsi" w:hAnsiTheme="minorHAnsi"/>
          <w:color w:val="auto"/>
        </w:rPr>
      </w:pPr>
      <w:r w:rsidRPr="00E11001">
        <w:rPr>
          <w:rFonts w:asciiTheme="minorHAnsi" w:hAnsiTheme="minorHAnsi"/>
          <w:color w:val="auto"/>
        </w:rPr>
        <w:t>“</w:t>
      </w:r>
      <w:r w:rsidR="006B262C" w:rsidRPr="00E11001">
        <w:rPr>
          <w:rFonts w:asciiTheme="minorHAnsi" w:hAnsiTheme="minorHAnsi"/>
          <w:color w:val="auto"/>
        </w:rPr>
        <w:t>The right to adequate medical care and the opportunity t</w:t>
      </w:r>
      <w:r w:rsidRPr="00E11001">
        <w:rPr>
          <w:rFonts w:asciiTheme="minorHAnsi" w:hAnsiTheme="minorHAnsi"/>
          <w:color w:val="auto"/>
        </w:rPr>
        <w:t>o achieve and enjoy good health.”</w:t>
      </w:r>
    </w:p>
    <w:p w14:paraId="36B953D1" w14:textId="0577132B" w:rsidR="002B441D" w:rsidRPr="00E11001" w:rsidRDefault="00DE10D6" w:rsidP="00E90DF9">
      <w:pPr>
        <w:rPr>
          <w:bCs/>
          <w:sz w:val="24"/>
          <w:szCs w:val="24"/>
        </w:rPr>
      </w:pPr>
      <w:r w:rsidRPr="00E11001">
        <w:rPr>
          <w:bCs/>
          <w:sz w:val="24"/>
          <w:szCs w:val="24"/>
        </w:rPr>
        <w:t>Later</w:t>
      </w:r>
      <w:r w:rsidR="002A4D98" w:rsidRPr="00E11001">
        <w:rPr>
          <w:bCs/>
          <w:sz w:val="24"/>
          <w:szCs w:val="24"/>
        </w:rPr>
        <w:t>, a</w:t>
      </w:r>
      <w:r w:rsidR="002B441D" w:rsidRPr="00E11001">
        <w:rPr>
          <w:bCs/>
          <w:sz w:val="24"/>
          <w:szCs w:val="24"/>
        </w:rPr>
        <w:t xml:space="preserve">rticle 25 of the </w:t>
      </w:r>
      <w:r w:rsidR="00757373" w:rsidRPr="00E11001">
        <w:rPr>
          <w:bCs/>
          <w:sz w:val="24"/>
          <w:szCs w:val="24"/>
        </w:rPr>
        <w:t>UN’s</w:t>
      </w:r>
      <w:r w:rsidR="002B441D" w:rsidRPr="00E11001">
        <w:rPr>
          <w:bCs/>
          <w:sz w:val="24"/>
          <w:szCs w:val="24"/>
        </w:rPr>
        <w:t xml:space="preserve"> Universal Declaration of Human Rights 1948</w:t>
      </w:r>
      <w:r w:rsidR="002C4BA2" w:rsidRPr="00E11001">
        <w:rPr>
          <w:bCs/>
          <w:sz w:val="24"/>
          <w:szCs w:val="24"/>
        </w:rPr>
        <w:t>,</w:t>
      </w:r>
      <w:r w:rsidR="001C19F7" w:rsidRPr="00E11001">
        <w:rPr>
          <w:bCs/>
          <w:sz w:val="24"/>
          <w:szCs w:val="24"/>
        </w:rPr>
        <w:t xml:space="preserve"> stated</w:t>
      </w:r>
      <w:r w:rsidR="002B441D" w:rsidRPr="00E11001">
        <w:rPr>
          <w:bCs/>
          <w:sz w:val="24"/>
          <w:szCs w:val="24"/>
        </w:rPr>
        <w:t xml:space="preserve"> that</w:t>
      </w:r>
      <w:r w:rsidR="00A67B51" w:rsidRPr="00E11001">
        <w:rPr>
          <w:bCs/>
          <w:sz w:val="24"/>
          <w:szCs w:val="24"/>
        </w:rPr>
        <w:t xml:space="preserve"> </w:t>
      </w:r>
      <w:r w:rsidR="00CD4B4E" w:rsidRPr="00E11001">
        <w:rPr>
          <w:bCs/>
          <w:sz w:val="24"/>
          <w:szCs w:val="24"/>
        </w:rPr>
        <w:t>(63</w:t>
      </w:r>
      <w:r w:rsidR="00A67B51" w:rsidRPr="00E11001">
        <w:rPr>
          <w:bCs/>
          <w:sz w:val="24"/>
          <w:szCs w:val="24"/>
        </w:rPr>
        <w:t>)</w:t>
      </w:r>
      <w:r w:rsidR="009664F5" w:rsidRPr="00E11001">
        <w:rPr>
          <w:bCs/>
          <w:sz w:val="24"/>
          <w:szCs w:val="24"/>
        </w:rPr>
        <w:t>:</w:t>
      </w:r>
    </w:p>
    <w:p w14:paraId="7ED154C9" w14:textId="77777777" w:rsidR="002B441D" w:rsidRPr="00E11001" w:rsidRDefault="002B441D" w:rsidP="00E90DF9">
      <w:pPr>
        <w:pStyle w:val="Subtitle"/>
        <w:ind w:left="720" w:right="720"/>
        <w:jc w:val="both"/>
        <w:rPr>
          <w:rFonts w:asciiTheme="minorHAnsi" w:hAnsiTheme="minorHAnsi"/>
          <w:color w:val="auto"/>
        </w:rPr>
      </w:pPr>
      <w:r w:rsidRPr="00E11001">
        <w:rPr>
          <w:rFonts w:asciiTheme="minorHAnsi" w:hAnsiTheme="minorHAnsi"/>
          <w:color w:val="auto"/>
        </w:rPr>
        <w:t xml:space="preserve">"Everyone has the right to a standard of living adequate for the health and well-being of himself and of his family, including food, clothing, housing and medical care and necessary social services." </w:t>
      </w:r>
    </w:p>
    <w:p w14:paraId="3FAE9762" w14:textId="77777777" w:rsidR="004C5013" w:rsidRPr="00E11001" w:rsidRDefault="00831E59" w:rsidP="00E90DF9">
      <w:pPr>
        <w:rPr>
          <w:bCs/>
          <w:sz w:val="24"/>
          <w:szCs w:val="24"/>
        </w:rPr>
      </w:pPr>
      <w:r w:rsidRPr="00E11001">
        <w:rPr>
          <w:bCs/>
          <w:sz w:val="24"/>
          <w:szCs w:val="24"/>
        </w:rPr>
        <w:t>As stressed</w:t>
      </w:r>
      <w:r w:rsidR="00174B63" w:rsidRPr="00E11001">
        <w:rPr>
          <w:bCs/>
          <w:sz w:val="24"/>
          <w:szCs w:val="24"/>
        </w:rPr>
        <w:t>, t</w:t>
      </w:r>
      <w:r w:rsidR="005C03EB" w:rsidRPr="00E11001">
        <w:rPr>
          <w:bCs/>
          <w:sz w:val="24"/>
          <w:szCs w:val="24"/>
        </w:rPr>
        <w:t>here</w:t>
      </w:r>
      <w:r w:rsidR="00447389" w:rsidRPr="00E11001">
        <w:rPr>
          <w:bCs/>
          <w:sz w:val="24"/>
          <w:szCs w:val="24"/>
        </w:rPr>
        <w:t xml:space="preserve"> remains a</w:t>
      </w:r>
      <w:r w:rsidR="005C03EB" w:rsidRPr="00E11001">
        <w:rPr>
          <w:bCs/>
          <w:sz w:val="24"/>
          <w:szCs w:val="24"/>
        </w:rPr>
        <w:t xml:space="preserve"> maldistribution</w:t>
      </w:r>
      <w:r w:rsidR="003B2FDC" w:rsidRPr="00E11001">
        <w:rPr>
          <w:bCs/>
          <w:sz w:val="24"/>
          <w:szCs w:val="24"/>
        </w:rPr>
        <w:t xml:space="preserve"> between countries and within countries with regards to access and availability to health care. This involves demographics, cost, and the </w:t>
      </w:r>
      <w:r w:rsidR="002A4D98" w:rsidRPr="00E11001">
        <w:rPr>
          <w:bCs/>
          <w:sz w:val="24"/>
          <w:szCs w:val="24"/>
        </w:rPr>
        <w:t xml:space="preserve">lingering </w:t>
      </w:r>
      <w:r w:rsidR="003B2FDC" w:rsidRPr="00E11001">
        <w:rPr>
          <w:bCs/>
          <w:sz w:val="24"/>
          <w:szCs w:val="24"/>
        </w:rPr>
        <w:t xml:space="preserve">double burden of disease in </w:t>
      </w:r>
      <w:r w:rsidR="002367AA" w:rsidRPr="00E11001">
        <w:rPr>
          <w:bCs/>
          <w:sz w:val="24"/>
          <w:szCs w:val="24"/>
        </w:rPr>
        <w:t xml:space="preserve">the </w:t>
      </w:r>
      <w:r w:rsidR="00FE1A2D" w:rsidRPr="00E11001">
        <w:rPr>
          <w:bCs/>
          <w:sz w:val="24"/>
          <w:szCs w:val="24"/>
        </w:rPr>
        <w:t>LMICs and EEs</w:t>
      </w:r>
      <w:r w:rsidR="003B2FDC" w:rsidRPr="00E11001">
        <w:rPr>
          <w:bCs/>
          <w:sz w:val="24"/>
          <w:szCs w:val="24"/>
        </w:rPr>
        <w:t xml:space="preserve">. It is clear that there is no comprehensive solution to these causes, but awareness and concern are starting points. </w:t>
      </w:r>
    </w:p>
    <w:p w14:paraId="19884EC7" w14:textId="1ACE545E" w:rsidR="00C410F3" w:rsidRPr="00E11001" w:rsidRDefault="00F47124" w:rsidP="00E90DF9">
      <w:pPr>
        <w:rPr>
          <w:bCs/>
          <w:sz w:val="24"/>
          <w:szCs w:val="24"/>
        </w:rPr>
      </w:pPr>
      <w:r w:rsidRPr="00E11001">
        <w:rPr>
          <w:bCs/>
          <w:sz w:val="24"/>
          <w:szCs w:val="24"/>
        </w:rPr>
        <w:t>It is doubtful that all countrie</w:t>
      </w:r>
      <w:r w:rsidR="00787DB8" w:rsidRPr="00E11001">
        <w:rPr>
          <w:bCs/>
          <w:sz w:val="24"/>
          <w:szCs w:val="24"/>
        </w:rPr>
        <w:t xml:space="preserve">s will witness a </w:t>
      </w:r>
      <w:r w:rsidRPr="00E11001">
        <w:rPr>
          <w:bCs/>
          <w:sz w:val="24"/>
          <w:szCs w:val="24"/>
        </w:rPr>
        <w:t xml:space="preserve">government </w:t>
      </w:r>
      <w:r w:rsidR="00787DB8" w:rsidRPr="00E11001">
        <w:rPr>
          <w:bCs/>
          <w:sz w:val="24"/>
          <w:szCs w:val="24"/>
        </w:rPr>
        <w:t xml:space="preserve">controlled </w:t>
      </w:r>
      <w:r w:rsidR="00BE6C00" w:rsidRPr="00E11001">
        <w:rPr>
          <w:bCs/>
          <w:sz w:val="24"/>
          <w:szCs w:val="24"/>
        </w:rPr>
        <w:t>one</w:t>
      </w:r>
      <w:r w:rsidR="00C4160A" w:rsidRPr="00E11001">
        <w:rPr>
          <w:bCs/>
          <w:sz w:val="24"/>
          <w:szCs w:val="24"/>
        </w:rPr>
        <w:t>-</w:t>
      </w:r>
      <w:r w:rsidR="00BE6C00" w:rsidRPr="00E11001">
        <w:rPr>
          <w:bCs/>
          <w:sz w:val="24"/>
          <w:szCs w:val="24"/>
        </w:rPr>
        <w:t>payer healthcare</w:t>
      </w:r>
      <w:r w:rsidRPr="00E11001">
        <w:rPr>
          <w:bCs/>
          <w:sz w:val="24"/>
          <w:szCs w:val="24"/>
        </w:rPr>
        <w:t xml:space="preserve"> system that is totally incom</w:t>
      </w:r>
      <w:r w:rsidR="004343C7" w:rsidRPr="00E11001">
        <w:rPr>
          <w:bCs/>
          <w:sz w:val="24"/>
          <w:szCs w:val="24"/>
        </w:rPr>
        <w:t>e free and available</w:t>
      </w:r>
      <w:r w:rsidR="00FE7905" w:rsidRPr="00E11001">
        <w:rPr>
          <w:bCs/>
          <w:sz w:val="24"/>
          <w:szCs w:val="24"/>
        </w:rPr>
        <w:t xml:space="preserve"> in an equitable manor</w:t>
      </w:r>
      <w:r w:rsidR="00D1129B" w:rsidRPr="00E11001">
        <w:rPr>
          <w:bCs/>
          <w:sz w:val="24"/>
          <w:szCs w:val="24"/>
        </w:rPr>
        <w:t xml:space="preserve"> for</w:t>
      </w:r>
      <w:r w:rsidR="00BE6C00" w:rsidRPr="00E11001">
        <w:rPr>
          <w:bCs/>
          <w:sz w:val="24"/>
          <w:szCs w:val="24"/>
        </w:rPr>
        <w:t xml:space="preserve"> all of </w:t>
      </w:r>
      <w:r w:rsidR="004343C7" w:rsidRPr="00E11001">
        <w:rPr>
          <w:bCs/>
          <w:sz w:val="24"/>
          <w:szCs w:val="24"/>
        </w:rPr>
        <w:t>its</w:t>
      </w:r>
      <w:r w:rsidRPr="00E11001">
        <w:rPr>
          <w:bCs/>
          <w:sz w:val="24"/>
          <w:szCs w:val="24"/>
        </w:rPr>
        <w:t xml:space="preserve"> citizens. </w:t>
      </w:r>
      <w:r w:rsidR="00ED68FC" w:rsidRPr="00E11001">
        <w:rPr>
          <w:bCs/>
          <w:sz w:val="24"/>
          <w:szCs w:val="24"/>
        </w:rPr>
        <w:t>The r</w:t>
      </w:r>
      <w:r w:rsidR="00C410F3" w:rsidRPr="00E11001">
        <w:rPr>
          <w:bCs/>
          <w:sz w:val="24"/>
          <w:szCs w:val="24"/>
        </w:rPr>
        <w:t>esponsibility and cost support for health care</w:t>
      </w:r>
      <w:r w:rsidR="00BD2BFB" w:rsidRPr="00E11001">
        <w:rPr>
          <w:bCs/>
          <w:sz w:val="24"/>
          <w:szCs w:val="24"/>
        </w:rPr>
        <w:t xml:space="preserve"> </w:t>
      </w:r>
      <w:r w:rsidR="001C48E6" w:rsidRPr="00E11001">
        <w:rPr>
          <w:bCs/>
          <w:sz w:val="24"/>
          <w:szCs w:val="24"/>
        </w:rPr>
        <w:t xml:space="preserve">in any given country </w:t>
      </w:r>
      <w:r w:rsidR="00190213" w:rsidRPr="00E11001">
        <w:rPr>
          <w:bCs/>
          <w:sz w:val="24"/>
          <w:szCs w:val="24"/>
        </w:rPr>
        <w:t>involves</w:t>
      </w:r>
      <w:r w:rsidR="002B41D0" w:rsidRPr="00E11001">
        <w:rPr>
          <w:bCs/>
          <w:sz w:val="24"/>
          <w:szCs w:val="24"/>
        </w:rPr>
        <w:t xml:space="preserve"> the individual</w:t>
      </w:r>
      <w:r w:rsidR="00C410F3" w:rsidRPr="00E11001">
        <w:rPr>
          <w:bCs/>
          <w:sz w:val="24"/>
          <w:szCs w:val="24"/>
        </w:rPr>
        <w:t>, family, government, private sector,</w:t>
      </w:r>
      <w:r w:rsidR="00532C36" w:rsidRPr="00E11001">
        <w:rPr>
          <w:bCs/>
          <w:sz w:val="24"/>
          <w:szCs w:val="24"/>
        </w:rPr>
        <w:t xml:space="preserve"> and</w:t>
      </w:r>
      <w:r w:rsidR="00BD2BFB" w:rsidRPr="00E11001">
        <w:rPr>
          <w:bCs/>
          <w:sz w:val="24"/>
          <w:szCs w:val="24"/>
        </w:rPr>
        <w:t xml:space="preserve"> </w:t>
      </w:r>
      <w:r w:rsidR="004B7269" w:rsidRPr="00E11001">
        <w:rPr>
          <w:bCs/>
          <w:sz w:val="24"/>
          <w:szCs w:val="24"/>
        </w:rPr>
        <w:t xml:space="preserve">both </w:t>
      </w:r>
      <w:r w:rsidR="00BD2BFB" w:rsidRPr="00E11001">
        <w:rPr>
          <w:bCs/>
          <w:sz w:val="24"/>
          <w:szCs w:val="24"/>
        </w:rPr>
        <w:t>the empl</w:t>
      </w:r>
      <w:r w:rsidR="00545892" w:rsidRPr="00E11001">
        <w:rPr>
          <w:bCs/>
          <w:sz w:val="24"/>
          <w:szCs w:val="24"/>
        </w:rPr>
        <w:t>oyer</w:t>
      </w:r>
      <w:r w:rsidR="004B7269" w:rsidRPr="00E11001">
        <w:rPr>
          <w:bCs/>
          <w:sz w:val="24"/>
          <w:szCs w:val="24"/>
        </w:rPr>
        <w:t xml:space="preserve"> and employee</w:t>
      </w:r>
      <w:r w:rsidR="00545892" w:rsidRPr="00E11001">
        <w:rPr>
          <w:bCs/>
          <w:sz w:val="24"/>
          <w:szCs w:val="24"/>
        </w:rPr>
        <w:t>. Worldwide</w:t>
      </w:r>
      <w:r w:rsidR="00BD2BFB" w:rsidRPr="00E11001">
        <w:rPr>
          <w:bCs/>
          <w:sz w:val="24"/>
          <w:szCs w:val="24"/>
        </w:rPr>
        <w:t>, p</w:t>
      </w:r>
      <w:r w:rsidR="002E02A4" w:rsidRPr="00E11001">
        <w:rPr>
          <w:bCs/>
          <w:sz w:val="24"/>
          <w:szCs w:val="24"/>
        </w:rPr>
        <w:t>ublic-private partnerships, bilateral agencies, UN agencies, NGOs, and development banks</w:t>
      </w:r>
      <w:r w:rsidR="00BD2BFB" w:rsidRPr="00E11001">
        <w:rPr>
          <w:bCs/>
          <w:sz w:val="24"/>
          <w:szCs w:val="24"/>
        </w:rPr>
        <w:t>, like the World Bank</w:t>
      </w:r>
      <w:r w:rsidR="004B7269" w:rsidRPr="00E11001">
        <w:rPr>
          <w:bCs/>
          <w:sz w:val="24"/>
          <w:szCs w:val="24"/>
        </w:rPr>
        <w:t xml:space="preserve"> and OECD</w:t>
      </w:r>
      <w:r w:rsidR="00BD2BFB" w:rsidRPr="00E11001">
        <w:rPr>
          <w:bCs/>
          <w:sz w:val="24"/>
          <w:szCs w:val="24"/>
        </w:rPr>
        <w:t>,</w:t>
      </w:r>
      <w:r w:rsidR="002E02A4" w:rsidRPr="00E11001">
        <w:rPr>
          <w:bCs/>
          <w:sz w:val="24"/>
          <w:szCs w:val="24"/>
        </w:rPr>
        <w:t xml:space="preserve"> make </w:t>
      </w:r>
      <w:r w:rsidR="002B41D0" w:rsidRPr="00E11001">
        <w:rPr>
          <w:bCs/>
          <w:sz w:val="24"/>
          <w:szCs w:val="24"/>
        </w:rPr>
        <w:t>up the major</w:t>
      </w:r>
      <w:r w:rsidR="004B7269" w:rsidRPr="00E11001">
        <w:rPr>
          <w:bCs/>
          <w:sz w:val="24"/>
          <w:szCs w:val="24"/>
        </w:rPr>
        <w:t xml:space="preserve"> </w:t>
      </w:r>
      <w:r w:rsidR="000F3723" w:rsidRPr="00E11001">
        <w:rPr>
          <w:bCs/>
          <w:sz w:val="24"/>
          <w:szCs w:val="24"/>
        </w:rPr>
        <w:t xml:space="preserve">global </w:t>
      </w:r>
      <w:r w:rsidR="004B7269" w:rsidRPr="00E11001">
        <w:rPr>
          <w:bCs/>
          <w:sz w:val="24"/>
          <w:szCs w:val="24"/>
        </w:rPr>
        <w:t>organizations</w:t>
      </w:r>
      <w:r w:rsidR="00BD2BFB" w:rsidRPr="00E11001">
        <w:rPr>
          <w:bCs/>
          <w:sz w:val="24"/>
          <w:szCs w:val="24"/>
        </w:rPr>
        <w:t xml:space="preserve"> in health </w:t>
      </w:r>
      <w:r w:rsidR="002E02A4" w:rsidRPr="00E11001">
        <w:rPr>
          <w:bCs/>
          <w:sz w:val="24"/>
          <w:szCs w:val="24"/>
        </w:rPr>
        <w:t xml:space="preserve">development </w:t>
      </w:r>
      <w:r w:rsidR="00BD2BFB" w:rsidRPr="00E11001">
        <w:rPr>
          <w:bCs/>
          <w:sz w:val="24"/>
          <w:szCs w:val="24"/>
        </w:rPr>
        <w:t>a</w:t>
      </w:r>
      <w:r w:rsidR="00037898" w:rsidRPr="00E11001">
        <w:rPr>
          <w:bCs/>
          <w:sz w:val="24"/>
          <w:szCs w:val="24"/>
        </w:rPr>
        <w:t>ssistance. Most</w:t>
      </w:r>
      <w:r w:rsidR="000630A6" w:rsidRPr="00E11001">
        <w:rPr>
          <w:bCs/>
          <w:sz w:val="24"/>
          <w:szCs w:val="24"/>
        </w:rPr>
        <w:t xml:space="preserve"> </w:t>
      </w:r>
      <w:r w:rsidR="000F3723" w:rsidRPr="00E11001">
        <w:rPr>
          <w:bCs/>
          <w:sz w:val="24"/>
          <w:szCs w:val="24"/>
        </w:rPr>
        <w:t>of them</w:t>
      </w:r>
      <w:r w:rsidR="00BD2BFB" w:rsidRPr="00E11001">
        <w:rPr>
          <w:bCs/>
          <w:sz w:val="24"/>
          <w:szCs w:val="24"/>
        </w:rPr>
        <w:t xml:space="preserve"> are independent and have targeted area</w:t>
      </w:r>
      <w:r w:rsidR="000630A6" w:rsidRPr="00E11001">
        <w:rPr>
          <w:bCs/>
          <w:sz w:val="24"/>
          <w:szCs w:val="24"/>
        </w:rPr>
        <w:t>s</w:t>
      </w:r>
      <w:r w:rsidR="00BD2BFB" w:rsidRPr="00E11001">
        <w:rPr>
          <w:bCs/>
          <w:sz w:val="24"/>
          <w:szCs w:val="24"/>
        </w:rPr>
        <w:t xml:space="preserve"> of </w:t>
      </w:r>
      <w:r w:rsidR="00201B63" w:rsidRPr="00E11001">
        <w:rPr>
          <w:bCs/>
          <w:sz w:val="24"/>
          <w:szCs w:val="24"/>
        </w:rPr>
        <w:t>financial health</w:t>
      </w:r>
      <w:r w:rsidR="00A93FC3" w:rsidRPr="00E11001">
        <w:rPr>
          <w:bCs/>
          <w:sz w:val="24"/>
          <w:szCs w:val="24"/>
        </w:rPr>
        <w:t>-</w:t>
      </w:r>
      <w:r w:rsidR="00201B63" w:rsidRPr="00E11001">
        <w:rPr>
          <w:bCs/>
          <w:sz w:val="24"/>
          <w:szCs w:val="24"/>
        </w:rPr>
        <w:t>related support</w:t>
      </w:r>
      <w:r w:rsidR="00CD4B4E" w:rsidRPr="00E11001">
        <w:rPr>
          <w:bCs/>
          <w:sz w:val="24"/>
          <w:szCs w:val="24"/>
        </w:rPr>
        <w:t xml:space="preserve"> (64, 65</w:t>
      </w:r>
      <w:r w:rsidR="002E02A4" w:rsidRPr="00E11001">
        <w:rPr>
          <w:bCs/>
          <w:sz w:val="24"/>
          <w:szCs w:val="24"/>
        </w:rPr>
        <w:t>).</w:t>
      </w:r>
      <w:r w:rsidR="00573B5F" w:rsidRPr="00E11001">
        <w:rPr>
          <w:bCs/>
          <w:sz w:val="24"/>
          <w:szCs w:val="24"/>
        </w:rPr>
        <w:t xml:space="preserve"> </w:t>
      </w:r>
    </w:p>
    <w:p w14:paraId="1D42DD92" w14:textId="7C54A6CA" w:rsidR="00B964DE" w:rsidRPr="00E11001" w:rsidRDefault="00E017B4" w:rsidP="00E90DF9">
      <w:pPr>
        <w:rPr>
          <w:bCs/>
          <w:sz w:val="24"/>
          <w:szCs w:val="24"/>
        </w:rPr>
      </w:pPr>
      <w:r w:rsidRPr="00E11001">
        <w:rPr>
          <w:bCs/>
          <w:sz w:val="24"/>
          <w:szCs w:val="24"/>
        </w:rPr>
        <w:t xml:space="preserve">An effective way to </w:t>
      </w:r>
      <w:r w:rsidR="00BC0EBE" w:rsidRPr="00E11001">
        <w:rPr>
          <w:bCs/>
          <w:sz w:val="24"/>
          <w:szCs w:val="24"/>
        </w:rPr>
        <w:t xml:space="preserve">increase </w:t>
      </w:r>
      <w:r w:rsidR="00037898" w:rsidRPr="00E11001">
        <w:rPr>
          <w:bCs/>
          <w:sz w:val="24"/>
          <w:szCs w:val="24"/>
        </w:rPr>
        <w:t>global awareness</w:t>
      </w:r>
      <w:r w:rsidRPr="00E11001">
        <w:rPr>
          <w:bCs/>
          <w:sz w:val="24"/>
          <w:szCs w:val="24"/>
        </w:rPr>
        <w:t xml:space="preserve"> is via education</w:t>
      </w:r>
      <w:r w:rsidR="00BC0EBE" w:rsidRPr="00E11001">
        <w:rPr>
          <w:bCs/>
          <w:sz w:val="24"/>
          <w:szCs w:val="24"/>
        </w:rPr>
        <w:t xml:space="preserve"> </w:t>
      </w:r>
      <w:r w:rsidR="004259B7" w:rsidRPr="00E11001">
        <w:rPr>
          <w:bCs/>
          <w:sz w:val="24"/>
          <w:szCs w:val="24"/>
        </w:rPr>
        <w:t>initiatives</w:t>
      </w:r>
      <w:r w:rsidRPr="00E11001">
        <w:rPr>
          <w:bCs/>
          <w:sz w:val="24"/>
          <w:szCs w:val="24"/>
        </w:rPr>
        <w:t>.</w:t>
      </w:r>
      <w:r w:rsidR="001C48E6" w:rsidRPr="00E11001">
        <w:rPr>
          <w:bCs/>
          <w:sz w:val="24"/>
          <w:szCs w:val="24"/>
        </w:rPr>
        <w:t xml:space="preserve"> </w:t>
      </w:r>
      <w:r w:rsidR="00CA0DD6" w:rsidRPr="00E11001">
        <w:rPr>
          <w:bCs/>
          <w:sz w:val="24"/>
          <w:szCs w:val="24"/>
        </w:rPr>
        <w:t xml:space="preserve">Exposing medical students to </w:t>
      </w:r>
      <w:r w:rsidR="00A93FC3" w:rsidRPr="00E11001">
        <w:rPr>
          <w:bCs/>
          <w:sz w:val="24"/>
          <w:szCs w:val="24"/>
        </w:rPr>
        <w:t>public health</w:t>
      </w:r>
      <w:r w:rsidR="00CA0DD6" w:rsidRPr="00E11001">
        <w:rPr>
          <w:bCs/>
          <w:sz w:val="24"/>
          <w:szCs w:val="24"/>
        </w:rPr>
        <w:t xml:space="preserve"> and visa-versa would be a plausible means to increase awareness and participation. </w:t>
      </w:r>
      <w:proofErr w:type="spellStart"/>
      <w:r w:rsidR="001C48E6" w:rsidRPr="00E11001">
        <w:rPr>
          <w:bCs/>
          <w:sz w:val="24"/>
          <w:szCs w:val="24"/>
        </w:rPr>
        <w:t>Battat</w:t>
      </w:r>
      <w:proofErr w:type="spellEnd"/>
      <w:r w:rsidR="001C48E6" w:rsidRPr="00E11001">
        <w:rPr>
          <w:bCs/>
          <w:sz w:val="24"/>
          <w:szCs w:val="24"/>
        </w:rPr>
        <w:t xml:space="preserve"> </w:t>
      </w:r>
      <w:r w:rsidR="00A93FC3" w:rsidRPr="00E11001">
        <w:rPr>
          <w:bCs/>
          <w:sz w:val="24"/>
          <w:szCs w:val="24"/>
        </w:rPr>
        <w:t>and colleagues</w:t>
      </w:r>
      <w:r w:rsidR="00CD4B4E" w:rsidRPr="00E11001">
        <w:rPr>
          <w:bCs/>
          <w:sz w:val="24"/>
          <w:szCs w:val="24"/>
        </w:rPr>
        <w:t xml:space="preserve"> (66</w:t>
      </w:r>
      <w:r w:rsidR="001C48E6" w:rsidRPr="00E11001">
        <w:rPr>
          <w:bCs/>
          <w:sz w:val="24"/>
          <w:szCs w:val="24"/>
        </w:rPr>
        <w:t>) advocate global</w:t>
      </w:r>
      <w:r w:rsidR="00B964DE" w:rsidRPr="00E11001">
        <w:rPr>
          <w:bCs/>
          <w:sz w:val="24"/>
          <w:szCs w:val="24"/>
        </w:rPr>
        <w:t xml:space="preserve"> competencies that include knowledge or behavior. Examples include the skills to interfa</w:t>
      </w:r>
      <w:r w:rsidR="00782BC7" w:rsidRPr="00E11001">
        <w:rPr>
          <w:bCs/>
          <w:sz w:val="24"/>
          <w:szCs w:val="24"/>
        </w:rPr>
        <w:t>ce with different populations,</w:t>
      </w:r>
      <w:r w:rsidR="00B964DE" w:rsidRPr="00E11001">
        <w:rPr>
          <w:bCs/>
          <w:sz w:val="24"/>
          <w:szCs w:val="24"/>
        </w:rPr>
        <w:t xml:space="preserve"> </w:t>
      </w:r>
      <w:r w:rsidR="00782BC7" w:rsidRPr="00E11001">
        <w:rPr>
          <w:bCs/>
          <w:sz w:val="24"/>
          <w:szCs w:val="24"/>
        </w:rPr>
        <w:t>cultures, and</w:t>
      </w:r>
      <w:r w:rsidR="00B964DE" w:rsidRPr="00E11001">
        <w:rPr>
          <w:bCs/>
          <w:sz w:val="24"/>
          <w:szCs w:val="24"/>
        </w:rPr>
        <w:t xml:space="preserve"> understanding immigration issues. </w:t>
      </w:r>
    </w:p>
    <w:p w14:paraId="293AE323" w14:textId="499DB275" w:rsidR="00BC0EBE" w:rsidRPr="00E11001" w:rsidRDefault="00CA0DD6" w:rsidP="00E90DF9">
      <w:pPr>
        <w:rPr>
          <w:bCs/>
          <w:sz w:val="24"/>
          <w:szCs w:val="24"/>
        </w:rPr>
      </w:pPr>
      <w:r w:rsidRPr="00E11001">
        <w:rPr>
          <w:bCs/>
          <w:sz w:val="24"/>
          <w:szCs w:val="24"/>
        </w:rPr>
        <w:lastRenderedPageBreak/>
        <w:t>In the USA</w:t>
      </w:r>
      <w:r w:rsidR="00F91F9A" w:rsidRPr="00E11001">
        <w:rPr>
          <w:bCs/>
          <w:sz w:val="24"/>
          <w:szCs w:val="24"/>
        </w:rPr>
        <w:t xml:space="preserve">, </w:t>
      </w:r>
      <w:r w:rsidR="00A93FC3" w:rsidRPr="00E11001">
        <w:rPr>
          <w:bCs/>
          <w:sz w:val="24"/>
          <w:szCs w:val="24"/>
        </w:rPr>
        <w:t>global health</w:t>
      </w:r>
      <w:r w:rsidR="00F91F9A" w:rsidRPr="00E11001">
        <w:rPr>
          <w:bCs/>
          <w:sz w:val="24"/>
          <w:szCs w:val="24"/>
        </w:rPr>
        <w:t xml:space="preserve"> has gained interest in</w:t>
      </w:r>
      <w:r w:rsidRPr="00E11001">
        <w:rPr>
          <w:bCs/>
          <w:sz w:val="24"/>
          <w:szCs w:val="24"/>
        </w:rPr>
        <w:t xml:space="preserve"> afford</w:t>
      </w:r>
      <w:r w:rsidR="00F91F9A" w:rsidRPr="00E11001">
        <w:rPr>
          <w:bCs/>
          <w:sz w:val="24"/>
          <w:szCs w:val="24"/>
        </w:rPr>
        <w:t>ing</w:t>
      </w:r>
      <w:r w:rsidRPr="00E11001">
        <w:rPr>
          <w:bCs/>
          <w:sz w:val="24"/>
          <w:szCs w:val="24"/>
        </w:rPr>
        <w:t xml:space="preserve"> medical care to disadvanta</w:t>
      </w:r>
      <w:r w:rsidR="00545892" w:rsidRPr="00E11001">
        <w:rPr>
          <w:bCs/>
          <w:sz w:val="24"/>
          <w:szCs w:val="24"/>
        </w:rPr>
        <w:t>ged populations and</w:t>
      </w:r>
      <w:r w:rsidR="00F91F9A" w:rsidRPr="00E11001">
        <w:rPr>
          <w:bCs/>
          <w:sz w:val="24"/>
          <w:szCs w:val="24"/>
        </w:rPr>
        <w:t xml:space="preserve"> decreasing</w:t>
      </w:r>
      <w:r w:rsidRPr="00E11001">
        <w:rPr>
          <w:bCs/>
          <w:sz w:val="24"/>
          <w:szCs w:val="24"/>
        </w:rPr>
        <w:t xml:space="preserve"> </w:t>
      </w:r>
      <w:r w:rsidR="00F91F9A" w:rsidRPr="00E11001">
        <w:rPr>
          <w:bCs/>
          <w:sz w:val="24"/>
          <w:szCs w:val="24"/>
        </w:rPr>
        <w:t xml:space="preserve">the global </w:t>
      </w:r>
      <w:r w:rsidRPr="00E11001">
        <w:rPr>
          <w:bCs/>
          <w:sz w:val="24"/>
          <w:szCs w:val="24"/>
        </w:rPr>
        <w:t>maldistribution</w:t>
      </w:r>
      <w:r w:rsidR="00F91F9A" w:rsidRPr="00E11001">
        <w:rPr>
          <w:bCs/>
          <w:sz w:val="24"/>
          <w:szCs w:val="24"/>
        </w:rPr>
        <w:t xml:space="preserve"> </w:t>
      </w:r>
      <w:r w:rsidR="00F7283F" w:rsidRPr="00E11001">
        <w:rPr>
          <w:bCs/>
          <w:sz w:val="24"/>
          <w:szCs w:val="24"/>
        </w:rPr>
        <w:t>of health care.</w:t>
      </w:r>
      <w:r w:rsidRPr="00E11001">
        <w:rPr>
          <w:bCs/>
          <w:sz w:val="24"/>
          <w:szCs w:val="24"/>
        </w:rPr>
        <w:t xml:space="preserve"> Ye</w:t>
      </w:r>
      <w:r w:rsidR="00545892" w:rsidRPr="00E11001">
        <w:rPr>
          <w:bCs/>
          <w:sz w:val="24"/>
          <w:szCs w:val="24"/>
        </w:rPr>
        <w:t>t</w:t>
      </w:r>
      <w:r w:rsidRPr="00E11001">
        <w:rPr>
          <w:bCs/>
          <w:sz w:val="24"/>
          <w:szCs w:val="24"/>
        </w:rPr>
        <w:t xml:space="preserve"> there is no international consensus on how this can or should </w:t>
      </w:r>
      <w:r w:rsidR="00A93FC3" w:rsidRPr="00E11001">
        <w:rPr>
          <w:bCs/>
          <w:sz w:val="24"/>
          <w:szCs w:val="24"/>
        </w:rPr>
        <w:t xml:space="preserve">best </w:t>
      </w:r>
      <w:r w:rsidRPr="00E11001">
        <w:rPr>
          <w:bCs/>
          <w:sz w:val="24"/>
          <w:szCs w:val="24"/>
        </w:rPr>
        <w:t xml:space="preserve">be accomplished. </w:t>
      </w:r>
      <w:r w:rsidR="00BC0EBE" w:rsidRPr="00E11001">
        <w:rPr>
          <w:bCs/>
          <w:sz w:val="24"/>
          <w:szCs w:val="24"/>
        </w:rPr>
        <w:t>In the USA there are 133 medical schools, of which 32 (24%) ha</w:t>
      </w:r>
      <w:r w:rsidR="000441F9" w:rsidRPr="00E11001">
        <w:rPr>
          <w:bCs/>
          <w:sz w:val="24"/>
          <w:szCs w:val="24"/>
        </w:rPr>
        <w:t xml:space="preserve">ve structured </w:t>
      </w:r>
      <w:r w:rsidR="00A93FC3" w:rsidRPr="00E11001">
        <w:rPr>
          <w:bCs/>
          <w:sz w:val="24"/>
          <w:szCs w:val="24"/>
        </w:rPr>
        <w:t>global health</w:t>
      </w:r>
      <w:r w:rsidR="00BC0EBE" w:rsidRPr="00E11001">
        <w:rPr>
          <w:bCs/>
          <w:sz w:val="24"/>
          <w:szCs w:val="24"/>
        </w:rPr>
        <w:t xml:space="preserve"> activities or programs</w:t>
      </w:r>
      <w:r w:rsidR="000630A6" w:rsidRPr="00E11001">
        <w:rPr>
          <w:bCs/>
          <w:sz w:val="24"/>
          <w:szCs w:val="24"/>
        </w:rPr>
        <w:t xml:space="preserve"> </w:t>
      </w:r>
      <w:r w:rsidR="0054291B" w:rsidRPr="00E11001">
        <w:rPr>
          <w:bCs/>
          <w:sz w:val="24"/>
          <w:szCs w:val="24"/>
        </w:rPr>
        <w:t>(67</w:t>
      </w:r>
      <w:r w:rsidR="000630A6" w:rsidRPr="00E11001">
        <w:rPr>
          <w:bCs/>
          <w:sz w:val="24"/>
          <w:szCs w:val="24"/>
        </w:rPr>
        <w:t>)</w:t>
      </w:r>
      <w:r w:rsidR="00BC0EBE" w:rsidRPr="00E11001">
        <w:rPr>
          <w:bCs/>
          <w:sz w:val="24"/>
          <w:szCs w:val="24"/>
        </w:rPr>
        <w:t xml:space="preserve">. These include </w:t>
      </w:r>
      <w:r w:rsidR="00A93FC3" w:rsidRPr="00E11001">
        <w:rPr>
          <w:bCs/>
          <w:sz w:val="24"/>
          <w:szCs w:val="24"/>
        </w:rPr>
        <w:t xml:space="preserve">fourth </w:t>
      </w:r>
      <w:r w:rsidR="00BC0EBE" w:rsidRPr="00E11001">
        <w:rPr>
          <w:bCs/>
          <w:sz w:val="24"/>
          <w:szCs w:val="24"/>
        </w:rPr>
        <w:t xml:space="preserve">year elective foreign medical rotations </w:t>
      </w:r>
      <w:r w:rsidR="00D55C1B" w:rsidRPr="00E11001">
        <w:rPr>
          <w:bCs/>
          <w:sz w:val="24"/>
          <w:szCs w:val="24"/>
        </w:rPr>
        <w:t>and</w:t>
      </w:r>
      <w:r w:rsidR="00BC0EBE" w:rsidRPr="00E11001">
        <w:rPr>
          <w:bCs/>
          <w:sz w:val="24"/>
          <w:szCs w:val="24"/>
        </w:rPr>
        <w:t xml:space="preserve"> international </w:t>
      </w:r>
      <w:r w:rsidR="00D55C1B" w:rsidRPr="00E11001">
        <w:rPr>
          <w:bCs/>
          <w:sz w:val="24"/>
          <w:szCs w:val="24"/>
        </w:rPr>
        <w:t xml:space="preserve">surgery resident </w:t>
      </w:r>
      <w:r w:rsidR="00BC0EBE" w:rsidRPr="00E11001">
        <w:rPr>
          <w:bCs/>
          <w:sz w:val="24"/>
          <w:szCs w:val="24"/>
        </w:rPr>
        <w:t>rotation</w:t>
      </w:r>
      <w:r w:rsidR="00D55C1B" w:rsidRPr="00E11001">
        <w:rPr>
          <w:bCs/>
          <w:sz w:val="24"/>
          <w:szCs w:val="24"/>
        </w:rPr>
        <w:t>s</w:t>
      </w:r>
      <w:r w:rsidR="00BC0EBE" w:rsidRPr="00E11001">
        <w:rPr>
          <w:bCs/>
          <w:sz w:val="24"/>
          <w:szCs w:val="24"/>
        </w:rPr>
        <w:t xml:space="preserve"> for credi</w:t>
      </w:r>
      <w:r w:rsidR="00D55C1B" w:rsidRPr="00E11001">
        <w:rPr>
          <w:bCs/>
          <w:sz w:val="24"/>
          <w:szCs w:val="24"/>
        </w:rPr>
        <w:t>t</w:t>
      </w:r>
      <w:r w:rsidR="00BC0EBE" w:rsidRPr="00E11001">
        <w:rPr>
          <w:bCs/>
          <w:sz w:val="24"/>
          <w:szCs w:val="24"/>
        </w:rPr>
        <w:t xml:space="preserve">. </w:t>
      </w:r>
      <w:r w:rsidR="00D55C1B" w:rsidRPr="00E11001">
        <w:rPr>
          <w:bCs/>
          <w:sz w:val="24"/>
          <w:szCs w:val="24"/>
        </w:rPr>
        <w:t>In the USA t</w:t>
      </w:r>
      <w:r w:rsidR="00BC0EBE" w:rsidRPr="00E11001">
        <w:rPr>
          <w:bCs/>
          <w:sz w:val="24"/>
          <w:szCs w:val="24"/>
        </w:rPr>
        <w:t xml:space="preserve">here are now </w:t>
      </w:r>
      <w:r w:rsidR="00A93FC3" w:rsidRPr="00E11001">
        <w:rPr>
          <w:bCs/>
          <w:sz w:val="24"/>
          <w:szCs w:val="24"/>
        </w:rPr>
        <w:t>global health</w:t>
      </w:r>
      <w:r w:rsidR="00BC0EBE" w:rsidRPr="00E11001">
        <w:rPr>
          <w:bCs/>
          <w:sz w:val="24"/>
          <w:szCs w:val="24"/>
        </w:rPr>
        <w:t xml:space="preserve"> </w:t>
      </w:r>
      <w:r w:rsidR="00447CAC" w:rsidRPr="00E11001">
        <w:rPr>
          <w:bCs/>
          <w:sz w:val="24"/>
          <w:szCs w:val="24"/>
        </w:rPr>
        <w:t xml:space="preserve">graduate medical education </w:t>
      </w:r>
      <w:r w:rsidR="00BC0EBE" w:rsidRPr="00E11001">
        <w:rPr>
          <w:bCs/>
          <w:sz w:val="24"/>
          <w:szCs w:val="24"/>
        </w:rPr>
        <w:t xml:space="preserve">medical </w:t>
      </w:r>
      <w:r w:rsidR="000F3723" w:rsidRPr="00E11001">
        <w:rPr>
          <w:bCs/>
          <w:sz w:val="24"/>
          <w:szCs w:val="24"/>
        </w:rPr>
        <w:t xml:space="preserve">residency </w:t>
      </w:r>
      <w:r w:rsidR="00BC0EBE" w:rsidRPr="00E11001">
        <w:rPr>
          <w:bCs/>
          <w:sz w:val="24"/>
          <w:szCs w:val="24"/>
        </w:rPr>
        <w:t>tracks</w:t>
      </w:r>
      <w:r w:rsidR="00AF6B4B" w:rsidRPr="00E11001">
        <w:rPr>
          <w:bCs/>
          <w:sz w:val="24"/>
          <w:szCs w:val="24"/>
        </w:rPr>
        <w:t xml:space="preserve">. </w:t>
      </w:r>
      <w:r w:rsidR="00BC0EBE" w:rsidRPr="00E11001">
        <w:rPr>
          <w:bCs/>
          <w:sz w:val="24"/>
          <w:szCs w:val="24"/>
        </w:rPr>
        <w:t xml:space="preserve"> </w:t>
      </w:r>
      <w:r w:rsidR="000F3723" w:rsidRPr="00E11001">
        <w:rPr>
          <w:bCs/>
          <w:sz w:val="24"/>
          <w:szCs w:val="24"/>
        </w:rPr>
        <w:t xml:space="preserve">Several </w:t>
      </w:r>
      <w:r w:rsidR="00BE6C00" w:rsidRPr="00E11001">
        <w:rPr>
          <w:bCs/>
          <w:sz w:val="24"/>
          <w:szCs w:val="24"/>
        </w:rPr>
        <w:t xml:space="preserve">USA medical schools </w:t>
      </w:r>
      <w:r w:rsidR="002D244F" w:rsidRPr="00E11001">
        <w:rPr>
          <w:bCs/>
          <w:sz w:val="24"/>
          <w:szCs w:val="24"/>
        </w:rPr>
        <w:t xml:space="preserve">and university hospitals </w:t>
      </w:r>
      <w:r w:rsidR="0018724F" w:rsidRPr="00E11001">
        <w:rPr>
          <w:bCs/>
          <w:sz w:val="24"/>
          <w:szCs w:val="24"/>
        </w:rPr>
        <w:t>have</w:t>
      </w:r>
      <w:r w:rsidR="00447CAC" w:rsidRPr="00E11001">
        <w:rPr>
          <w:bCs/>
          <w:sz w:val="24"/>
          <w:szCs w:val="24"/>
        </w:rPr>
        <w:t xml:space="preserve"> </w:t>
      </w:r>
      <w:r w:rsidR="00C94BE2" w:rsidRPr="00E11001">
        <w:rPr>
          <w:bCs/>
          <w:sz w:val="24"/>
          <w:szCs w:val="24"/>
        </w:rPr>
        <w:t>established</w:t>
      </w:r>
      <w:r w:rsidR="00BE6C00" w:rsidRPr="00E11001">
        <w:rPr>
          <w:bCs/>
          <w:sz w:val="24"/>
          <w:szCs w:val="24"/>
        </w:rPr>
        <w:t xml:space="preserve"> programs abroad that address medical school education, </w:t>
      </w:r>
      <w:r w:rsidR="00A93FC3" w:rsidRPr="00E11001">
        <w:rPr>
          <w:bCs/>
          <w:sz w:val="24"/>
          <w:szCs w:val="24"/>
        </w:rPr>
        <w:t>graduate medical education</w:t>
      </w:r>
      <w:r w:rsidR="00BE6C00" w:rsidRPr="00E11001">
        <w:rPr>
          <w:bCs/>
          <w:sz w:val="24"/>
          <w:szCs w:val="24"/>
        </w:rPr>
        <w:t>, patient care, and both clinical and basic research</w:t>
      </w:r>
      <w:r w:rsidR="004E54DC" w:rsidRPr="00E11001">
        <w:rPr>
          <w:bCs/>
          <w:sz w:val="24"/>
          <w:szCs w:val="24"/>
        </w:rPr>
        <w:t xml:space="preserve"> </w:t>
      </w:r>
      <w:r w:rsidR="0054291B" w:rsidRPr="00E11001">
        <w:rPr>
          <w:bCs/>
          <w:sz w:val="24"/>
          <w:szCs w:val="24"/>
        </w:rPr>
        <w:t>(68, 69</w:t>
      </w:r>
      <w:r w:rsidR="004E54DC" w:rsidRPr="00E11001">
        <w:rPr>
          <w:bCs/>
          <w:sz w:val="24"/>
          <w:szCs w:val="24"/>
        </w:rPr>
        <w:t>)</w:t>
      </w:r>
      <w:r w:rsidR="00BE6C00" w:rsidRPr="00E11001">
        <w:rPr>
          <w:bCs/>
          <w:sz w:val="24"/>
          <w:szCs w:val="24"/>
        </w:rPr>
        <w:t>.</w:t>
      </w:r>
      <w:r w:rsidR="00BC0EBE" w:rsidRPr="00E11001">
        <w:rPr>
          <w:bCs/>
          <w:sz w:val="24"/>
          <w:szCs w:val="24"/>
        </w:rPr>
        <w:t xml:space="preserve"> </w:t>
      </w:r>
      <w:r w:rsidR="0018724F" w:rsidRPr="00E11001">
        <w:rPr>
          <w:bCs/>
          <w:sz w:val="24"/>
          <w:szCs w:val="24"/>
        </w:rPr>
        <w:t xml:space="preserve">Examples include </w:t>
      </w:r>
      <w:r w:rsidR="00D21395" w:rsidRPr="00E11001">
        <w:rPr>
          <w:bCs/>
          <w:sz w:val="24"/>
          <w:szCs w:val="24"/>
        </w:rPr>
        <w:t>Duke</w:t>
      </w:r>
      <w:r w:rsidR="00573B5F" w:rsidRPr="00E11001">
        <w:rPr>
          <w:bCs/>
          <w:sz w:val="24"/>
          <w:szCs w:val="24"/>
        </w:rPr>
        <w:t>-NUS Medical</w:t>
      </w:r>
      <w:r w:rsidR="0018724F" w:rsidRPr="00E11001">
        <w:rPr>
          <w:bCs/>
          <w:sz w:val="24"/>
          <w:szCs w:val="24"/>
        </w:rPr>
        <w:t xml:space="preserve"> University</w:t>
      </w:r>
      <w:r w:rsidR="00573B5F" w:rsidRPr="00E11001">
        <w:rPr>
          <w:bCs/>
          <w:sz w:val="24"/>
          <w:szCs w:val="24"/>
        </w:rPr>
        <w:t xml:space="preserve"> in Singapore</w:t>
      </w:r>
      <w:r w:rsidR="00831E59" w:rsidRPr="00E11001">
        <w:rPr>
          <w:bCs/>
          <w:sz w:val="24"/>
          <w:szCs w:val="24"/>
        </w:rPr>
        <w:t xml:space="preserve"> </w:t>
      </w:r>
      <w:r w:rsidR="0054291B" w:rsidRPr="00E11001">
        <w:rPr>
          <w:bCs/>
          <w:sz w:val="24"/>
          <w:szCs w:val="24"/>
        </w:rPr>
        <w:t>(70</w:t>
      </w:r>
      <w:r w:rsidR="00831E59" w:rsidRPr="00E11001">
        <w:rPr>
          <w:bCs/>
          <w:sz w:val="24"/>
          <w:szCs w:val="24"/>
        </w:rPr>
        <w:t>)</w:t>
      </w:r>
      <w:r w:rsidR="00D21395" w:rsidRPr="00E11001">
        <w:rPr>
          <w:bCs/>
          <w:sz w:val="24"/>
          <w:szCs w:val="24"/>
        </w:rPr>
        <w:t xml:space="preserve">, </w:t>
      </w:r>
      <w:r w:rsidR="00A7380A" w:rsidRPr="00E11001">
        <w:rPr>
          <w:bCs/>
          <w:sz w:val="24"/>
          <w:szCs w:val="24"/>
        </w:rPr>
        <w:t>Jo</w:t>
      </w:r>
      <w:r w:rsidR="00737C7C" w:rsidRPr="00E11001">
        <w:rPr>
          <w:bCs/>
          <w:sz w:val="24"/>
          <w:szCs w:val="24"/>
        </w:rPr>
        <w:t>hns Hopkins</w:t>
      </w:r>
      <w:r w:rsidR="00573B5F" w:rsidRPr="00E11001">
        <w:rPr>
          <w:bCs/>
          <w:sz w:val="24"/>
          <w:szCs w:val="24"/>
        </w:rPr>
        <w:t xml:space="preserve"> Medical International</w:t>
      </w:r>
      <w:r w:rsidR="00831E59" w:rsidRPr="00E11001">
        <w:rPr>
          <w:bCs/>
          <w:sz w:val="24"/>
          <w:szCs w:val="24"/>
        </w:rPr>
        <w:t xml:space="preserve"> </w:t>
      </w:r>
      <w:r w:rsidR="0054291B" w:rsidRPr="00E11001">
        <w:rPr>
          <w:bCs/>
          <w:sz w:val="24"/>
          <w:szCs w:val="24"/>
        </w:rPr>
        <w:t>(71</w:t>
      </w:r>
      <w:r w:rsidR="00831E59" w:rsidRPr="00E11001">
        <w:rPr>
          <w:bCs/>
          <w:sz w:val="24"/>
          <w:szCs w:val="24"/>
        </w:rPr>
        <w:t>)</w:t>
      </w:r>
      <w:r w:rsidR="00737C7C" w:rsidRPr="00E11001">
        <w:rPr>
          <w:bCs/>
          <w:sz w:val="24"/>
          <w:szCs w:val="24"/>
        </w:rPr>
        <w:t xml:space="preserve">, </w:t>
      </w:r>
      <w:r w:rsidR="0018724F" w:rsidRPr="00E11001">
        <w:rPr>
          <w:bCs/>
          <w:sz w:val="24"/>
          <w:szCs w:val="24"/>
        </w:rPr>
        <w:t xml:space="preserve">and the </w:t>
      </w:r>
      <w:r w:rsidR="00737C7C" w:rsidRPr="00E11001">
        <w:rPr>
          <w:bCs/>
          <w:sz w:val="24"/>
          <w:szCs w:val="24"/>
        </w:rPr>
        <w:t>Cleveland Clinic</w:t>
      </w:r>
      <w:r w:rsidR="00F30787" w:rsidRPr="00E11001">
        <w:rPr>
          <w:bCs/>
          <w:sz w:val="24"/>
          <w:szCs w:val="24"/>
        </w:rPr>
        <w:t xml:space="preserve"> in</w:t>
      </w:r>
      <w:r w:rsidR="00573B5F" w:rsidRPr="00E11001">
        <w:rPr>
          <w:bCs/>
          <w:sz w:val="24"/>
          <w:szCs w:val="24"/>
        </w:rPr>
        <w:t xml:space="preserve"> Abu Dhabi, UAE</w:t>
      </w:r>
      <w:r w:rsidR="00831E59" w:rsidRPr="00E11001">
        <w:rPr>
          <w:bCs/>
          <w:sz w:val="24"/>
          <w:szCs w:val="24"/>
        </w:rPr>
        <w:t xml:space="preserve"> </w:t>
      </w:r>
      <w:r w:rsidR="0054291B" w:rsidRPr="00E11001">
        <w:rPr>
          <w:bCs/>
          <w:sz w:val="24"/>
          <w:szCs w:val="24"/>
        </w:rPr>
        <w:t>(72</w:t>
      </w:r>
      <w:r w:rsidR="00ED66FA" w:rsidRPr="00E11001">
        <w:rPr>
          <w:bCs/>
          <w:sz w:val="24"/>
          <w:szCs w:val="24"/>
        </w:rPr>
        <w:t>)</w:t>
      </w:r>
      <w:r w:rsidR="0018724F" w:rsidRPr="00E11001">
        <w:rPr>
          <w:bCs/>
          <w:sz w:val="24"/>
          <w:szCs w:val="24"/>
        </w:rPr>
        <w:t>.</w:t>
      </w:r>
      <w:r w:rsidR="00A77219" w:rsidRPr="00E11001">
        <w:rPr>
          <w:bCs/>
          <w:sz w:val="24"/>
          <w:szCs w:val="24"/>
        </w:rPr>
        <w:t xml:space="preserve"> </w:t>
      </w:r>
    </w:p>
    <w:p w14:paraId="532878ED" w14:textId="41D41782" w:rsidR="002B3972" w:rsidRPr="00E90DF9" w:rsidRDefault="00374DBB" w:rsidP="00E35FE4">
      <w:pPr>
        <w:rPr>
          <w:b/>
          <w:sz w:val="24"/>
          <w:szCs w:val="24"/>
        </w:rPr>
      </w:pPr>
      <w:r w:rsidRPr="00E90DF9">
        <w:rPr>
          <w:b/>
          <w:bCs/>
          <w:sz w:val="24"/>
          <w:szCs w:val="24"/>
        </w:rPr>
        <w:t>Global Surgery</w:t>
      </w:r>
      <w:r w:rsidR="00E35FE4" w:rsidRPr="00E90DF9">
        <w:rPr>
          <w:b/>
          <w:sz w:val="24"/>
          <w:szCs w:val="24"/>
        </w:rPr>
        <w:t xml:space="preserve"> </w:t>
      </w:r>
      <w:r w:rsidR="00DC2FEF" w:rsidRPr="00E90DF9">
        <w:rPr>
          <w:b/>
          <w:sz w:val="24"/>
          <w:szCs w:val="24"/>
        </w:rPr>
        <w:t xml:space="preserve"> </w:t>
      </w:r>
    </w:p>
    <w:p w14:paraId="52B3F350" w14:textId="68CA2FAE" w:rsidR="00726677" w:rsidRPr="00E11001" w:rsidRDefault="00021370" w:rsidP="00E90DF9">
      <w:pPr>
        <w:rPr>
          <w:sz w:val="24"/>
          <w:szCs w:val="24"/>
        </w:rPr>
      </w:pPr>
      <w:r w:rsidRPr="00E11001">
        <w:rPr>
          <w:bCs/>
          <w:sz w:val="24"/>
          <w:szCs w:val="24"/>
        </w:rPr>
        <w:t xml:space="preserve">Global surgery has emerged as an essential component of </w:t>
      </w:r>
      <w:r w:rsidR="00A93FC3" w:rsidRPr="00E11001">
        <w:rPr>
          <w:bCs/>
          <w:sz w:val="24"/>
          <w:szCs w:val="24"/>
        </w:rPr>
        <w:t>public health</w:t>
      </w:r>
      <w:r w:rsidR="00831E59" w:rsidRPr="00E11001">
        <w:rPr>
          <w:bCs/>
          <w:sz w:val="24"/>
          <w:szCs w:val="24"/>
        </w:rPr>
        <w:t xml:space="preserve"> and the global health initiatives </w:t>
      </w:r>
      <w:r w:rsidR="00BF27A0" w:rsidRPr="00E11001">
        <w:rPr>
          <w:bCs/>
          <w:sz w:val="24"/>
          <w:szCs w:val="24"/>
        </w:rPr>
        <w:t>(</w:t>
      </w:r>
      <w:r w:rsidR="0054291B" w:rsidRPr="00E11001">
        <w:rPr>
          <w:bCs/>
          <w:sz w:val="24"/>
          <w:szCs w:val="24"/>
        </w:rPr>
        <w:t>73, 74</w:t>
      </w:r>
      <w:r w:rsidR="00831E59" w:rsidRPr="00E11001">
        <w:rPr>
          <w:sz w:val="24"/>
          <w:szCs w:val="24"/>
        </w:rPr>
        <w:t>)</w:t>
      </w:r>
      <w:r w:rsidRPr="00E11001">
        <w:rPr>
          <w:sz w:val="24"/>
          <w:szCs w:val="24"/>
        </w:rPr>
        <w:t>.</w:t>
      </w:r>
      <w:r w:rsidR="00726677" w:rsidRPr="00E11001">
        <w:rPr>
          <w:sz w:val="24"/>
          <w:szCs w:val="24"/>
        </w:rPr>
        <w:t xml:space="preserve"> </w:t>
      </w:r>
      <w:r w:rsidR="004B7269" w:rsidRPr="00E11001">
        <w:rPr>
          <w:sz w:val="24"/>
          <w:szCs w:val="24"/>
        </w:rPr>
        <w:t xml:space="preserve">It has garnered worldwide attention and support. </w:t>
      </w:r>
      <w:r w:rsidR="00380D6D" w:rsidRPr="00E11001">
        <w:rPr>
          <w:sz w:val="24"/>
          <w:szCs w:val="24"/>
        </w:rPr>
        <w:t>Maher, in 1980</w:t>
      </w:r>
      <w:r w:rsidR="00A93FC3" w:rsidRPr="00E11001">
        <w:rPr>
          <w:sz w:val="24"/>
          <w:szCs w:val="24"/>
        </w:rPr>
        <w:t>,</w:t>
      </w:r>
      <w:r w:rsidR="00380D6D" w:rsidRPr="00E11001">
        <w:rPr>
          <w:sz w:val="24"/>
          <w:szCs w:val="24"/>
        </w:rPr>
        <w:t xml:space="preserve"> first addressed the issue of identifying surgery as a </w:t>
      </w:r>
      <w:r w:rsidR="00C94BE2" w:rsidRPr="00E11001">
        <w:rPr>
          <w:sz w:val="24"/>
          <w:szCs w:val="24"/>
        </w:rPr>
        <w:t>necessary and important</w:t>
      </w:r>
      <w:r w:rsidR="00380D6D" w:rsidRPr="00E11001">
        <w:rPr>
          <w:sz w:val="24"/>
          <w:szCs w:val="24"/>
        </w:rPr>
        <w:t xml:space="preserve"> component of primary health care </w:t>
      </w:r>
      <w:r w:rsidR="00035BB8" w:rsidRPr="00E11001">
        <w:rPr>
          <w:sz w:val="24"/>
          <w:szCs w:val="24"/>
        </w:rPr>
        <w:t>(70</w:t>
      </w:r>
      <w:r w:rsidR="00380D6D" w:rsidRPr="00E11001">
        <w:rPr>
          <w:sz w:val="24"/>
          <w:szCs w:val="24"/>
        </w:rPr>
        <w:t xml:space="preserve">). </w:t>
      </w:r>
      <w:r w:rsidR="00A93FC3" w:rsidRPr="00E11001">
        <w:rPr>
          <w:sz w:val="24"/>
          <w:szCs w:val="24"/>
        </w:rPr>
        <w:t xml:space="preserve">Global surgery </w:t>
      </w:r>
      <w:r w:rsidR="001C5CB8" w:rsidRPr="00E11001">
        <w:rPr>
          <w:sz w:val="24"/>
          <w:szCs w:val="24"/>
        </w:rPr>
        <w:t>encompasses surgery, anesthesia, nursing, and other health profession</w:t>
      </w:r>
      <w:r w:rsidR="00C94BE2" w:rsidRPr="00E11001">
        <w:rPr>
          <w:sz w:val="24"/>
          <w:szCs w:val="24"/>
        </w:rPr>
        <w:t>als that play a fundamental role</w:t>
      </w:r>
      <w:r w:rsidR="001C5CB8" w:rsidRPr="00E11001">
        <w:rPr>
          <w:sz w:val="24"/>
          <w:szCs w:val="24"/>
        </w:rPr>
        <w:t xml:space="preserve"> in prevention, diagnosis, treatment, and pallia</w:t>
      </w:r>
      <w:r w:rsidR="00190213" w:rsidRPr="00E11001">
        <w:rPr>
          <w:sz w:val="24"/>
          <w:szCs w:val="24"/>
        </w:rPr>
        <w:t>tion of a broad range of surgical</w:t>
      </w:r>
      <w:r w:rsidR="001C5CB8" w:rsidRPr="00E11001">
        <w:rPr>
          <w:sz w:val="24"/>
          <w:szCs w:val="24"/>
        </w:rPr>
        <w:t xml:space="preserve"> disorders, and are a crucial component of a properly functioning healthcare system.</w:t>
      </w:r>
    </w:p>
    <w:p w14:paraId="5C8A2E62" w14:textId="0354DD86" w:rsidR="00BF27A0" w:rsidRPr="00E11001" w:rsidRDefault="00726677" w:rsidP="00E90DF9">
      <w:pPr>
        <w:rPr>
          <w:bCs/>
          <w:sz w:val="24"/>
          <w:szCs w:val="24"/>
        </w:rPr>
      </w:pPr>
      <w:r w:rsidRPr="00E11001">
        <w:rPr>
          <w:bCs/>
          <w:sz w:val="24"/>
          <w:szCs w:val="24"/>
        </w:rPr>
        <w:t xml:space="preserve">Farmer </w:t>
      </w:r>
      <w:r w:rsidR="00A93FC3" w:rsidRPr="00E11001">
        <w:rPr>
          <w:bCs/>
          <w:sz w:val="24"/>
          <w:szCs w:val="24"/>
        </w:rPr>
        <w:t>and Kim</w:t>
      </w:r>
      <w:r w:rsidRPr="00E11001">
        <w:rPr>
          <w:bCs/>
          <w:sz w:val="24"/>
          <w:szCs w:val="24"/>
        </w:rPr>
        <w:t xml:space="preserve"> </w:t>
      </w:r>
      <w:r w:rsidR="0054291B" w:rsidRPr="00E11001">
        <w:rPr>
          <w:bCs/>
          <w:sz w:val="24"/>
          <w:szCs w:val="24"/>
        </w:rPr>
        <w:t>(75</w:t>
      </w:r>
      <w:r w:rsidRPr="00E11001">
        <w:rPr>
          <w:bCs/>
          <w:sz w:val="24"/>
          <w:szCs w:val="24"/>
        </w:rPr>
        <w:t xml:space="preserve">), </w:t>
      </w:r>
      <w:r w:rsidR="000D5043" w:rsidRPr="00E11001">
        <w:rPr>
          <w:bCs/>
          <w:sz w:val="24"/>
          <w:szCs w:val="24"/>
        </w:rPr>
        <w:t xml:space="preserve">in 2008, </w:t>
      </w:r>
      <w:r w:rsidRPr="00E11001">
        <w:rPr>
          <w:bCs/>
          <w:sz w:val="24"/>
          <w:szCs w:val="24"/>
        </w:rPr>
        <w:t>pointed out that surgical disease is among the top 15 causes of disability, and account</w:t>
      </w:r>
      <w:r w:rsidR="00831E59" w:rsidRPr="00E11001">
        <w:rPr>
          <w:bCs/>
          <w:sz w:val="24"/>
          <w:szCs w:val="24"/>
        </w:rPr>
        <w:t>ed for 15% of DALY</w:t>
      </w:r>
      <w:r w:rsidR="000D5043" w:rsidRPr="00E11001">
        <w:rPr>
          <w:bCs/>
          <w:sz w:val="24"/>
          <w:szCs w:val="24"/>
        </w:rPr>
        <w:t>s</w:t>
      </w:r>
      <w:r w:rsidRPr="00E11001">
        <w:rPr>
          <w:bCs/>
          <w:sz w:val="24"/>
          <w:szCs w:val="24"/>
        </w:rPr>
        <w:t xml:space="preserve">. </w:t>
      </w:r>
      <w:proofErr w:type="spellStart"/>
      <w:r w:rsidRPr="00E11001">
        <w:rPr>
          <w:bCs/>
          <w:sz w:val="24"/>
          <w:szCs w:val="24"/>
        </w:rPr>
        <w:t>Duda</w:t>
      </w:r>
      <w:proofErr w:type="spellEnd"/>
      <w:r w:rsidRPr="00E11001">
        <w:rPr>
          <w:bCs/>
          <w:sz w:val="24"/>
          <w:szCs w:val="24"/>
        </w:rPr>
        <w:t xml:space="preserve"> </w:t>
      </w:r>
      <w:r w:rsidR="00A93FC3" w:rsidRPr="00E11001">
        <w:rPr>
          <w:bCs/>
          <w:sz w:val="24"/>
          <w:szCs w:val="24"/>
        </w:rPr>
        <w:t>and Hill</w:t>
      </w:r>
      <w:r w:rsidRPr="00E11001">
        <w:rPr>
          <w:bCs/>
          <w:sz w:val="24"/>
          <w:szCs w:val="24"/>
        </w:rPr>
        <w:t xml:space="preserve"> </w:t>
      </w:r>
      <w:r w:rsidR="0054291B" w:rsidRPr="00E11001">
        <w:rPr>
          <w:bCs/>
          <w:sz w:val="24"/>
          <w:szCs w:val="24"/>
        </w:rPr>
        <w:t>(76</w:t>
      </w:r>
      <w:r w:rsidRPr="00E11001">
        <w:rPr>
          <w:bCs/>
          <w:sz w:val="24"/>
          <w:szCs w:val="24"/>
        </w:rPr>
        <w:t>)</w:t>
      </w:r>
      <w:r w:rsidR="000D5043" w:rsidRPr="00E11001">
        <w:rPr>
          <w:bCs/>
          <w:sz w:val="24"/>
          <w:szCs w:val="24"/>
        </w:rPr>
        <w:t>, in 2007,</w:t>
      </w:r>
      <w:r w:rsidRPr="00E11001">
        <w:rPr>
          <w:bCs/>
          <w:sz w:val="24"/>
          <w:szCs w:val="24"/>
        </w:rPr>
        <w:t xml:space="preserve"> defined </w:t>
      </w:r>
      <w:r w:rsidR="00A354BC" w:rsidRPr="00E11001">
        <w:rPr>
          <w:bCs/>
          <w:sz w:val="24"/>
          <w:szCs w:val="24"/>
        </w:rPr>
        <w:t>global surgery as a treatment or</w:t>
      </w:r>
      <w:r w:rsidR="000D5043" w:rsidRPr="00E11001">
        <w:rPr>
          <w:bCs/>
          <w:sz w:val="24"/>
          <w:szCs w:val="24"/>
        </w:rPr>
        <w:t xml:space="preserve"> prevention, and f</w:t>
      </w:r>
      <w:r w:rsidRPr="00E11001">
        <w:rPr>
          <w:bCs/>
          <w:sz w:val="24"/>
          <w:szCs w:val="24"/>
        </w:rPr>
        <w:t>urther, a surgical condition</w:t>
      </w:r>
      <w:r w:rsidR="00190213" w:rsidRPr="00E11001">
        <w:rPr>
          <w:bCs/>
          <w:sz w:val="24"/>
          <w:szCs w:val="24"/>
        </w:rPr>
        <w:t xml:space="preserve"> that</w:t>
      </w:r>
      <w:r w:rsidRPr="00E11001">
        <w:rPr>
          <w:bCs/>
          <w:sz w:val="24"/>
          <w:szCs w:val="24"/>
        </w:rPr>
        <w:t xml:space="preserve"> is</w:t>
      </w:r>
      <w:r w:rsidR="000D5043" w:rsidRPr="00E11001">
        <w:rPr>
          <w:bCs/>
          <w:sz w:val="24"/>
          <w:szCs w:val="24"/>
        </w:rPr>
        <w:t xml:space="preserve"> either</w:t>
      </w:r>
      <w:r w:rsidR="00A354BC" w:rsidRPr="00E11001">
        <w:rPr>
          <w:bCs/>
          <w:sz w:val="24"/>
          <w:szCs w:val="24"/>
        </w:rPr>
        <w:t xml:space="preserve"> procedure</w:t>
      </w:r>
      <w:r w:rsidR="00A93FC3" w:rsidRPr="00E11001">
        <w:rPr>
          <w:bCs/>
          <w:sz w:val="24"/>
          <w:szCs w:val="24"/>
        </w:rPr>
        <w:t>-</w:t>
      </w:r>
      <w:r w:rsidR="00A354BC" w:rsidRPr="00E11001">
        <w:rPr>
          <w:bCs/>
          <w:sz w:val="24"/>
          <w:szCs w:val="24"/>
        </w:rPr>
        <w:t>oriented or patient</w:t>
      </w:r>
      <w:r w:rsidR="00A93FC3" w:rsidRPr="00E11001">
        <w:rPr>
          <w:bCs/>
          <w:sz w:val="24"/>
          <w:szCs w:val="24"/>
        </w:rPr>
        <w:t>-</w:t>
      </w:r>
      <w:r w:rsidRPr="00E11001">
        <w:rPr>
          <w:bCs/>
          <w:sz w:val="24"/>
          <w:szCs w:val="24"/>
        </w:rPr>
        <w:t>oriented.</w:t>
      </w:r>
    </w:p>
    <w:p w14:paraId="0D359232" w14:textId="78224CF6" w:rsidR="001C62F1" w:rsidRPr="00E11001" w:rsidRDefault="00D677EB" w:rsidP="00E90DF9">
      <w:pPr>
        <w:rPr>
          <w:sz w:val="24"/>
          <w:szCs w:val="24"/>
        </w:rPr>
      </w:pPr>
      <w:r w:rsidRPr="00E11001">
        <w:rPr>
          <w:bCs/>
          <w:sz w:val="24"/>
          <w:szCs w:val="24"/>
        </w:rPr>
        <w:t>The Lancet Com</w:t>
      </w:r>
      <w:r w:rsidR="001C62F1" w:rsidRPr="00E11001">
        <w:rPr>
          <w:bCs/>
          <w:sz w:val="24"/>
          <w:szCs w:val="24"/>
        </w:rPr>
        <w:t>mission on Global Surgery,</w:t>
      </w:r>
      <w:r w:rsidR="00037898" w:rsidRPr="00E11001">
        <w:rPr>
          <w:bCs/>
          <w:sz w:val="24"/>
          <w:szCs w:val="24"/>
        </w:rPr>
        <w:t xml:space="preserve"> </w:t>
      </w:r>
      <w:r w:rsidRPr="00E11001">
        <w:rPr>
          <w:bCs/>
          <w:sz w:val="24"/>
          <w:szCs w:val="24"/>
        </w:rPr>
        <w:t>in 2015, reported that 5 billion people</w:t>
      </w:r>
      <w:r w:rsidR="002C229B" w:rsidRPr="00E11001">
        <w:rPr>
          <w:bCs/>
          <w:sz w:val="24"/>
          <w:szCs w:val="24"/>
        </w:rPr>
        <w:t>,</w:t>
      </w:r>
      <w:r w:rsidRPr="00E11001">
        <w:rPr>
          <w:bCs/>
          <w:sz w:val="24"/>
          <w:szCs w:val="24"/>
        </w:rPr>
        <w:t xml:space="preserve"> or 70% of the world population</w:t>
      </w:r>
      <w:r w:rsidR="002C229B" w:rsidRPr="00E11001">
        <w:rPr>
          <w:bCs/>
          <w:sz w:val="24"/>
          <w:szCs w:val="24"/>
        </w:rPr>
        <w:t>,</w:t>
      </w:r>
      <w:r w:rsidRPr="00E11001">
        <w:rPr>
          <w:bCs/>
          <w:sz w:val="24"/>
          <w:szCs w:val="24"/>
        </w:rPr>
        <w:t xml:space="preserve"> lacked access to safe, affor</w:t>
      </w:r>
      <w:r w:rsidR="00037F8E" w:rsidRPr="00E11001">
        <w:rPr>
          <w:bCs/>
          <w:sz w:val="24"/>
          <w:szCs w:val="24"/>
        </w:rPr>
        <w:t xml:space="preserve">dable, and timely surgical care </w:t>
      </w:r>
      <w:r w:rsidR="0054291B" w:rsidRPr="00E11001">
        <w:rPr>
          <w:bCs/>
          <w:sz w:val="24"/>
          <w:szCs w:val="24"/>
        </w:rPr>
        <w:t>(77-79</w:t>
      </w:r>
      <w:r w:rsidRPr="00E11001">
        <w:rPr>
          <w:bCs/>
          <w:sz w:val="24"/>
          <w:szCs w:val="24"/>
        </w:rPr>
        <w:t xml:space="preserve">). </w:t>
      </w:r>
      <w:r w:rsidR="00F7283F" w:rsidRPr="00E11001">
        <w:rPr>
          <w:bCs/>
          <w:sz w:val="24"/>
          <w:szCs w:val="24"/>
        </w:rPr>
        <w:t>In addition, there was</w:t>
      </w:r>
      <w:r w:rsidR="009B75E8" w:rsidRPr="00E11001">
        <w:rPr>
          <w:bCs/>
          <w:sz w:val="24"/>
          <w:szCs w:val="24"/>
        </w:rPr>
        <w:t xml:space="preserve"> consensus that there</w:t>
      </w:r>
      <w:r w:rsidR="000A4764" w:rsidRPr="00E11001">
        <w:rPr>
          <w:bCs/>
          <w:sz w:val="24"/>
          <w:szCs w:val="24"/>
        </w:rPr>
        <w:t xml:space="preserve"> remains a substantial global gap between surgical need and the equitable provision of safe surgical care. </w:t>
      </w:r>
      <w:r w:rsidR="00F7283F" w:rsidRPr="00E11001">
        <w:rPr>
          <w:sz w:val="24"/>
          <w:szCs w:val="24"/>
        </w:rPr>
        <w:t>Unfortunately, a</w:t>
      </w:r>
      <w:r w:rsidR="00924DBF" w:rsidRPr="00E11001">
        <w:rPr>
          <w:sz w:val="24"/>
          <w:szCs w:val="24"/>
        </w:rPr>
        <w:t xml:space="preserve"> true and accurate estimate of the </w:t>
      </w:r>
      <w:r w:rsidR="001C62F1" w:rsidRPr="00E11001">
        <w:rPr>
          <w:sz w:val="24"/>
          <w:szCs w:val="24"/>
        </w:rPr>
        <w:t>annual global number of</w:t>
      </w:r>
      <w:r w:rsidR="009B4064" w:rsidRPr="00E11001">
        <w:rPr>
          <w:sz w:val="24"/>
          <w:szCs w:val="24"/>
        </w:rPr>
        <w:t xml:space="preserve"> cardiac surgical procedures</w:t>
      </w:r>
      <w:r w:rsidR="00924DBF" w:rsidRPr="00E11001">
        <w:rPr>
          <w:sz w:val="24"/>
          <w:szCs w:val="24"/>
        </w:rPr>
        <w:t xml:space="preserve"> is difficult to obtain, as is the number of qualified </w:t>
      </w:r>
      <w:r w:rsidR="00F7283F" w:rsidRPr="00E11001">
        <w:rPr>
          <w:sz w:val="24"/>
          <w:szCs w:val="24"/>
        </w:rPr>
        <w:t xml:space="preserve">CT </w:t>
      </w:r>
      <w:r w:rsidR="00924DBF" w:rsidRPr="00E11001">
        <w:rPr>
          <w:sz w:val="24"/>
          <w:szCs w:val="24"/>
        </w:rPr>
        <w:t>surgeons or the number o</w:t>
      </w:r>
      <w:r w:rsidR="00D55C1B" w:rsidRPr="00E11001">
        <w:rPr>
          <w:sz w:val="24"/>
          <w:szCs w:val="24"/>
        </w:rPr>
        <w:t>f centers/hospitals that</w:t>
      </w:r>
      <w:r w:rsidR="00924DBF" w:rsidRPr="00E11001">
        <w:rPr>
          <w:sz w:val="24"/>
          <w:szCs w:val="24"/>
        </w:rPr>
        <w:t xml:space="preserve"> perform </w:t>
      </w:r>
      <w:r w:rsidR="001C62F1" w:rsidRPr="00E11001">
        <w:rPr>
          <w:sz w:val="24"/>
          <w:szCs w:val="24"/>
        </w:rPr>
        <w:t xml:space="preserve">cardiac </w:t>
      </w:r>
      <w:r w:rsidR="00924DBF" w:rsidRPr="00E11001">
        <w:rPr>
          <w:sz w:val="24"/>
          <w:szCs w:val="24"/>
        </w:rPr>
        <w:t xml:space="preserve">surgery. </w:t>
      </w:r>
    </w:p>
    <w:p w14:paraId="5B3635B8" w14:textId="3EBC098B" w:rsidR="00F636B3" w:rsidRPr="00E11001" w:rsidRDefault="00924DBF" w:rsidP="00E90DF9">
      <w:pPr>
        <w:rPr>
          <w:sz w:val="24"/>
          <w:szCs w:val="24"/>
        </w:rPr>
      </w:pPr>
      <w:r w:rsidRPr="00E11001">
        <w:rPr>
          <w:sz w:val="24"/>
          <w:szCs w:val="24"/>
        </w:rPr>
        <w:t xml:space="preserve">There are </w:t>
      </w:r>
      <w:r w:rsidR="002C229B" w:rsidRPr="00E11001">
        <w:rPr>
          <w:sz w:val="24"/>
          <w:szCs w:val="24"/>
        </w:rPr>
        <w:t xml:space="preserve">five </w:t>
      </w:r>
      <w:r w:rsidRPr="00E11001">
        <w:rPr>
          <w:sz w:val="24"/>
          <w:szCs w:val="24"/>
        </w:rPr>
        <w:t>areas of glo</w:t>
      </w:r>
      <w:r w:rsidR="00752364" w:rsidRPr="00E11001">
        <w:rPr>
          <w:sz w:val="24"/>
          <w:szCs w:val="24"/>
        </w:rPr>
        <w:t>bal surgery that warrant attention</w:t>
      </w:r>
      <w:r w:rsidRPr="00E11001">
        <w:rPr>
          <w:sz w:val="24"/>
          <w:szCs w:val="24"/>
        </w:rPr>
        <w:t>: annual volume</w:t>
      </w:r>
      <w:r w:rsidR="002C229B" w:rsidRPr="00E11001">
        <w:rPr>
          <w:sz w:val="24"/>
          <w:szCs w:val="24"/>
        </w:rPr>
        <w:t>,</w:t>
      </w:r>
      <w:r w:rsidRPr="00E11001">
        <w:rPr>
          <w:sz w:val="24"/>
          <w:szCs w:val="24"/>
        </w:rPr>
        <w:t xml:space="preserve"> emergence of surgery as a component of public health care</w:t>
      </w:r>
      <w:r w:rsidR="002C229B" w:rsidRPr="00E11001">
        <w:rPr>
          <w:sz w:val="24"/>
          <w:szCs w:val="24"/>
        </w:rPr>
        <w:t>,</w:t>
      </w:r>
      <w:r w:rsidRPr="00E11001">
        <w:rPr>
          <w:sz w:val="24"/>
          <w:szCs w:val="24"/>
        </w:rPr>
        <w:t xml:space="preserve"> human resources education and training</w:t>
      </w:r>
      <w:r w:rsidR="002C229B" w:rsidRPr="00E11001">
        <w:rPr>
          <w:sz w:val="24"/>
          <w:szCs w:val="24"/>
        </w:rPr>
        <w:t>,</w:t>
      </w:r>
      <w:r w:rsidRPr="00E11001">
        <w:rPr>
          <w:sz w:val="24"/>
          <w:szCs w:val="24"/>
        </w:rPr>
        <w:t xml:space="preserve"> increasing the quantity and quality of surgery</w:t>
      </w:r>
      <w:r w:rsidR="002C229B" w:rsidRPr="00E11001">
        <w:rPr>
          <w:sz w:val="24"/>
          <w:szCs w:val="24"/>
        </w:rPr>
        <w:t>,</w:t>
      </w:r>
      <w:r w:rsidRPr="00E11001">
        <w:rPr>
          <w:sz w:val="24"/>
          <w:szCs w:val="24"/>
        </w:rPr>
        <w:t xml:space="preserve"> and innovative pl</w:t>
      </w:r>
      <w:r w:rsidR="009B75E8" w:rsidRPr="00E11001">
        <w:rPr>
          <w:sz w:val="24"/>
          <w:szCs w:val="24"/>
        </w:rPr>
        <w:t xml:space="preserve">ans to fund surgical procedures </w:t>
      </w:r>
      <w:r w:rsidR="0054291B" w:rsidRPr="00E11001">
        <w:rPr>
          <w:sz w:val="24"/>
          <w:szCs w:val="24"/>
        </w:rPr>
        <w:t>(80, 81</w:t>
      </w:r>
      <w:r w:rsidR="009B75E8" w:rsidRPr="00E11001">
        <w:rPr>
          <w:sz w:val="24"/>
          <w:szCs w:val="24"/>
        </w:rPr>
        <w:t>)</w:t>
      </w:r>
      <w:r w:rsidRPr="00E11001">
        <w:rPr>
          <w:sz w:val="24"/>
          <w:szCs w:val="24"/>
        </w:rPr>
        <w:t xml:space="preserve"> </w:t>
      </w:r>
      <w:r w:rsidR="00373A9F" w:rsidRPr="00E11001">
        <w:rPr>
          <w:sz w:val="24"/>
          <w:szCs w:val="24"/>
        </w:rPr>
        <w:t xml:space="preserve">Further, 143 million additional surgical procedures would be needed to meet the minimum </w:t>
      </w:r>
      <w:r w:rsidR="004B7269" w:rsidRPr="00E11001">
        <w:rPr>
          <w:sz w:val="24"/>
          <w:szCs w:val="24"/>
        </w:rPr>
        <w:t xml:space="preserve">global </w:t>
      </w:r>
      <w:r w:rsidR="00373A9F" w:rsidRPr="00E11001">
        <w:rPr>
          <w:sz w:val="24"/>
          <w:szCs w:val="24"/>
        </w:rPr>
        <w:t>needs. This would require 1.25 million additional surgeons, anesthetists, a</w:t>
      </w:r>
      <w:r w:rsidR="009B75E8" w:rsidRPr="00E11001">
        <w:rPr>
          <w:sz w:val="24"/>
          <w:szCs w:val="24"/>
        </w:rPr>
        <w:t>nd obstetricians.</w:t>
      </w:r>
      <w:r w:rsidR="0025755F" w:rsidRPr="00E11001">
        <w:rPr>
          <w:sz w:val="24"/>
          <w:szCs w:val="24"/>
        </w:rPr>
        <w:t xml:space="preserve"> </w:t>
      </w:r>
    </w:p>
    <w:p w14:paraId="49B7BE77" w14:textId="3EF9985E" w:rsidR="00DC2FEF" w:rsidRPr="00E11001" w:rsidRDefault="00924DBF" w:rsidP="00E90DF9">
      <w:pPr>
        <w:rPr>
          <w:sz w:val="24"/>
          <w:szCs w:val="24"/>
        </w:rPr>
      </w:pPr>
      <w:r w:rsidRPr="00E11001">
        <w:rPr>
          <w:sz w:val="24"/>
          <w:szCs w:val="24"/>
        </w:rPr>
        <w:lastRenderedPageBreak/>
        <w:t xml:space="preserve">Weiser </w:t>
      </w:r>
      <w:r w:rsidR="002C229B" w:rsidRPr="00E11001">
        <w:rPr>
          <w:sz w:val="24"/>
          <w:szCs w:val="24"/>
        </w:rPr>
        <w:t>and colleagues</w:t>
      </w:r>
      <w:r w:rsidRPr="00E11001">
        <w:rPr>
          <w:sz w:val="24"/>
          <w:szCs w:val="24"/>
        </w:rPr>
        <w:t xml:space="preserve"> (</w:t>
      </w:r>
      <w:r w:rsidR="0054291B" w:rsidRPr="00E11001">
        <w:rPr>
          <w:sz w:val="24"/>
          <w:szCs w:val="24"/>
        </w:rPr>
        <w:t>80</w:t>
      </w:r>
      <w:r w:rsidR="00ED6B3F" w:rsidRPr="00E11001">
        <w:rPr>
          <w:sz w:val="24"/>
          <w:szCs w:val="24"/>
        </w:rPr>
        <w:t xml:space="preserve">), in 2008, </w:t>
      </w:r>
      <w:r w:rsidRPr="00E11001">
        <w:rPr>
          <w:sz w:val="24"/>
          <w:szCs w:val="24"/>
        </w:rPr>
        <w:t>obtain</w:t>
      </w:r>
      <w:r w:rsidR="008601C0" w:rsidRPr="00E11001">
        <w:rPr>
          <w:sz w:val="24"/>
          <w:szCs w:val="24"/>
        </w:rPr>
        <w:t>ed</w:t>
      </w:r>
      <w:r w:rsidRPr="00E11001">
        <w:rPr>
          <w:sz w:val="24"/>
          <w:szCs w:val="24"/>
        </w:rPr>
        <w:t xml:space="preserve"> surgical data from 56 countries (29%) </w:t>
      </w:r>
      <w:r w:rsidR="00404F2C" w:rsidRPr="00E11001">
        <w:rPr>
          <w:sz w:val="24"/>
          <w:szCs w:val="24"/>
        </w:rPr>
        <w:t>among</w:t>
      </w:r>
      <w:r w:rsidRPr="00E11001">
        <w:rPr>
          <w:sz w:val="24"/>
          <w:szCs w:val="24"/>
        </w:rPr>
        <w:t xml:space="preserve"> 192 WHO member states. They performed 234.2 million major surgical procedur</w:t>
      </w:r>
      <w:r w:rsidR="009664F5" w:rsidRPr="00E11001">
        <w:rPr>
          <w:sz w:val="24"/>
          <w:szCs w:val="24"/>
        </w:rPr>
        <w:t xml:space="preserve">es per </w:t>
      </w:r>
      <w:r w:rsidR="00E82C02" w:rsidRPr="00E11001">
        <w:rPr>
          <w:sz w:val="24"/>
          <w:szCs w:val="24"/>
        </w:rPr>
        <w:t>year. The rate of surgery included</w:t>
      </w:r>
      <w:r w:rsidRPr="00E11001">
        <w:rPr>
          <w:sz w:val="24"/>
          <w:szCs w:val="24"/>
        </w:rPr>
        <w:t xml:space="preserve"> 295 procedures per </w:t>
      </w:r>
      <w:r w:rsidR="00404F2C" w:rsidRPr="00E11001">
        <w:rPr>
          <w:sz w:val="24"/>
          <w:szCs w:val="24"/>
        </w:rPr>
        <w:t xml:space="preserve">100,000 </w:t>
      </w:r>
      <w:r w:rsidRPr="00E11001">
        <w:rPr>
          <w:sz w:val="24"/>
          <w:szCs w:val="24"/>
        </w:rPr>
        <w:t>population per</w:t>
      </w:r>
      <w:r w:rsidR="008601C0" w:rsidRPr="00E11001">
        <w:rPr>
          <w:sz w:val="24"/>
          <w:szCs w:val="24"/>
        </w:rPr>
        <w:t xml:space="preserve"> year in LMICs</w:t>
      </w:r>
      <w:r w:rsidR="00752364" w:rsidRPr="00E11001">
        <w:rPr>
          <w:sz w:val="24"/>
          <w:szCs w:val="24"/>
        </w:rPr>
        <w:t xml:space="preserve"> versus 11,110 per </w:t>
      </w:r>
      <w:r w:rsidR="00404F2C" w:rsidRPr="00E11001">
        <w:rPr>
          <w:sz w:val="24"/>
          <w:szCs w:val="24"/>
        </w:rPr>
        <w:t xml:space="preserve">100,000 </w:t>
      </w:r>
      <w:r w:rsidR="00752364" w:rsidRPr="00E11001">
        <w:rPr>
          <w:sz w:val="24"/>
          <w:szCs w:val="24"/>
        </w:rPr>
        <w:t xml:space="preserve">population per </w:t>
      </w:r>
      <w:r w:rsidRPr="00E11001">
        <w:rPr>
          <w:sz w:val="24"/>
          <w:szCs w:val="24"/>
        </w:rPr>
        <w:t>year in middle income countries</w:t>
      </w:r>
      <w:r w:rsidR="008601C0" w:rsidRPr="00E11001">
        <w:rPr>
          <w:sz w:val="24"/>
          <w:szCs w:val="24"/>
        </w:rPr>
        <w:t xml:space="preserve"> (MICs)</w:t>
      </w:r>
      <w:r w:rsidRPr="00E11001">
        <w:rPr>
          <w:sz w:val="24"/>
          <w:szCs w:val="24"/>
        </w:rPr>
        <w:t xml:space="preserve">. The later, with 30.2% of the world population provided 73.6% of the global financial spending in 2004. </w:t>
      </w:r>
    </w:p>
    <w:p w14:paraId="2912C747" w14:textId="68D0E434" w:rsidR="009B75E8" w:rsidRPr="00E11001" w:rsidRDefault="00DC2FEF" w:rsidP="00E90DF9">
      <w:pPr>
        <w:rPr>
          <w:sz w:val="24"/>
          <w:szCs w:val="24"/>
        </w:rPr>
      </w:pPr>
      <w:r w:rsidRPr="00E11001">
        <w:rPr>
          <w:sz w:val="24"/>
          <w:szCs w:val="24"/>
        </w:rPr>
        <w:t xml:space="preserve">Rose </w:t>
      </w:r>
      <w:r w:rsidR="002C229B" w:rsidRPr="00E11001">
        <w:rPr>
          <w:sz w:val="24"/>
          <w:szCs w:val="24"/>
        </w:rPr>
        <w:t>and colleagues</w:t>
      </w:r>
      <w:r w:rsidRPr="00E11001">
        <w:rPr>
          <w:sz w:val="24"/>
          <w:szCs w:val="24"/>
        </w:rPr>
        <w:t xml:space="preserve"> </w:t>
      </w:r>
      <w:r w:rsidR="0054291B" w:rsidRPr="00E11001">
        <w:rPr>
          <w:sz w:val="24"/>
          <w:szCs w:val="24"/>
        </w:rPr>
        <w:t>(81</w:t>
      </w:r>
      <w:r w:rsidRPr="00E11001">
        <w:rPr>
          <w:sz w:val="24"/>
          <w:szCs w:val="24"/>
        </w:rPr>
        <w:t>)</w:t>
      </w:r>
      <w:r w:rsidR="00ED6B3F" w:rsidRPr="00E11001">
        <w:rPr>
          <w:sz w:val="24"/>
          <w:szCs w:val="24"/>
        </w:rPr>
        <w:t xml:space="preserve"> estimated that 321.5 million surgical procedures would be required to serve the global population of 6.9 billion in 2010. The extremes of range </w:t>
      </w:r>
      <w:r w:rsidR="00B92A12" w:rsidRPr="00E11001">
        <w:rPr>
          <w:sz w:val="24"/>
          <w:szCs w:val="24"/>
        </w:rPr>
        <w:t>of need were</w:t>
      </w:r>
      <w:r w:rsidR="00ED6B3F" w:rsidRPr="00E11001">
        <w:rPr>
          <w:sz w:val="24"/>
          <w:szCs w:val="24"/>
        </w:rPr>
        <w:t xml:space="preserve"> 3,383 operations per 100,000</w:t>
      </w:r>
      <w:r w:rsidR="00B92A12" w:rsidRPr="00E11001">
        <w:rPr>
          <w:sz w:val="24"/>
          <w:szCs w:val="24"/>
        </w:rPr>
        <w:t xml:space="preserve"> in C</w:t>
      </w:r>
      <w:r w:rsidR="00ED6B3F" w:rsidRPr="00E11001">
        <w:rPr>
          <w:sz w:val="24"/>
          <w:szCs w:val="24"/>
        </w:rPr>
        <w:t xml:space="preserve">entral America, </w:t>
      </w:r>
      <w:r w:rsidR="00F43483" w:rsidRPr="00E11001">
        <w:rPr>
          <w:sz w:val="24"/>
          <w:szCs w:val="24"/>
        </w:rPr>
        <w:t>and</w:t>
      </w:r>
      <w:r w:rsidR="00ED6B3F" w:rsidRPr="00E11001">
        <w:rPr>
          <w:sz w:val="24"/>
          <w:szCs w:val="24"/>
        </w:rPr>
        <w:t xml:space="preserve"> 6,495 operations per 100,000 in western sub-Saharan Africa.</w:t>
      </w:r>
      <w:r w:rsidR="00B92A12" w:rsidRPr="00E11001">
        <w:rPr>
          <w:sz w:val="24"/>
          <w:szCs w:val="24"/>
        </w:rPr>
        <w:t xml:space="preserve"> The global need for CVD</w:t>
      </w:r>
      <w:r w:rsidR="00F43483" w:rsidRPr="00E11001">
        <w:rPr>
          <w:sz w:val="24"/>
          <w:szCs w:val="24"/>
        </w:rPr>
        <w:t xml:space="preserve"> procedures</w:t>
      </w:r>
      <w:r w:rsidR="00B92A12" w:rsidRPr="00E11001">
        <w:rPr>
          <w:sz w:val="24"/>
          <w:szCs w:val="24"/>
        </w:rPr>
        <w:t xml:space="preserve"> was 12</w:t>
      </w:r>
      <w:r w:rsidR="00404F2C" w:rsidRPr="00E11001">
        <w:rPr>
          <w:sz w:val="24"/>
          <w:szCs w:val="24"/>
        </w:rPr>
        <w:t>.</w:t>
      </w:r>
      <w:r w:rsidR="00B92A12" w:rsidRPr="00E11001">
        <w:rPr>
          <w:sz w:val="24"/>
          <w:szCs w:val="24"/>
        </w:rPr>
        <w:t>1 million.</w:t>
      </w:r>
    </w:p>
    <w:p w14:paraId="5073C5C9" w14:textId="4617B5C5" w:rsidR="00924DBF" w:rsidRPr="00E11001" w:rsidRDefault="009B75E8" w:rsidP="00E90DF9">
      <w:pPr>
        <w:rPr>
          <w:sz w:val="24"/>
          <w:szCs w:val="24"/>
        </w:rPr>
      </w:pPr>
      <w:proofErr w:type="spellStart"/>
      <w:r w:rsidRPr="00E11001">
        <w:rPr>
          <w:sz w:val="24"/>
          <w:szCs w:val="24"/>
        </w:rPr>
        <w:t>Shrime</w:t>
      </w:r>
      <w:proofErr w:type="spellEnd"/>
      <w:r w:rsidRPr="00E11001">
        <w:rPr>
          <w:sz w:val="24"/>
          <w:szCs w:val="24"/>
        </w:rPr>
        <w:t xml:space="preserve"> </w:t>
      </w:r>
      <w:r w:rsidR="002C229B" w:rsidRPr="00E11001">
        <w:rPr>
          <w:sz w:val="24"/>
          <w:szCs w:val="24"/>
        </w:rPr>
        <w:t>and colleagues</w:t>
      </w:r>
      <w:r w:rsidRPr="00E11001">
        <w:rPr>
          <w:sz w:val="24"/>
          <w:szCs w:val="24"/>
        </w:rPr>
        <w:t xml:space="preserve"> </w:t>
      </w:r>
      <w:r w:rsidR="0054291B" w:rsidRPr="00E11001">
        <w:rPr>
          <w:sz w:val="24"/>
          <w:szCs w:val="24"/>
        </w:rPr>
        <w:t>(82</w:t>
      </w:r>
      <w:r w:rsidRPr="00E11001">
        <w:rPr>
          <w:sz w:val="24"/>
          <w:szCs w:val="24"/>
        </w:rPr>
        <w:t>)</w:t>
      </w:r>
      <w:r w:rsidR="006B7D6D" w:rsidRPr="00E11001">
        <w:rPr>
          <w:sz w:val="24"/>
          <w:szCs w:val="24"/>
        </w:rPr>
        <w:t>, in 2015, reported</w:t>
      </w:r>
      <w:r w:rsidR="00D55C1B" w:rsidRPr="00E11001">
        <w:rPr>
          <w:sz w:val="24"/>
          <w:szCs w:val="24"/>
        </w:rPr>
        <w:t xml:space="preserve"> that global self-pay</w:t>
      </w:r>
      <w:r w:rsidR="00F7283F" w:rsidRPr="00E11001">
        <w:rPr>
          <w:sz w:val="24"/>
          <w:szCs w:val="24"/>
        </w:rPr>
        <w:t xml:space="preserve"> surgical care</w:t>
      </w:r>
      <w:r w:rsidR="006B7D6D" w:rsidRPr="00E11001">
        <w:rPr>
          <w:sz w:val="24"/>
          <w:szCs w:val="24"/>
        </w:rPr>
        <w:t xml:space="preserve"> could result in catastrophic </w:t>
      </w:r>
      <w:r w:rsidR="000E695E" w:rsidRPr="00E11001">
        <w:rPr>
          <w:sz w:val="24"/>
          <w:szCs w:val="24"/>
        </w:rPr>
        <w:t>costs</w:t>
      </w:r>
      <w:r w:rsidR="006B7D6D" w:rsidRPr="00E11001">
        <w:rPr>
          <w:sz w:val="24"/>
          <w:szCs w:val="24"/>
        </w:rPr>
        <w:t xml:space="preserve">. This is true for 81 </w:t>
      </w:r>
      <w:r w:rsidR="00404F2C" w:rsidRPr="00E11001">
        <w:rPr>
          <w:sz w:val="24"/>
          <w:szCs w:val="24"/>
        </w:rPr>
        <w:t>m</w:t>
      </w:r>
      <w:r w:rsidR="006B7D6D" w:rsidRPr="00E11001">
        <w:rPr>
          <w:sz w:val="24"/>
          <w:szCs w:val="24"/>
        </w:rPr>
        <w:t>illion people eac</w:t>
      </w:r>
      <w:r w:rsidR="000E695E" w:rsidRPr="00E11001">
        <w:rPr>
          <w:sz w:val="24"/>
          <w:szCs w:val="24"/>
        </w:rPr>
        <w:t>h year, be it from th</w:t>
      </w:r>
      <w:r w:rsidR="00180303" w:rsidRPr="00E11001">
        <w:rPr>
          <w:sz w:val="24"/>
          <w:szCs w:val="24"/>
        </w:rPr>
        <w:t>e cost of surgery alone or from</w:t>
      </w:r>
      <w:r w:rsidR="000E695E" w:rsidRPr="00E11001">
        <w:rPr>
          <w:sz w:val="24"/>
          <w:szCs w:val="24"/>
        </w:rPr>
        <w:t xml:space="preserve"> the medical and non-medical associated costs.</w:t>
      </w:r>
    </w:p>
    <w:p w14:paraId="04778571" w14:textId="706CD644" w:rsidR="00A77219" w:rsidRPr="00E11001" w:rsidRDefault="00F7283F" w:rsidP="00E90DF9">
      <w:pPr>
        <w:rPr>
          <w:sz w:val="24"/>
          <w:szCs w:val="24"/>
        </w:rPr>
      </w:pPr>
      <w:r w:rsidRPr="00E11001">
        <w:rPr>
          <w:sz w:val="24"/>
          <w:szCs w:val="24"/>
        </w:rPr>
        <w:t xml:space="preserve">There </w:t>
      </w:r>
      <w:r w:rsidR="000F3723" w:rsidRPr="00E11001">
        <w:rPr>
          <w:sz w:val="24"/>
          <w:szCs w:val="24"/>
        </w:rPr>
        <w:t xml:space="preserve">clearly </w:t>
      </w:r>
      <w:r w:rsidRPr="00E11001">
        <w:rPr>
          <w:sz w:val="24"/>
          <w:szCs w:val="24"/>
        </w:rPr>
        <w:t>remains</w:t>
      </w:r>
      <w:r w:rsidR="000F3723" w:rsidRPr="00E11001">
        <w:rPr>
          <w:sz w:val="24"/>
          <w:szCs w:val="24"/>
        </w:rPr>
        <w:t xml:space="preserve"> a</w:t>
      </w:r>
      <w:r w:rsidR="00B92A12" w:rsidRPr="00E11001">
        <w:rPr>
          <w:sz w:val="24"/>
          <w:szCs w:val="24"/>
        </w:rPr>
        <w:t xml:space="preserve"> </w:t>
      </w:r>
      <w:r w:rsidR="000630A6" w:rsidRPr="00E11001">
        <w:rPr>
          <w:sz w:val="24"/>
          <w:szCs w:val="24"/>
        </w:rPr>
        <w:t xml:space="preserve">need to increase the </w:t>
      </w:r>
      <w:r w:rsidR="00A77219" w:rsidRPr="00E11001">
        <w:rPr>
          <w:sz w:val="24"/>
          <w:szCs w:val="24"/>
        </w:rPr>
        <w:t>quality of surgical care</w:t>
      </w:r>
      <w:r w:rsidR="00D82077" w:rsidRPr="00E11001">
        <w:rPr>
          <w:sz w:val="24"/>
          <w:szCs w:val="24"/>
        </w:rPr>
        <w:t xml:space="preserve"> </w:t>
      </w:r>
      <w:r w:rsidR="00180303" w:rsidRPr="00E11001">
        <w:rPr>
          <w:sz w:val="24"/>
          <w:szCs w:val="24"/>
        </w:rPr>
        <w:t xml:space="preserve">in </w:t>
      </w:r>
      <w:r w:rsidR="00D82077" w:rsidRPr="00E11001">
        <w:rPr>
          <w:sz w:val="24"/>
          <w:szCs w:val="24"/>
        </w:rPr>
        <w:t>developing programs</w:t>
      </w:r>
      <w:r w:rsidR="008E366E" w:rsidRPr="00E11001">
        <w:rPr>
          <w:sz w:val="24"/>
          <w:szCs w:val="24"/>
        </w:rPr>
        <w:t xml:space="preserve"> and </w:t>
      </w:r>
      <w:r w:rsidR="000F3723" w:rsidRPr="00E11001">
        <w:rPr>
          <w:sz w:val="24"/>
          <w:szCs w:val="24"/>
        </w:rPr>
        <w:t xml:space="preserve">to </w:t>
      </w:r>
      <w:r w:rsidR="008E366E" w:rsidRPr="00E11001">
        <w:rPr>
          <w:sz w:val="24"/>
          <w:szCs w:val="24"/>
        </w:rPr>
        <w:t>decrease perioperative morbidity and mortality</w:t>
      </w:r>
      <w:r w:rsidR="005E1C6E" w:rsidRPr="00E11001">
        <w:rPr>
          <w:sz w:val="24"/>
          <w:szCs w:val="24"/>
        </w:rPr>
        <w:t xml:space="preserve"> </w:t>
      </w:r>
      <w:r w:rsidR="00035BB8" w:rsidRPr="00E11001">
        <w:rPr>
          <w:sz w:val="24"/>
          <w:szCs w:val="24"/>
        </w:rPr>
        <w:t>(</w:t>
      </w:r>
      <w:r w:rsidR="00180303" w:rsidRPr="00E11001">
        <w:rPr>
          <w:sz w:val="24"/>
          <w:szCs w:val="24"/>
        </w:rPr>
        <w:t xml:space="preserve">8, </w:t>
      </w:r>
      <w:r w:rsidR="0054291B" w:rsidRPr="00E11001">
        <w:rPr>
          <w:sz w:val="24"/>
          <w:szCs w:val="24"/>
        </w:rPr>
        <w:t xml:space="preserve">83, </w:t>
      </w:r>
      <w:proofErr w:type="gramStart"/>
      <w:r w:rsidR="0054291B" w:rsidRPr="00E11001">
        <w:rPr>
          <w:sz w:val="24"/>
          <w:szCs w:val="24"/>
        </w:rPr>
        <w:t>84</w:t>
      </w:r>
      <w:proofErr w:type="gramEnd"/>
      <w:r w:rsidR="005E1C6E" w:rsidRPr="00E11001">
        <w:rPr>
          <w:sz w:val="24"/>
          <w:szCs w:val="24"/>
        </w:rPr>
        <w:t>)</w:t>
      </w:r>
      <w:r w:rsidR="00744A66" w:rsidRPr="00E11001">
        <w:rPr>
          <w:sz w:val="24"/>
          <w:szCs w:val="24"/>
        </w:rPr>
        <w:t xml:space="preserve">. Even small </w:t>
      </w:r>
      <w:r w:rsidR="00A77219" w:rsidRPr="00E11001">
        <w:rPr>
          <w:sz w:val="24"/>
          <w:szCs w:val="24"/>
        </w:rPr>
        <w:t>efforts</w:t>
      </w:r>
      <w:r w:rsidR="00A33C55" w:rsidRPr="00E11001">
        <w:rPr>
          <w:sz w:val="24"/>
          <w:szCs w:val="24"/>
        </w:rPr>
        <w:t xml:space="preserve"> can be e</w:t>
      </w:r>
      <w:r w:rsidR="008E366E" w:rsidRPr="00E11001">
        <w:rPr>
          <w:sz w:val="24"/>
          <w:szCs w:val="24"/>
        </w:rPr>
        <w:t>ffective</w:t>
      </w:r>
      <w:r w:rsidR="00573B5F" w:rsidRPr="00E11001">
        <w:rPr>
          <w:sz w:val="24"/>
          <w:szCs w:val="24"/>
        </w:rPr>
        <w:t xml:space="preserve">. Examples include the </w:t>
      </w:r>
      <w:r w:rsidR="00D82077" w:rsidRPr="00E11001">
        <w:rPr>
          <w:sz w:val="24"/>
          <w:szCs w:val="24"/>
        </w:rPr>
        <w:t xml:space="preserve">WHO </w:t>
      </w:r>
      <w:r w:rsidR="002C229B" w:rsidRPr="00E11001">
        <w:rPr>
          <w:sz w:val="24"/>
          <w:szCs w:val="24"/>
        </w:rPr>
        <w:t>s</w:t>
      </w:r>
      <w:r w:rsidR="00573B5F" w:rsidRPr="00E11001">
        <w:rPr>
          <w:sz w:val="24"/>
          <w:szCs w:val="24"/>
        </w:rPr>
        <w:t>urgical safety checklist</w:t>
      </w:r>
      <w:r w:rsidR="000630A6" w:rsidRPr="00E11001">
        <w:rPr>
          <w:sz w:val="24"/>
          <w:szCs w:val="24"/>
        </w:rPr>
        <w:t xml:space="preserve"> </w:t>
      </w:r>
      <w:r w:rsidR="0054291B" w:rsidRPr="00E11001">
        <w:rPr>
          <w:sz w:val="24"/>
          <w:szCs w:val="24"/>
        </w:rPr>
        <w:t>(85</w:t>
      </w:r>
      <w:r w:rsidR="00573B5F" w:rsidRPr="00E11001">
        <w:rPr>
          <w:sz w:val="24"/>
          <w:szCs w:val="24"/>
        </w:rPr>
        <w:t xml:space="preserve">) and the </w:t>
      </w:r>
      <w:r w:rsidR="000630A6" w:rsidRPr="00E11001">
        <w:rPr>
          <w:sz w:val="24"/>
          <w:szCs w:val="24"/>
        </w:rPr>
        <w:t>Surgical Care at the District Hospital</w:t>
      </w:r>
      <w:r w:rsidR="00813B98" w:rsidRPr="00E11001">
        <w:rPr>
          <w:sz w:val="24"/>
          <w:szCs w:val="24"/>
        </w:rPr>
        <w:t xml:space="preserve"> manual</w:t>
      </w:r>
      <w:r w:rsidR="00573B5F" w:rsidRPr="00E11001">
        <w:rPr>
          <w:sz w:val="24"/>
          <w:szCs w:val="24"/>
        </w:rPr>
        <w:t xml:space="preserve"> </w:t>
      </w:r>
      <w:r w:rsidR="0054291B" w:rsidRPr="00E11001">
        <w:rPr>
          <w:sz w:val="24"/>
          <w:szCs w:val="24"/>
        </w:rPr>
        <w:t>(86</w:t>
      </w:r>
      <w:r w:rsidR="00DC2FEF" w:rsidRPr="00E11001">
        <w:rPr>
          <w:sz w:val="24"/>
          <w:szCs w:val="24"/>
        </w:rPr>
        <w:t>)</w:t>
      </w:r>
      <w:r w:rsidR="000630A6" w:rsidRPr="00E11001">
        <w:rPr>
          <w:sz w:val="24"/>
          <w:szCs w:val="24"/>
        </w:rPr>
        <w:t xml:space="preserve">. </w:t>
      </w:r>
    </w:p>
    <w:p w14:paraId="7846F639" w14:textId="62A84D95" w:rsidR="001660B4" w:rsidRPr="00E90DF9" w:rsidRDefault="000A6BA9" w:rsidP="001660B4">
      <w:pPr>
        <w:rPr>
          <w:b/>
          <w:bCs/>
          <w:sz w:val="24"/>
          <w:szCs w:val="24"/>
        </w:rPr>
      </w:pPr>
      <w:r w:rsidRPr="00E90DF9">
        <w:rPr>
          <w:b/>
          <w:bCs/>
          <w:sz w:val="24"/>
          <w:szCs w:val="24"/>
        </w:rPr>
        <w:t xml:space="preserve">Voluntary </w:t>
      </w:r>
      <w:r w:rsidR="00E24766" w:rsidRPr="00E90DF9">
        <w:rPr>
          <w:b/>
          <w:bCs/>
          <w:sz w:val="24"/>
          <w:szCs w:val="24"/>
        </w:rPr>
        <w:t xml:space="preserve">Humanitarian </w:t>
      </w:r>
      <w:r w:rsidRPr="00E90DF9">
        <w:rPr>
          <w:b/>
          <w:bCs/>
          <w:sz w:val="24"/>
          <w:szCs w:val="24"/>
        </w:rPr>
        <w:t>Efforts</w:t>
      </w:r>
      <w:r w:rsidR="001660B4" w:rsidRPr="00E90DF9">
        <w:rPr>
          <w:b/>
          <w:sz w:val="24"/>
          <w:szCs w:val="24"/>
        </w:rPr>
        <w:t xml:space="preserve"> </w:t>
      </w:r>
      <w:r w:rsidR="00E24766" w:rsidRPr="00E90DF9">
        <w:rPr>
          <w:b/>
          <w:sz w:val="24"/>
          <w:szCs w:val="24"/>
        </w:rPr>
        <w:t xml:space="preserve">and </w:t>
      </w:r>
      <w:r w:rsidR="00915A5F" w:rsidRPr="00E90DF9">
        <w:rPr>
          <w:b/>
          <w:bCs/>
          <w:sz w:val="24"/>
          <w:szCs w:val="24"/>
        </w:rPr>
        <w:t>NGO</w:t>
      </w:r>
      <w:r w:rsidR="001660B4" w:rsidRPr="00E90DF9">
        <w:rPr>
          <w:b/>
          <w:bCs/>
          <w:sz w:val="24"/>
          <w:szCs w:val="24"/>
        </w:rPr>
        <w:t xml:space="preserve">s </w:t>
      </w:r>
      <w:r w:rsidR="005C7678" w:rsidRPr="00E90DF9">
        <w:rPr>
          <w:b/>
          <w:bCs/>
          <w:sz w:val="24"/>
          <w:szCs w:val="24"/>
        </w:rPr>
        <w:t xml:space="preserve">  </w:t>
      </w:r>
      <w:r w:rsidR="008D67A8" w:rsidRPr="00E90DF9">
        <w:rPr>
          <w:b/>
          <w:bCs/>
          <w:sz w:val="24"/>
          <w:szCs w:val="24"/>
        </w:rPr>
        <w:t xml:space="preserve"> </w:t>
      </w:r>
    </w:p>
    <w:p w14:paraId="5560CF0F" w14:textId="5B348B48" w:rsidR="009255AB" w:rsidRPr="00E11001" w:rsidRDefault="00BE67BF" w:rsidP="00E90DF9">
      <w:pPr>
        <w:rPr>
          <w:sz w:val="24"/>
          <w:szCs w:val="24"/>
        </w:rPr>
      </w:pPr>
      <w:r w:rsidRPr="00E11001">
        <w:rPr>
          <w:bCs/>
          <w:sz w:val="24"/>
          <w:szCs w:val="24"/>
        </w:rPr>
        <w:t xml:space="preserve">Voluntary and humanitarian surgery in poor foreign countries has a long history </w:t>
      </w:r>
      <w:r w:rsidR="0054291B" w:rsidRPr="00E11001">
        <w:rPr>
          <w:bCs/>
          <w:sz w:val="24"/>
          <w:szCs w:val="24"/>
        </w:rPr>
        <w:t>(87</w:t>
      </w:r>
      <w:r w:rsidRPr="00E11001">
        <w:rPr>
          <w:bCs/>
          <w:sz w:val="24"/>
          <w:szCs w:val="24"/>
        </w:rPr>
        <w:t xml:space="preserve">).  </w:t>
      </w:r>
      <w:r w:rsidR="00DF6169" w:rsidRPr="00E11001">
        <w:rPr>
          <w:bCs/>
          <w:sz w:val="24"/>
          <w:szCs w:val="24"/>
        </w:rPr>
        <w:t>Over the past 40 years</w:t>
      </w:r>
      <w:r w:rsidR="00C1792D" w:rsidRPr="00E11001">
        <w:rPr>
          <w:bCs/>
          <w:sz w:val="24"/>
          <w:szCs w:val="24"/>
        </w:rPr>
        <w:t>,</w:t>
      </w:r>
      <w:r w:rsidR="00DF6169" w:rsidRPr="00E11001">
        <w:rPr>
          <w:bCs/>
          <w:sz w:val="24"/>
          <w:szCs w:val="24"/>
        </w:rPr>
        <w:t xml:space="preserve"> cardiac surgery oriented NGOs have been in</w:t>
      </w:r>
      <w:r w:rsidR="00890150" w:rsidRPr="00E11001">
        <w:rPr>
          <w:bCs/>
          <w:sz w:val="24"/>
          <w:szCs w:val="24"/>
        </w:rPr>
        <w:t>volved with developing programs, especially pediatric cardiology and cardiac surgery.</w:t>
      </w:r>
      <w:r w:rsidR="00DF6169" w:rsidRPr="00E11001">
        <w:rPr>
          <w:bCs/>
          <w:sz w:val="24"/>
          <w:szCs w:val="24"/>
        </w:rPr>
        <w:t xml:space="preserve"> </w:t>
      </w:r>
      <w:r w:rsidR="000B6D03" w:rsidRPr="00E11001">
        <w:rPr>
          <w:bCs/>
          <w:sz w:val="24"/>
          <w:szCs w:val="24"/>
        </w:rPr>
        <w:t>As noted, t</w:t>
      </w:r>
      <w:r w:rsidR="00216914" w:rsidRPr="00E11001">
        <w:rPr>
          <w:bCs/>
          <w:sz w:val="24"/>
          <w:szCs w:val="24"/>
        </w:rPr>
        <w:t xml:space="preserve">he growth and developments of </w:t>
      </w:r>
      <w:r w:rsidR="00C1792D" w:rsidRPr="00E11001">
        <w:rPr>
          <w:bCs/>
          <w:sz w:val="24"/>
          <w:szCs w:val="24"/>
        </w:rPr>
        <w:t xml:space="preserve">CT </w:t>
      </w:r>
      <w:r w:rsidR="00216914" w:rsidRPr="00E11001">
        <w:rPr>
          <w:bCs/>
          <w:sz w:val="24"/>
          <w:szCs w:val="24"/>
        </w:rPr>
        <w:t>surgery in LMICs</w:t>
      </w:r>
      <w:r w:rsidR="00890150" w:rsidRPr="00E11001">
        <w:rPr>
          <w:bCs/>
          <w:sz w:val="24"/>
          <w:szCs w:val="24"/>
        </w:rPr>
        <w:t xml:space="preserve"> and EEs</w:t>
      </w:r>
      <w:r w:rsidR="00216914" w:rsidRPr="00E11001">
        <w:rPr>
          <w:bCs/>
          <w:sz w:val="24"/>
          <w:szCs w:val="24"/>
        </w:rPr>
        <w:t xml:space="preserve"> continues to increase as the</w:t>
      </w:r>
      <w:r w:rsidR="00C94BE2" w:rsidRPr="00E11001">
        <w:rPr>
          <w:bCs/>
          <w:sz w:val="24"/>
          <w:szCs w:val="24"/>
        </w:rPr>
        <w:t>ir individual economies grow</w:t>
      </w:r>
      <w:r w:rsidR="00147AD7" w:rsidRPr="00E11001">
        <w:rPr>
          <w:bCs/>
          <w:sz w:val="24"/>
          <w:szCs w:val="24"/>
        </w:rPr>
        <w:t xml:space="preserve"> </w:t>
      </w:r>
      <w:r w:rsidR="0054291B" w:rsidRPr="00E11001">
        <w:rPr>
          <w:bCs/>
          <w:sz w:val="24"/>
          <w:szCs w:val="24"/>
        </w:rPr>
        <w:t>(22</w:t>
      </w:r>
      <w:r w:rsidR="00147AD7" w:rsidRPr="00E11001">
        <w:rPr>
          <w:bCs/>
          <w:sz w:val="24"/>
          <w:szCs w:val="24"/>
        </w:rPr>
        <w:t>).</w:t>
      </w:r>
      <w:r w:rsidR="009C0B07" w:rsidRPr="00E11001">
        <w:rPr>
          <w:bCs/>
          <w:sz w:val="24"/>
          <w:szCs w:val="24"/>
        </w:rPr>
        <w:t xml:space="preserve"> </w:t>
      </w:r>
      <w:r w:rsidR="00216914" w:rsidRPr="00E11001">
        <w:rPr>
          <w:bCs/>
          <w:sz w:val="24"/>
          <w:szCs w:val="24"/>
        </w:rPr>
        <w:t xml:space="preserve"> </w:t>
      </w:r>
      <w:r w:rsidR="00937B5E" w:rsidRPr="00E11001">
        <w:rPr>
          <w:bCs/>
          <w:sz w:val="24"/>
          <w:szCs w:val="24"/>
        </w:rPr>
        <w:t>Table 5</w:t>
      </w:r>
      <w:r w:rsidR="00216914" w:rsidRPr="00E11001">
        <w:rPr>
          <w:bCs/>
          <w:sz w:val="24"/>
          <w:szCs w:val="24"/>
        </w:rPr>
        <w:t xml:space="preserve"> lists 10 regions within </w:t>
      </w:r>
      <w:r w:rsidR="004F6AEA" w:rsidRPr="00E11001">
        <w:rPr>
          <w:bCs/>
          <w:sz w:val="24"/>
          <w:szCs w:val="24"/>
        </w:rPr>
        <w:t>three</w:t>
      </w:r>
      <w:r w:rsidR="00216914" w:rsidRPr="00E11001">
        <w:rPr>
          <w:bCs/>
          <w:sz w:val="24"/>
          <w:szCs w:val="24"/>
        </w:rPr>
        <w:t xml:space="preserve"> time zones. Regi</w:t>
      </w:r>
      <w:r w:rsidR="00C23B0B" w:rsidRPr="00E11001">
        <w:rPr>
          <w:bCs/>
          <w:sz w:val="24"/>
          <w:szCs w:val="24"/>
        </w:rPr>
        <w:t>ons 2, 5, 6, and 9 are</w:t>
      </w:r>
      <w:r w:rsidR="00216914" w:rsidRPr="00E11001">
        <w:rPr>
          <w:bCs/>
          <w:sz w:val="24"/>
          <w:szCs w:val="24"/>
        </w:rPr>
        <w:t xml:space="preserve"> </w:t>
      </w:r>
      <w:r w:rsidR="00217B5B" w:rsidRPr="00E11001">
        <w:rPr>
          <w:bCs/>
          <w:sz w:val="24"/>
          <w:szCs w:val="24"/>
        </w:rPr>
        <w:t>the most needful</w:t>
      </w:r>
      <w:r w:rsidR="00C23B0B" w:rsidRPr="00E11001">
        <w:rPr>
          <w:bCs/>
          <w:sz w:val="24"/>
          <w:szCs w:val="24"/>
        </w:rPr>
        <w:t>.</w:t>
      </w:r>
      <w:r w:rsidR="000441F9" w:rsidRPr="00E11001">
        <w:rPr>
          <w:bCs/>
          <w:sz w:val="24"/>
          <w:szCs w:val="24"/>
        </w:rPr>
        <w:t xml:space="preserve"> There are </w:t>
      </w:r>
      <w:r w:rsidR="004F6AEA" w:rsidRPr="00E11001">
        <w:rPr>
          <w:bCs/>
          <w:sz w:val="24"/>
          <w:szCs w:val="24"/>
        </w:rPr>
        <w:t>five</w:t>
      </w:r>
      <w:r w:rsidR="000441F9" w:rsidRPr="00E11001">
        <w:rPr>
          <w:bCs/>
          <w:sz w:val="24"/>
          <w:szCs w:val="24"/>
        </w:rPr>
        <w:t xml:space="preserve"> types of cardiac centers worldwide</w:t>
      </w:r>
      <w:r w:rsidR="001452E5" w:rsidRPr="00E11001">
        <w:rPr>
          <w:bCs/>
          <w:sz w:val="24"/>
          <w:szCs w:val="24"/>
        </w:rPr>
        <w:t>: upscale, lateral, upgrading, restarting, and “de novo</w:t>
      </w:r>
      <w:r w:rsidR="000441F9" w:rsidRPr="00E11001">
        <w:rPr>
          <w:bCs/>
          <w:sz w:val="24"/>
          <w:szCs w:val="24"/>
        </w:rPr>
        <w:t>.</w:t>
      </w:r>
      <w:r w:rsidR="001452E5" w:rsidRPr="00E11001">
        <w:rPr>
          <w:bCs/>
          <w:sz w:val="24"/>
          <w:szCs w:val="24"/>
        </w:rPr>
        <w:t>”</w:t>
      </w:r>
      <w:r w:rsidR="000441F9" w:rsidRPr="00E11001">
        <w:rPr>
          <w:bCs/>
          <w:sz w:val="24"/>
          <w:szCs w:val="24"/>
        </w:rPr>
        <w:t xml:space="preserve"> The </w:t>
      </w:r>
      <w:r w:rsidR="001452E5" w:rsidRPr="00E11001">
        <w:rPr>
          <w:bCs/>
          <w:sz w:val="24"/>
          <w:szCs w:val="24"/>
        </w:rPr>
        <w:t xml:space="preserve">later </w:t>
      </w:r>
      <w:r w:rsidR="004F6AEA" w:rsidRPr="00E11001">
        <w:rPr>
          <w:bCs/>
          <w:sz w:val="24"/>
          <w:szCs w:val="24"/>
        </w:rPr>
        <w:t>three</w:t>
      </w:r>
      <w:r w:rsidR="00217B5B" w:rsidRPr="00E11001">
        <w:rPr>
          <w:bCs/>
          <w:sz w:val="24"/>
          <w:szCs w:val="24"/>
        </w:rPr>
        <w:t xml:space="preserve"> </w:t>
      </w:r>
      <w:r w:rsidRPr="00E11001">
        <w:rPr>
          <w:bCs/>
          <w:sz w:val="24"/>
          <w:szCs w:val="24"/>
        </w:rPr>
        <w:t>levels</w:t>
      </w:r>
      <w:r w:rsidR="00890150" w:rsidRPr="00E11001">
        <w:rPr>
          <w:bCs/>
          <w:sz w:val="24"/>
          <w:szCs w:val="24"/>
        </w:rPr>
        <w:t xml:space="preserve"> </w:t>
      </w:r>
      <w:r w:rsidR="00217B5B" w:rsidRPr="00E11001">
        <w:rPr>
          <w:bCs/>
          <w:sz w:val="24"/>
          <w:szCs w:val="24"/>
        </w:rPr>
        <w:t xml:space="preserve">are the most </w:t>
      </w:r>
      <w:r w:rsidR="00890150" w:rsidRPr="00E11001">
        <w:rPr>
          <w:bCs/>
          <w:sz w:val="24"/>
          <w:szCs w:val="24"/>
        </w:rPr>
        <w:t>involved</w:t>
      </w:r>
      <w:r w:rsidRPr="00E11001">
        <w:rPr>
          <w:bCs/>
          <w:sz w:val="24"/>
          <w:szCs w:val="24"/>
        </w:rPr>
        <w:t xml:space="preserve"> with</w:t>
      </w:r>
      <w:r w:rsidR="000441F9" w:rsidRPr="00E11001">
        <w:rPr>
          <w:bCs/>
          <w:sz w:val="24"/>
          <w:szCs w:val="24"/>
        </w:rPr>
        <w:t xml:space="preserve"> NGOs, with level 5 being the most difficult</w:t>
      </w:r>
      <w:r w:rsidR="001A0CB8" w:rsidRPr="00E11001">
        <w:rPr>
          <w:bCs/>
          <w:sz w:val="24"/>
          <w:szCs w:val="24"/>
        </w:rPr>
        <w:t xml:space="preserve"> and </w:t>
      </w:r>
      <w:r w:rsidR="001B748C" w:rsidRPr="00E11001">
        <w:rPr>
          <w:bCs/>
          <w:sz w:val="24"/>
          <w:szCs w:val="24"/>
        </w:rPr>
        <w:t>demanding</w:t>
      </w:r>
      <w:r w:rsidR="00197097" w:rsidRPr="00E11001">
        <w:rPr>
          <w:bCs/>
          <w:sz w:val="24"/>
          <w:szCs w:val="24"/>
        </w:rPr>
        <w:t xml:space="preserve"> to initiate and support</w:t>
      </w:r>
      <w:r w:rsidR="001B748C" w:rsidRPr="00E11001">
        <w:rPr>
          <w:bCs/>
          <w:sz w:val="24"/>
          <w:szCs w:val="24"/>
        </w:rPr>
        <w:t>.</w:t>
      </w:r>
      <w:r w:rsidR="009255AB" w:rsidRPr="00E11001">
        <w:rPr>
          <w:sz w:val="24"/>
          <w:szCs w:val="24"/>
        </w:rPr>
        <w:t xml:space="preserve"> </w:t>
      </w:r>
    </w:p>
    <w:p w14:paraId="7DF45115" w14:textId="3DE9A773" w:rsidR="003F524A" w:rsidRPr="00E11001" w:rsidRDefault="009255AB" w:rsidP="00E90DF9">
      <w:pPr>
        <w:rPr>
          <w:sz w:val="24"/>
          <w:szCs w:val="24"/>
        </w:rPr>
      </w:pPr>
      <w:r w:rsidRPr="00E11001">
        <w:rPr>
          <w:bCs/>
          <w:sz w:val="24"/>
          <w:szCs w:val="24"/>
        </w:rPr>
        <w:t>Contemporary activity has included patients coming to developed centers for free or discounted operati</w:t>
      </w:r>
      <w:r w:rsidR="007A4FA2" w:rsidRPr="00E11001">
        <w:rPr>
          <w:bCs/>
          <w:sz w:val="24"/>
          <w:szCs w:val="24"/>
        </w:rPr>
        <w:t>ons; short-term visiting professors</w:t>
      </w:r>
      <w:r w:rsidRPr="00E11001">
        <w:rPr>
          <w:bCs/>
          <w:sz w:val="24"/>
          <w:szCs w:val="24"/>
        </w:rPr>
        <w:t xml:space="preserve"> from developed programs going to developing countries</w:t>
      </w:r>
      <w:r w:rsidR="007A4FA2" w:rsidRPr="00E11001">
        <w:rPr>
          <w:bCs/>
          <w:sz w:val="24"/>
          <w:szCs w:val="24"/>
        </w:rPr>
        <w:t xml:space="preserve"> to give lectures and demonstrate operative techniques;</w:t>
      </w:r>
      <w:r w:rsidRPr="00E11001">
        <w:rPr>
          <w:bCs/>
          <w:sz w:val="24"/>
          <w:szCs w:val="24"/>
        </w:rPr>
        <w:t xml:space="preserve"> military hospit</w:t>
      </w:r>
      <w:r w:rsidR="007A4FA2" w:rsidRPr="00E11001">
        <w:rPr>
          <w:bCs/>
          <w:sz w:val="24"/>
          <w:szCs w:val="24"/>
        </w:rPr>
        <w:t>als doing charity civilian care</w:t>
      </w:r>
      <w:r w:rsidRPr="00E11001">
        <w:rPr>
          <w:bCs/>
          <w:sz w:val="24"/>
          <w:szCs w:val="24"/>
        </w:rPr>
        <w:t xml:space="preserve"> in war torn areas; local doctors and staff members going to developed programs for short term observation, for </w:t>
      </w:r>
      <w:proofErr w:type="spellStart"/>
      <w:r w:rsidRPr="00E11001">
        <w:rPr>
          <w:bCs/>
          <w:sz w:val="24"/>
          <w:szCs w:val="24"/>
        </w:rPr>
        <w:t>nonaccredited</w:t>
      </w:r>
      <w:proofErr w:type="spellEnd"/>
      <w:r w:rsidRPr="00E11001">
        <w:rPr>
          <w:bCs/>
          <w:sz w:val="24"/>
          <w:szCs w:val="24"/>
        </w:rPr>
        <w:t xml:space="preserve"> 6-12 month fellowships</w:t>
      </w:r>
      <w:r w:rsidR="004F6AEA" w:rsidRPr="00E11001">
        <w:rPr>
          <w:bCs/>
          <w:sz w:val="24"/>
          <w:szCs w:val="24"/>
        </w:rPr>
        <w:t>,</w:t>
      </w:r>
      <w:r w:rsidRPr="00E11001">
        <w:rPr>
          <w:bCs/>
          <w:sz w:val="24"/>
          <w:szCs w:val="24"/>
        </w:rPr>
        <w:t xml:space="preserve"> or</w:t>
      </w:r>
      <w:r w:rsidR="00A33C55" w:rsidRPr="00E11001">
        <w:rPr>
          <w:bCs/>
          <w:sz w:val="24"/>
          <w:szCs w:val="24"/>
        </w:rPr>
        <w:t xml:space="preserve"> for specific areas of training</w:t>
      </w:r>
      <w:r w:rsidR="004F6AEA" w:rsidRPr="00E11001">
        <w:rPr>
          <w:bCs/>
          <w:sz w:val="24"/>
          <w:szCs w:val="24"/>
        </w:rPr>
        <w:t>;</w:t>
      </w:r>
      <w:r w:rsidR="00A33C55" w:rsidRPr="00E11001">
        <w:rPr>
          <w:bCs/>
          <w:sz w:val="24"/>
          <w:szCs w:val="24"/>
        </w:rPr>
        <w:t xml:space="preserve"> and donor NGO teams from developed countries with projects in host LMICS and EEs.</w:t>
      </w:r>
    </w:p>
    <w:p w14:paraId="20D77C48" w14:textId="1EA7E4D6" w:rsidR="00A33C55" w:rsidRPr="00E11001" w:rsidRDefault="003F524A" w:rsidP="00E90DF9">
      <w:pPr>
        <w:rPr>
          <w:bCs/>
          <w:sz w:val="24"/>
          <w:szCs w:val="24"/>
        </w:rPr>
      </w:pPr>
      <w:r w:rsidRPr="00E11001">
        <w:rPr>
          <w:bCs/>
          <w:sz w:val="24"/>
          <w:szCs w:val="24"/>
        </w:rPr>
        <w:t>Presently, the majority of international NGO programs are involved primarily with pediatric cardiac diseases</w:t>
      </w:r>
      <w:r w:rsidR="00394E2C" w:rsidRPr="00E11001">
        <w:rPr>
          <w:bCs/>
          <w:sz w:val="24"/>
          <w:szCs w:val="24"/>
        </w:rPr>
        <w:t xml:space="preserve"> </w:t>
      </w:r>
      <w:r w:rsidR="0054291B" w:rsidRPr="00E11001">
        <w:rPr>
          <w:bCs/>
          <w:sz w:val="24"/>
          <w:szCs w:val="24"/>
        </w:rPr>
        <w:t>(88, 89</w:t>
      </w:r>
      <w:r w:rsidR="00394E2C" w:rsidRPr="00E11001">
        <w:rPr>
          <w:bCs/>
          <w:sz w:val="24"/>
          <w:szCs w:val="24"/>
        </w:rPr>
        <w:t>)</w:t>
      </w:r>
      <w:r w:rsidR="00197097" w:rsidRPr="00E11001">
        <w:rPr>
          <w:bCs/>
          <w:sz w:val="24"/>
          <w:szCs w:val="24"/>
        </w:rPr>
        <w:t xml:space="preserve"> (Appendix 1)</w:t>
      </w:r>
      <w:r w:rsidRPr="00E11001">
        <w:rPr>
          <w:bCs/>
          <w:sz w:val="24"/>
          <w:szCs w:val="24"/>
        </w:rPr>
        <w:t xml:space="preserve">. </w:t>
      </w:r>
      <w:r w:rsidR="004259B7" w:rsidRPr="00E11001">
        <w:rPr>
          <w:bCs/>
          <w:sz w:val="24"/>
          <w:szCs w:val="24"/>
        </w:rPr>
        <w:t>There are few</w:t>
      </w:r>
      <w:r w:rsidR="00F60A3F" w:rsidRPr="00E11001">
        <w:rPr>
          <w:bCs/>
          <w:sz w:val="24"/>
          <w:szCs w:val="24"/>
        </w:rPr>
        <w:t>er NGOs involved with</w:t>
      </w:r>
      <w:r w:rsidR="004259B7" w:rsidRPr="00E11001">
        <w:rPr>
          <w:bCs/>
          <w:sz w:val="24"/>
          <w:szCs w:val="24"/>
        </w:rPr>
        <w:t xml:space="preserve"> primarily adult </w:t>
      </w:r>
      <w:r w:rsidR="004259B7" w:rsidRPr="00E11001">
        <w:rPr>
          <w:bCs/>
          <w:sz w:val="24"/>
          <w:szCs w:val="24"/>
        </w:rPr>
        <w:lastRenderedPageBreak/>
        <w:t xml:space="preserve">cardiac and general thoracic disease care and operations. </w:t>
      </w:r>
      <w:r w:rsidR="00861E97" w:rsidRPr="00E11001">
        <w:rPr>
          <w:bCs/>
          <w:sz w:val="24"/>
          <w:szCs w:val="24"/>
        </w:rPr>
        <w:t xml:space="preserve"> For the majority of CHD and RHD patients, </w:t>
      </w:r>
      <w:r w:rsidR="005A2396" w:rsidRPr="00E11001">
        <w:rPr>
          <w:bCs/>
          <w:sz w:val="24"/>
          <w:szCs w:val="24"/>
        </w:rPr>
        <w:t>2</w:t>
      </w:r>
      <w:r w:rsidR="00A27940" w:rsidRPr="00E11001">
        <w:rPr>
          <w:bCs/>
          <w:sz w:val="24"/>
          <w:szCs w:val="24"/>
        </w:rPr>
        <w:t>D</w:t>
      </w:r>
      <w:r w:rsidR="005A2396" w:rsidRPr="00E11001">
        <w:rPr>
          <w:bCs/>
          <w:sz w:val="24"/>
          <w:szCs w:val="24"/>
        </w:rPr>
        <w:t xml:space="preserve"> </w:t>
      </w:r>
      <w:r w:rsidR="004F6AEA" w:rsidRPr="00E11001">
        <w:rPr>
          <w:bCs/>
          <w:sz w:val="24"/>
          <w:szCs w:val="24"/>
        </w:rPr>
        <w:t>e</w:t>
      </w:r>
      <w:r w:rsidR="00197097" w:rsidRPr="00E11001">
        <w:rPr>
          <w:bCs/>
          <w:sz w:val="24"/>
          <w:szCs w:val="24"/>
        </w:rPr>
        <w:t>cho</w:t>
      </w:r>
      <w:r w:rsidR="004F6AEA" w:rsidRPr="00E11001">
        <w:rPr>
          <w:bCs/>
          <w:sz w:val="24"/>
          <w:szCs w:val="24"/>
        </w:rPr>
        <w:t>cardiographic</w:t>
      </w:r>
      <w:r w:rsidR="00197097" w:rsidRPr="00E11001">
        <w:rPr>
          <w:bCs/>
          <w:sz w:val="24"/>
          <w:szCs w:val="24"/>
        </w:rPr>
        <w:t xml:space="preserve"> diagnosis is sufficient for the majority of cases</w:t>
      </w:r>
      <w:r w:rsidR="00861E97" w:rsidRPr="00E11001">
        <w:rPr>
          <w:bCs/>
          <w:sz w:val="24"/>
          <w:szCs w:val="24"/>
        </w:rPr>
        <w:t>, whereas for CAD or structural disease and hemodyna</w:t>
      </w:r>
      <w:r w:rsidR="003569B0" w:rsidRPr="00E11001">
        <w:rPr>
          <w:bCs/>
          <w:sz w:val="24"/>
          <w:szCs w:val="24"/>
        </w:rPr>
        <w:t>m</w:t>
      </w:r>
      <w:r w:rsidR="00861E97" w:rsidRPr="00E11001">
        <w:rPr>
          <w:bCs/>
          <w:sz w:val="24"/>
          <w:szCs w:val="24"/>
        </w:rPr>
        <w:t>ic</w:t>
      </w:r>
      <w:r w:rsidR="003569B0" w:rsidRPr="00E11001">
        <w:rPr>
          <w:bCs/>
          <w:sz w:val="24"/>
          <w:szCs w:val="24"/>
        </w:rPr>
        <w:t xml:space="preserve"> dysfunction</w:t>
      </w:r>
      <w:r w:rsidR="004F6AEA" w:rsidRPr="00E11001">
        <w:rPr>
          <w:bCs/>
          <w:sz w:val="24"/>
          <w:szCs w:val="24"/>
        </w:rPr>
        <w:t>,</w:t>
      </w:r>
      <w:r w:rsidR="00861E97" w:rsidRPr="00E11001">
        <w:rPr>
          <w:bCs/>
          <w:sz w:val="24"/>
          <w:szCs w:val="24"/>
        </w:rPr>
        <w:t xml:space="preserve"> </w:t>
      </w:r>
      <w:r w:rsidR="00A33C55" w:rsidRPr="00E11001">
        <w:rPr>
          <w:bCs/>
          <w:sz w:val="24"/>
          <w:szCs w:val="24"/>
        </w:rPr>
        <w:t>diagnostic cardiac</w:t>
      </w:r>
      <w:r w:rsidR="003569B0" w:rsidRPr="00E11001">
        <w:rPr>
          <w:bCs/>
          <w:sz w:val="24"/>
          <w:szCs w:val="24"/>
        </w:rPr>
        <w:t xml:space="preserve"> </w:t>
      </w:r>
      <w:r w:rsidR="00861E97" w:rsidRPr="00E11001">
        <w:rPr>
          <w:bCs/>
          <w:sz w:val="24"/>
          <w:szCs w:val="24"/>
        </w:rPr>
        <w:t>catheterization is required.</w:t>
      </w:r>
    </w:p>
    <w:p w14:paraId="05C78E22" w14:textId="31720A93" w:rsidR="000232B6" w:rsidRPr="00E11001" w:rsidRDefault="00217B5B" w:rsidP="00E90DF9">
      <w:pPr>
        <w:rPr>
          <w:bCs/>
          <w:sz w:val="24"/>
          <w:szCs w:val="24"/>
        </w:rPr>
      </w:pPr>
      <w:r w:rsidRPr="00E11001">
        <w:rPr>
          <w:bCs/>
          <w:sz w:val="24"/>
          <w:szCs w:val="24"/>
        </w:rPr>
        <w:t>At present there is no international</w:t>
      </w:r>
      <w:r w:rsidR="00A33C55" w:rsidRPr="00E11001">
        <w:rPr>
          <w:bCs/>
          <w:sz w:val="24"/>
          <w:szCs w:val="24"/>
        </w:rPr>
        <w:t xml:space="preserve"> umbrella like</w:t>
      </w:r>
      <w:r w:rsidR="00A27940" w:rsidRPr="00E11001">
        <w:rPr>
          <w:bCs/>
          <w:sz w:val="24"/>
          <w:szCs w:val="24"/>
        </w:rPr>
        <w:t>-</w:t>
      </w:r>
      <w:r w:rsidR="00A33C55" w:rsidRPr="00E11001">
        <w:rPr>
          <w:bCs/>
          <w:sz w:val="24"/>
          <w:szCs w:val="24"/>
        </w:rPr>
        <w:t xml:space="preserve">structure or organization that coordinates or oversees the independent </w:t>
      </w:r>
      <w:r w:rsidR="003F524A" w:rsidRPr="00E11001">
        <w:rPr>
          <w:bCs/>
          <w:sz w:val="24"/>
          <w:szCs w:val="24"/>
        </w:rPr>
        <w:t>NGO volunteer acti</w:t>
      </w:r>
      <w:r w:rsidR="003569B0" w:rsidRPr="00E11001">
        <w:rPr>
          <w:bCs/>
          <w:sz w:val="24"/>
          <w:szCs w:val="24"/>
        </w:rPr>
        <w:t xml:space="preserve">vities, though some NGOs are </w:t>
      </w:r>
      <w:r w:rsidR="003F524A" w:rsidRPr="00E11001">
        <w:rPr>
          <w:bCs/>
          <w:sz w:val="24"/>
          <w:szCs w:val="24"/>
        </w:rPr>
        <w:t xml:space="preserve">developing more cooperative </w:t>
      </w:r>
      <w:r w:rsidR="00D13E66" w:rsidRPr="00E11001">
        <w:rPr>
          <w:bCs/>
          <w:sz w:val="24"/>
          <w:szCs w:val="24"/>
        </w:rPr>
        <w:t>partnerships</w:t>
      </w:r>
      <w:r w:rsidR="00A33C55" w:rsidRPr="00E11001">
        <w:rPr>
          <w:bCs/>
          <w:sz w:val="24"/>
          <w:szCs w:val="24"/>
        </w:rPr>
        <w:t xml:space="preserve"> </w:t>
      </w:r>
      <w:r w:rsidR="00D13E66" w:rsidRPr="00E11001">
        <w:rPr>
          <w:bCs/>
          <w:sz w:val="24"/>
          <w:szCs w:val="24"/>
        </w:rPr>
        <w:t xml:space="preserve">and </w:t>
      </w:r>
      <w:r w:rsidR="003F524A" w:rsidRPr="00E11001">
        <w:rPr>
          <w:bCs/>
          <w:sz w:val="24"/>
          <w:szCs w:val="24"/>
        </w:rPr>
        <w:t>projects.</w:t>
      </w:r>
      <w:r w:rsidRPr="00E11001">
        <w:rPr>
          <w:sz w:val="24"/>
          <w:szCs w:val="24"/>
        </w:rPr>
        <w:t xml:space="preserve"> </w:t>
      </w:r>
      <w:r w:rsidRPr="00E11001">
        <w:rPr>
          <w:bCs/>
          <w:sz w:val="24"/>
          <w:szCs w:val="24"/>
        </w:rPr>
        <w:t>The USA NGOs (501</w:t>
      </w:r>
      <w:r w:rsidR="00A27940" w:rsidRPr="00E11001">
        <w:rPr>
          <w:bCs/>
          <w:sz w:val="24"/>
          <w:szCs w:val="24"/>
        </w:rPr>
        <w:t>C</w:t>
      </w:r>
      <w:r w:rsidRPr="00E11001">
        <w:rPr>
          <w:bCs/>
          <w:sz w:val="24"/>
          <w:szCs w:val="24"/>
        </w:rPr>
        <w:t>3 corporate USA foundations) are independent and rely on voluntary financial support and voluntary teams. The NGOs work as a donor partner with their host partner(s).</w:t>
      </w:r>
    </w:p>
    <w:p w14:paraId="53A455C3" w14:textId="38A89B10" w:rsidR="006013E7" w:rsidRPr="00E11001" w:rsidRDefault="00DF6169" w:rsidP="00E90DF9">
      <w:pPr>
        <w:rPr>
          <w:bCs/>
          <w:sz w:val="24"/>
          <w:szCs w:val="24"/>
        </w:rPr>
      </w:pPr>
      <w:r w:rsidRPr="00E11001">
        <w:rPr>
          <w:bCs/>
          <w:sz w:val="24"/>
          <w:szCs w:val="24"/>
        </w:rPr>
        <w:t>Mc</w:t>
      </w:r>
      <w:r w:rsidR="00C516E6" w:rsidRPr="00E11001">
        <w:rPr>
          <w:bCs/>
          <w:sz w:val="24"/>
          <w:szCs w:val="24"/>
        </w:rPr>
        <w:t xml:space="preserve">Queen </w:t>
      </w:r>
      <w:r w:rsidR="008332BD" w:rsidRPr="00E11001">
        <w:rPr>
          <w:bCs/>
          <w:sz w:val="24"/>
          <w:szCs w:val="24"/>
        </w:rPr>
        <w:t>and colleagues</w:t>
      </w:r>
      <w:r w:rsidR="00C516E6" w:rsidRPr="00E11001">
        <w:rPr>
          <w:bCs/>
          <w:sz w:val="24"/>
          <w:szCs w:val="24"/>
        </w:rPr>
        <w:t xml:space="preserve"> </w:t>
      </w:r>
      <w:r w:rsidR="0054291B" w:rsidRPr="00E11001">
        <w:rPr>
          <w:bCs/>
          <w:sz w:val="24"/>
          <w:szCs w:val="24"/>
        </w:rPr>
        <w:t>(90</w:t>
      </w:r>
      <w:r w:rsidR="00C516E6" w:rsidRPr="00E11001">
        <w:rPr>
          <w:bCs/>
          <w:sz w:val="24"/>
          <w:szCs w:val="24"/>
        </w:rPr>
        <w:t xml:space="preserve">) reported 99 humanitarian surgical organizations with a 46% response, and 17% with a cardiac program. </w:t>
      </w:r>
      <w:r w:rsidRPr="00E11001">
        <w:rPr>
          <w:bCs/>
          <w:sz w:val="24"/>
          <w:szCs w:val="24"/>
        </w:rPr>
        <w:t xml:space="preserve">Nguyen </w:t>
      </w:r>
      <w:r w:rsidR="008332BD" w:rsidRPr="00E11001">
        <w:rPr>
          <w:bCs/>
          <w:sz w:val="24"/>
          <w:szCs w:val="24"/>
        </w:rPr>
        <w:t>and colleagues</w:t>
      </w:r>
      <w:r w:rsidRPr="00E11001">
        <w:rPr>
          <w:bCs/>
          <w:sz w:val="24"/>
          <w:szCs w:val="24"/>
        </w:rPr>
        <w:t xml:space="preserve"> </w:t>
      </w:r>
      <w:r w:rsidR="0054291B" w:rsidRPr="00E11001">
        <w:rPr>
          <w:bCs/>
          <w:sz w:val="24"/>
          <w:szCs w:val="24"/>
        </w:rPr>
        <w:t>(91</w:t>
      </w:r>
      <w:r w:rsidRPr="00E11001">
        <w:rPr>
          <w:bCs/>
          <w:sz w:val="24"/>
          <w:szCs w:val="24"/>
        </w:rPr>
        <w:t>)</w:t>
      </w:r>
      <w:r w:rsidR="00C516E6" w:rsidRPr="00E11001">
        <w:rPr>
          <w:bCs/>
          <w:sz w:val="24"/>
          <w:szCs w:val="24"/>
        </w:rPr>
        <w:t xml:space="preserve"> identified 80 NGOs</w:t>
      </w:r>
      <w:r w:rsidR="006013E7" w:rsidRPr="00E11001">
        <w:rPr>
          <w:bCs/>
          <w:sz w:val="24"/>
          <w:szCs w:val="24"/>
        </w:rPr>
        <w:t xml:space="preserve"> worldwide</w:t>
      </w:r>
      <w:r w:rsidR="00C516E6" w:rsidRPr="00E11001">
        <w:rPr>
          <w:bCs/>
          <w:sz w:val="24"/>
          <w:szCs w:val="24"/>
        </w:rPr>
        <w:t xml:space="preserve"> supporting </w:t>
      </w:r>
      <w:r w:rsidR="00261AAC" w:rsidRPr="00E11001">
        <w:rPr>
          <w:bCs/>
          <w:sz w:val="24"/>
          <w:szCs w:val="24"/>
        </w:rPr>
        <w:t xml:space="preserve">pediatric </w:t>
      </w:r>
      <w:r w:rsidR="00C516E6" w:rsidRPr="00E11001">
        <w:rPr>
          <w:bCs/>
          <w:sz w:val="24"/>
          <w:szCs w:val="24"/>
        </w:rPr>
        <w:t>cardiovascula</w:t>
      </w:r>
      <w:r w:rsidR="00792E55" w:rsidRPr="00E11001">
        <w:rPr>
          <w:bCs/>
          <w:sz w:val="24"/>
          <w:szCs w:val="24"/>
        </w:rPr>
        <w:t xml:space="preserve">r programs in 92 LMICS. </w:t>
      </w:r>
      <w:r w:rsidR="00C23B0B" w:rsidRPr="00E11001">
        <w:rPr>
          <w:bCs/>
          <w:sz w:val="24"/>
          <w:szCs w:val="24"/>
        </w:rPr>
        <w:t xml:space="preserve">At </w:t>
      </w:r>
      <w:r w:rsidR="006013E7" w:rsidRPr="00E11001">
        <w:rPr>
          <w:bCs/>
          <w:sz w:val="24"/>
          <w:szCs w:val="24"/>
        </w:rPr>
        <w:t>present,</w:t>
      </w:r>
      <w:r w:rsidR="00C23B0B" w:rsidRPr="00E11001">
        <w:rPr>
          <w:bCs/>
          <w:sz w:val="24"/>
          <w:szCs w:val="24"/>
        </w:rPr>
        <w:t xml:space="preserve"> there are </w:t>
      </w:r>
      <w:r w:rsidR="008332BD" w:rsidRPr="00E11001">
        <w:rPr>
          <w:bCs/>
          <w:sz w:val="24"/>
          <w:szCs w:val="24"/>
        </w:rPr>
        <w:t xml:space="preserve">more than </w:t>
      </w:r>
      <w:r w:rsidR="00C23B0B" w:rsidRPr="00E11001">
        <w:rPr>
          <w:bCs/>
          <w:sz w:val="24"/>
          <w:szCs w:val="24"/>
        </w:rPr>
        <w:t>40 active USA</w:t>
      </w:r>
      <w:r w:rsidR="006013E7" w:rsidRPr="00E11001">
        <w:rPr>
          <w:bCs/>
          <w:sz w:val="24"/>
          <w:szCs w:val="24"/>
        </w:rPr>
        <w:t xml:space="preserve"> NGOs with </w:t>
      </w:r>
      <w:r w:rsidR="00C1792D" w:rsidRPr="00E11001">
        <w:rPr>
          <w:bCs/>
          <w:sz w:val="24"/>
          <w:szCs w:val="24"/>
        </w:rPr>
        <w:t xml:space="preserve">CT </w:t>
      </w:r>
      <w:r w:rsidR="006013E7" w:rsidRPr="00E11001">
        <w:rPr>
          <w:bCs/>
          <w:sz w:val="24"/>
          <w:szCs w:val="24"/>
        </w:rPr>
        <w:t xml:space="preserve">surgical projects </w:t>
      </w:r>
      <w:r w:rsidR="00D13E66" w:rsidRPr="00E11001">
        <w:rPr>
          <w:bCs/>
          <w:sz w:val="24"/>
          <w:szCs w:val="24"/>
        </w:rPr>
        <w:t xml:space="preserve">and programs </w:t>
      </w:r>
      <w:r w:rsidR="006013E7" w:rsidRPr="00E11001">
        <w:rPr>
          <w:bCs/>
          <w:sz w:val="24"/>
          <w:szCs w:val="24"/>
        </w:rPr>
        <w:t>abroad.</w:t>
      </w:r>
      <w:r w:rsidR="00C23B0B" w:rsidRPr="00E11001">
        <w:rPr>
          <w:sz w:val="24"/>
          <w:szCs w:val="24"/>
        </w:rPr>
        <w:t xml:space="preserve"> </w:t>
      </w:r>
    </w:p>
    <w:p w14:paraId="627B0882" w14:textId="7DF0B30F" w:rsidR="00C26785" w:rsidRPr="00E11001" w:rsidRDefault="00792E55" w:rsidP="00E90DF9">
      <w:pPr>
        <w:rPr>
          <w:bCs/>
          <w:sz w:val="24"/>
          <w:szCs w:val="24"/>
        </w:rPr>
      </w:pPr>
      <w:proofErr w:type="spellStart"/>
      <w:r w:rsidRPr="00E11001">
        <w:rPr>
          <w:bCs/>
          <w:sz w:val="24"/>
          <w:szCs w:val="24"/>
        </w:rPr>
        <w:t>Turina</w:t>
      </w:r>
      <w:proofErr w:type="spellEnd"/>
      <w:r w:rsidRPr="00E11001">
        <w:rPr>
          <w:bCs/>
          <w:sz w:val="24"/>
          <w:szCs w:val="24"/>
        </w:rPr>
        <w:t xml:space="preserve"> </w:t>
      </w:r>
      <w:r w:rsidR="0054291B" w:rsidRPr="00E11001">
        <w:rPr>
          <w:bCs/>
          <w:sz w:val="24"/>
          <w:szCs w:val="24"/>
        </w:rPr>
        <w:t>(92</w:t>
      </w:r>
      <w:r w:rsidRPr="00E11001">
        <w:rPr>
          <w:bCs/>
          <w:sz w:val="24"/>
          <w:szCs w:val="24"/>
        </w:rPr>
        <w:t>) identi</w:t>
      </w:r>
      <w:r w:rsidR="00BA1BAB" w:rsidRPr="00E11001">
        <w:rPr>
          <w:bCs/>
          <w:sz w:val="24"/>
          <w:szCs w:val="24"/>
        </w:rPr>
        <w:t xml:space="preserve">fied </w:t>
      </w:r>
      <w:r w:rsidR="008332BD" w:rsidRPr="00E11001">
        <w:rPr>
          <w:bCs/>
          <w:sz w:val="24"/>
          <w:szCs w:val="24"/>
        </w:rPr>
        <w:t>five</w:t>
      </w:r>
      <w:r w:rsidR="00BA1BAB" w:rsidRPr="00E11001">
        <w:rPr>
          <w:bCs/>
          <w:sz w:val="24"/>
          <w:szCs w:val="24"/>
        </w:rPr>
        <w:t xml:space="preserve"> different types</w:t>
      </w:r>
      <w:r w:rsidRPr="00E11001">
        <w:rPr>
          <w:bCs/>
          <w:sz w:val="24"/>
          <w:szCs w:val="24"/>
        </w:rPr>
        <w:t xml:space="preserve"> of</w:t>
      </w:r>
      <w:r w:rsidR="00087284" w:rsidRPr="00E11001">
        <w:rPr>
          <w:bCs/>
          <w:sz w:val="24"/>
          <w:szCs w:val="24"/>
        </w:rPr>
        <w:t xml:space="preserve"> assistance: d</w:t>
      </w:r>
      <w:r w:rsidR="001B748C" w:rsidRPr="00E11001">
        <w:rPr>
          <w:bCs/>
          <w:sz w:val="24"/>
          <w:szCs w:val="24"/>
        </w:rPr>
        <w:t>evelopmental assistance</w:t>
      </w:r>
      <w:r w:rsidR="008332BD" w:rsidRPr="00E11001">
        <w:rPr>
          <w:bCs/>
          <w:sz w:val="24"/>
          <w:szCs w:val="24"/>
        </w:rPr>
        <w:t>,</w:t>
      </w:r>
      <w:r w:rsidR="001B748C" w:rsidRPr="00E11001">
        <w:rPr>
          <w:bCs/>
          <w:sz w:val="24"/>
          <w:szCs w:val="24"/>
        </w:rPr>
        <w:t xml:space="preserve"> </w:t>
      </w:r>
      <w:r w:rsidR="00BA1BAB" w:rsidRPr="00E11001">
        <w:rPr>
          <w:bCs/>
          <w:sz w:val="24"/>
          <w:szCs w:val="24"/>
        </w:rPr>
        <w:t xml:space="preserve">donation of </w:t>
      </w:r>
      <w:r w:rsidRPr="00E11001">
        <w:rPr>
          <w:bCs/>
          <w:sz w:val="24"/>
          <w:szCs w:val="24"/>
        </w:rPr>
        <w:t>hosp</w:t>
      </w:r>
      <w:r w:rsidR="00BA1BAB" w:rsidRPr="00E11001">
        <w:rPr>
          <w:bCs/>
          <w:sz w:val="24"/>
          <w:szCs w:val="24"/>
        </w:rPr>
        <w:t>i</w:t>
      </w:r>
      <w:r w:rsidR="00087284" w:rsidRPr="00E11001">
        <w:rPr>
          <w:bCs/>
          <w:sz w:val="24"/>
          <w:szCs w:val="24"/>
        </w:rPr>
        <w:t>tals and equipment</w:t>
      </w:r>
      <w:r w:rsidR="008332BD" w:rsidRPr="00E11001">
        <w:rPr>
          <w:bCs/>
          <w:sz w:val="24"/>
          <w:szCs w:val="24"/>
        </w:rPr>
        <w:t>,</w:t>
      </w:r>
      <w:r w:rsidR="00087284" w:rsidRPr="00E11001">
        <w:rPr>
          <w:bCs/>
          <w:sz w:val="24"/>
          <w:szCs w:val="24"/>
        </w:rPr>
        <w:t xml:space="preserve"> NGOs</w:t>
      </w:r>
      <w:r w:rsidR="008332BD" w:rsidRPr="00E11001">
        <w:rPr>
          <w:bCs/>
          <w:sz w:val="24"/>
          <w:szCs w:val="24"/>
        </w:rPr>
        <w:t>,</w:t>
      </w:r>
      <w:r w:rsidR="00087284" w:rsidRPr="00E11001">
        <w:rPr>
          <w:bCs/>
          <w:sz w:val="24"/>
          <w:szCs w:val="24"/>
        </w:rPr>
        <w:t xml:space="preserve"> i</w:t>
      </w:r>
      <w:r w:rsidR="001B748C" w:rsidRPr="00E11001">
        <w:rPr>
          <w:bCs/>
          <w:sz w:val="24"/>
          <w:szCs w:val="24"/>
        </w:rPr>
        <w:t>ndividual</w:t>
      </w:r>
      <w:r w:rsidR="00BA1BAB" w:rsidRPr="00E11001">
        <w:rPr>
          <w:bCs/>
          <w:sz w:val="24"/>
          <w:szCs w:val="24"/>
        </w:rPr>
        <w:t xml:space="preserve"> team </w:t>
      </w:r>
      <w:r w:rsidR="00087284" w:rsidRPr="00E11001">
        <w:rPr>
          <w:bCs/>
          <w:sz w:val="24"/>
          <w:szCs w:val="24"/>
        </w:rPr>
        <w:t>visits</w:t>
      </w:r>
      <w:r w:rsidR="001B748C" w:rsidRPr="00E11001">
        <w:rPr>
          <w:bCs/>
          <w:sz w:val="24"/>
          <w:szCs w:val="24"/>
        </w:rPr>
        <w:t xml:space="preserve"> to increase capacity</w:t>
      </w:r>
      <w:r w:rsidR="008332BD" w:rsidRPr="00E11001">
        <w:rPr>
          <w:bCs/>
          <w:sz w:val="24"/>
          <w:szCs w:val="24"/>
        </w:rPr>
        <w:t>,</w:t>
      </w:r>
      <w:r w:rsidR="00087284" w:rsidRPr="00E11001">
        <w:rPr>
          <w:bCs/>
          <w:sz w:val="24"/>
          <w:szCs w:val="24"/>
        </w:rPr>
        <w:t xml:space="preserve"> f</w:t>
      </w:r>
      <w:r w:rsidRPr="00E11001">
        <w:rPr>
          <w:bCs/>
          <w:sz w:val="24"/>
          <w:szCs w:val="24"/>
        </w:rPr>
        <w:t>inancial support of operations in developed centers</w:t>
      </w:r>
      <w:r w:rsidR="008332BD" w:rsidRPr="00E11001">
        <w:rPr>
          <w:bCs/>
          <w:sz w:val="24"/>
          <w:szCs w:val="24"/>
        </w:rPr>
        <w:t>,</w:t>
      </w:r>
      <w:r w:rsidRPr="00E11001">
        <w:rPr>
          <w:bCs/>
          <w:sz w:val="24"/>
          <w:szCs w:val="24"/>
        </w:rPr>
        <w:t xml:space="preserve"> and education</w:t>
      </w:r>
      <w:r w:rsidR="008332BD" w:rsidRPr="00E11001">
        <w:rPr>
          <w:bCs/>
          <w:sz w:val="24"/>
          <w:szCs w:val="24"/>
        </w:rPr>
        <w:t xml:space="preserve"> or </w:t>
      </w:r>
      <w:r w:rsidRPr="00E11001">
        <w:rPr>
          <w:bCs/>
          <w:sz w:val="24"/>
          <w:szCs w:val="24"/>
        </w:rPr>
        <w:t>training programs.</w:t>
      </w:r>
    </w:p>
    <w:p w14:paraId="250247EF" w14:textId="53D29352" w:rsidR="00BA1BAB" w:rsidRPr="00E11001" w:rsidRDefault="00632409" w:rsidP="00E90DF9">
      <w:pPr>
        <w:rPr>
          <w:sz w:val="24"/>
          <w:szCs w:val="24"/>
        </w:rPr>
      </w:pPr>
      <w:proofErr w:type="spellStart"/>
      <w:r w:rsidRPr="00E11001">
        <w:rPr>
          <w:sz w:val="24"/>
          <w:szCs w:val="24"/>
        </w:rPr>
        <w:t>Dearani</w:t>
      </w:r>
      <w:proofErr w:type="spellEnd"/>
      <w:r w:rsidRPr="00E11001">
        <w:rPr>
          <w:sz w:val="24"/>
          <w:szCs w:val="24"/>
        </w:rPr>
        <w:t xml:space="preserve"> </w:t>
      </w:r>
      <w:r w:rsidR="0054291B" w:rsidRPr="00E11001">
        <w:rPr>
          <w:sz w:val="24"/>
          <w:szCs w:val="24"/>
        </w:rPr>
        <w:t>(93</w:t>
      </w:r>
      <w:r w:rsidRPr="00E11001">
        <w:rPr>
          <w:sz w:val="24"/>
          <w:szCs w:val="24"/>
        </w:rPr>
        <w:t>)</w:t>
      </w:r>
      <w:r w:rsidR="00217B5B" w:rsidRPr="00E11001">
        <w:rPr>
          <w:sz w:val="24"/>
          <w:szCs w:val="24"/>
        </w:rPr>
        <w:t xml:space="preserve"> suggests</w:t>
      </w:r>
      <w:r w:rsidRPr="00E11001">
        <w:rPr>
          <w:sz w:val="24"/>
          <w:szCs w:val="24"/>
        </w:rPr>
        <w:t xml:space="preserve"> </w:t>
      </w:r>
      <w:r w:rsidR="008332BD" w:rsidRPr="00E11001">
        <w:rPr>
          <w:sz w:val="24"/>
          <w:szCs w:val="24"/>
        </w:rPr>
        <w:t>two</w:t>
      </w:r>
      <w:r w:rsidRPr="00E11001">
        <w:rPr>
          <w:sz w:val="24"/>
          <w:szCs w:val="24"/>
        </w:rPr>
        <w:t xml:space="preserve"> types of host programs. The </w:t>
      </w:r>
      <w:r w:rsidR="008332BD" w:rsidRPr="00E11001">
        <w:rPr>
          <w:sz w:val="24"/>
          <w:szCs w:val="24"/>
        </w:rPr>
        <w:t xml:space="preserve">first </w:t>
      </w:r>
      <w:r w:rsidRPr="00E11001">
        <w:rPr>
          <w:sz w:val="24"/>
          <w:szCs w:val="24"/>
        </w:rPr>
        <w:t xml:space="preserve">is </w:t>
      </w:r>
      <w:r w:rsidR="00FB0BA0" w:rsidRPr="00E11001">
        <w:rPr>
          <w:sz w:val="24"/>
          <w:szCs w:val="24"/>
        </w:rPr>
        <w:t xml:space="preserve">a </w:t>
      </w:r>
      <w:r w:rsidRPr="00E11001">
        <w:rPr>
          <w:sz w:val="24"/>
          <w:szCs w:val="24"/>
        </w:rPr>
        <w:t>twi</w:t>
      </w:r>
      <w:r w:rsidR="00A27940" w:rsidRPr="00E11001">
        <w:rPr>
          <w:sz w:val="24"/>
          <w:szCs w:val="24"/>
        </w:rPr>
        <w:t>n</w:t>
      </w:r>
      <w:r w:rsidRPr="00E11001">
        <w:rPr>
          <w:sz w:val="24"/>
          <w:szCs w:val="24"/>
        </w:rPr>
        <w:t>ning or partner center that invol</w:t>
      </w:r>
      <w:r w:rsidR="00FB0C13" w:rsidRPr="00E11001">
        <w:rPr>
          <w:sz w:val="24"/>
          <w:szCs w:val="24"/>
        </w:rPr>
        <w:t>v</w:t>
      </w:r>
      <w:r w:rsidRPr="00E11001">
        <w:rPr>
          <w:sz w:val="24"/>
          <w:szCs w:val="24"/>
        </w:rPr>
        <w:t xml:space="preserve">es a 5-10 year commitment. The </w:t>
      </w:r>
      <w:r w:rsidR="008332BD" w:rsidRPr="00E11001">
        <w:rPr>
          <w:sz w:val="24"/>
          <w:szCs w:val="24"/>
        </w:rPr>
        <w:t xml:space="preserve">second </w:t>
      </w:r>
      <w:r w:rsidR="00FB0BA0" w:rsidRPr="00E11001">
        <w:rPr>
          <w:sz w:val="24"/>
          <w:szCs w:val="24"/>
        </w:rPr>
        <w:t>is a</w:t>
      </w:r>
      <w:r w:rsidRPr="00E11001">
        <w:rPr>
          <w:sz w:val="24"/>
          <w:szCs w:val="24"/>
        </w:rPr>
        <w:t xml:space="preserve"> center that will never have an on-si</w:t>
      </w:r>
      <w:r w:rsidR="008332BD" w:rsidRPr="00E11001">
        <w:rPr>
          <w:sz w:val="24"/>
          <w:szCs w:val="24"/>
        </w:rPr>
        <w:t>te</w:t>
      </w:r>
      <w:r w:rsidRPr="00E11001">
        <w:rPr>
          <w:sz w:val="24"/>
          <w:szCs w:val="24"/>
        </w:rPr>
        <w:t xml:space="preserve"> program and will require </w:t>
      </w:r>
      <w:r w:rsidR="00FB0C13" w:rsidRPr="00E11001">
        <w:rPr>
          <w:sz w:val="24"/>
          <w:szCs w:val="24"/>
        </w:rPr>
        <w:t xml:space="preserve">a series of </w:t>
      </w:r>
      <w:r w:rsidRPr="00E11001">
        <w:rPr>
          <w:sz w:val="24"/>
          <w:szCs w:val="24"/>
        </w:rPr>
        <w:t>visiting teams</w:t>
      </w:r>
      <w:r w:rsidR="00FB0C13" w:rsidRPr="00E11001">
        <w:rPr>
          <w:sz w:val="24"/>
          <w:szCs w:val="24"/>
        </w:rPr>
        <w:t>. The Caribbean and Ocea</w:t>
      </w:r>
      <w:r w:rsidR="00D56F5A" w:rsidRPr="00E11001">
        <w:rPr>
          <w:sz w:val="24"/>
          <w:szCs w:val="24"/>
        </w:rPr>
        <w:t xml:space="preserve">na islands are a unique situation in that there are many </w:t>
      </w:r>
      <w:r w:rsidR="00197097" w:rsidRPr="00E11001">
        <w:rPr>
          <w:sz w:val="24"/>
          <w:szCs w:val="24"/>
        </w:rPr>
        <w:t xml:space="preserve">islands </w:t>
      </w:r>
      <w:r w:rsidR="008332BD" w:rsidRPr="00E11001">
        <w:rPr>
          <w:sz w:val="24"/>
          <w:szCs w:val="24"/>
        </w:rPr>
        <w:t xml:space="preserve">that </w:t>
      </w:r>
      <w:r w:rsidR="00D56F5A" w:rsidRPr="00E11001">
        <w:rPr>
          <w:sz w:val="24"/>
          <w:szCs w:val="24"/>
        </w:rPr>
        <w:t>are widespread</w:t>
      </w:r>
      <w:r w:rsidR="00D13E66" w:rsidRPr="00E11001">
        <w:rPr>
          <w:sz w:val="24"/>
          <w:szCs w:val="24"/>
        </w:rPr>
        <w:t xml:space="preserve"> with each island having</w:t>
      </w:r>
      <w:r w:rsidR="00D56F5A" w:rsidRPr="00E11001">
        <w:rPr>
          <w:sz w:val="24"/>
          <w:szCs w:val="24"/>
        </w:rPr>
        <w:t xml:space="preserve"> a small population</w:t>
      </w:r>
      <w:r w:rsidR="00FB0C13" w:rsidRPr="00E11001">
        <w:rPr>
          <w:sz w:val="24"/>
          <w:szCs w:val="24"/>
        </w:rPr>
        <w:t>.</w:t>
      </w:r>
      <w:r w:rsidR="00D56F5A" w:rsidRPr="00E11001">
        <w:rPr>
          <w:sz w:val="24"/>
          <w:szCs w:val="24"/>
        </w:rPr>
        <w:t xml:space="preserve"> This will require a system where </w:t>
      </w:r>
      <w:r w:rsidR="00BF7B3B" w:rsidRPr="00E11001">
        <w:rPr>
          <w:sz w:val="24"/>
          <w:szCs w:val="24"/>
        </w:rPr>
        <w:t xml:space="preserve">patients can be transferred to a nearby hub for </w:t>
      </w:r>
      <w:r w:rsidR="00D13E66" w:rsidRPr="00E11001">
        <w:rPr>
          <w:sz w:val="24"/>
          <w:szCs w:val="24"/>
        </w:rPr>
        <w:t xml:space="preserve">definitive </w:t>
      </w:r>
      <w:r w:rsidR="00BF7B3B" w:rsidRPr="00E11001">
        <w:rPr>
          <w:sz w:val="24"/>
          <w:szCs w:val="24"/>
        </w:rPr>
        <w:t>care.</w:t>
      </w:r>
    </w:p>
    <w:p w14:paraId="638E5418" w14:textId="506A9A36" w:rsidR="00DF6169" w:rsidRPr="00E11001" w:rsidRDefault="00792E55" w:rsidP="00E90DF9">
      <w:pPr>
        <w:rPr>
          <w:sz w:val="24"/>
          <w:szCs w:val="24"/>
        </w:rPr>
      </w:pPr>
      <w:proofErr w:type="spellStart"/>
      <w:r w:rsidRPr="00E11001">
        <w:rPr>
          <w:sz w:val="24"/>
          <w:szCs w:val="24"/>
        </w:rPr>
        <w:t>Dearani</w:t>
      </w:r>
      <w:proofErr w:type="spellEnd"/>
      <w:r w:rsidRPr="00E11001">
        <w:rPr>
          <w:sz w:val="24"/>
          <w:szCs w:val="24"/>
        </w:rPr>
        <w:t xml:space="preserve"> </w:t>
      </w:r>
      <w:r w:rsidR="008332BD" w:rsidRPr="00E11001">
        <w:rPr>
          <w:sz w:val="24"/>
          <w:szCs w:val="24"/>
        </w:rPr>
        <w:t>and colleagues</w:t>
      </w:r>
      <w:r w:rsidRPr="00E11001">
        <w:rPr>
          <w:sz w:val="24"/>
          <w:szCs w:val="24"/>
        </w:rPr>
        <w:t xml:space="preserve"> </w:t>
      </w:r>
      <w:r w:rsidR="0054291B" w:rsidRPr="00E11001">
        <w:rPr>
          <w:sz w:val="24"/>
          <w:szCs w:val="24"/>
        </w:rPr>
        <w:t>(94</w:t>
      </w:r>
      <w:r w:rsidRPr="00E11001">
        <w:rPr>
          <w:sz w:val="24"/>
          <w:szCs w:val="24"/>
        </w:rPr>
        <w:t xml:space="preserve">) </w:t>
      </w:r>
      <w:r w:rsidR="00FB0C13" w:rsidRPr="00E11001">
        <w:rPr>
          <w:sz w:val="24"/>
          <w:szCs w:val="24"/>
        </w:rPr>
        <w:t xml:space="preserve">have also developed a practical strategic and tactical approach to the set-up </w:t>
      </w:r>
      <w:r w:rsidR="00477FE5" w:rsidRPr="00E11001">
        <w:rPr>
          <w:sz w:val="24"/>
          <w:szCs w:val="24"/>
        </w:rPr>
        <w:t xml:space="preserve">and development </w:t>
      </w:r>
      <w:r w:rsidR="00FB0C13" w:rsidRPr="00E11001">
        <w:rPr>
          <w:sz w:val="24"/>
          <w:szCs w:val="24"/>
        </w:rPr>
        <w:t>of aspiring pediatric cardiac surgical programs.</w:t>
      </w:r>
    </w:p>
    <w:p w14:paraId="663D065E" w14:textId="24AAF943" w:rsidR="00C05F44" w:rsidRPr="00E11001" w:rsidRDefault="001660B4" w:rsidP="00E90DF9">
      <w:pPr>
        <w:rPr>
          <w:sz w:val="24"/>
          <w:szCs w:val="24"/>
        </w:rPr>
      </w:pPr>
      <w:r w:rsidRPr="00E11001">
        <w:rPr>
          <w:bCs/>
          <w:sz w:val="24"/>
          <w:szCs w:val="24"/>
        </w:rPr>
        <w:t>The major CT surgery societie</w:t>
      </w:r>
      <w:r w:rsidR="005C03EB" w:rsidRPr="00E11001">
        <w:rPr>
          <w:bCs/>
          <w:sz w:val="24"/>
          <w:szCs w:val="24"/>
        </w:rPr>
        <w:t>s</w:t>
      </w:r>
      <w:r w:rsidRPr="00E11001">
        <w:rPr>
          <w:bCs/>
          <w:sz w:val="24"/>
          <w:szCs w:val="24"/>
        </w:rPr>
        <w:t xml:space="preserve"> have developed a number of </w:t>
      </w:r>
      <w:r w:rsidR="00447CAC" w:rsidRPr="00E11001">
        <w:rPr>
          <w:bCs/>
          <w:sz w:val="24"/>
          <w:szCs w:val="24"/>
        </w:rPr>
        <w:t xml:space="preserve">educational </w:t>
      </w:r>
      <w:r w:rsidRPr="00E11001">
        <w:rPr>
          <w:bCs/>
          <w:sz w:val="24"/>
          <w:szCs w:val="24"/>
        </w:rPr>
        <w:t xml:space="preserve">initiatives to address these challenges. </w:t>
      </w:r>
      <w:r w:rsidR="00D13E66" w:rsidRPr="00E11001">
        <w:rPr>
          <w:bCs/>
          <w:sz w:val="24"/>
          <w:szCs w:val="24"/>
        </w:rPr>
        <w:t xml:space="preserve">They have also provided satellite conferences for NGOs at their annual meetings to increase awareness and interest. </w:t>
      </w:r>
      <w:hyperlink r:id="rId9" w:history="1">
        <w:r w:rsidR="00C238AD" w:rsidRPr="00E11001">
          <w:rPr>
            <w:rStyle w:val="Hyperlink"/>
            <w:bCs/>
            <w:color w:val="auto"/>
            <w:sz w:val="24"/>
            <w:szCs w:val="24"/>
          </w:rPr>
          <w:t xml:space="preserve">CTSNet has </w:t>
        </w:r>
        <w:r w:rsidR="0095332F" w:rsidRPr="00E11001">
          <w:rPr>
            <w:rStyle w:val="Hyperlink"/>
            <w:bCs/>
            <w:color w:val="auto"/>
            <w:sz w:val="24"/>
            <w:szCs w:val="24"/>
          </w:rPr>
          <w:t xml:space="preserve">recently </w:t>
        </w:r>
        <w:r w:rsidR="00522F5D" w:rsidRPr="00E11001">
          <w:rPr>
            <w:rStyle w:val="Hyperlink"/>
            <w:bCs/>
            <w:color w:val="auto"/>
            <w:sz w:val="24"/>
            <w:szCs w:val="24"/>
          </w:rPr>
          <w:t xml:space="preserve">developed a </w:t>
        </w:r>
        <w:r w:rsidR="00C238AD" w:rsidRPr="00E11001">
          <w:rPr>
            <w:rStyle w:val="Hyperlink"/>
            <w:bCs/>
            <w:color w:val="auto"/>
            <w:sz w:val="24"/>
            <w:szCs w:val="24"/>
          </w:rPr>
          <w:t>volunteer</w:t>
        </w:r>
        <w:r w:rsidR="0046726F" w:rsidRPr="00E11001">
          <w:rPr>
            <w:rStyle w:val="Hyperlink"/>
            <w:bCs/>
            <w:color w:val="auto"/>
            <w:sz w:val="24"/>
            <w:szCs w:val="24"/>
          </w:rPr>
          <w:t xml:space="preserve"> portal</w:t>
        </w:r>
      </w:hyperlink>
      <w:r w:rsidR="0046726F" w:rsidRPr="00E11001">
        <w:rPr>
          <w:bCs/>
          <w:sz w:val="24"/>
          <w:szCs w:val="24"/>
        </w:rPr>
        <w:t xml:space="preserve"> to increase awareness</w:t>
      </w:r>
      <w:r w:rsidR="001D3F67" w:rsidRPr="00E11001">
        <w:rPr>
          <w:bCs/>
          <w:sz w:val="24"/>
          <w:szCs w:val="24"/>
        </w:rPr>
        <w:t xml:space="preserve"> </w:t>
      </w:r>
      <w:r w:rsidR="0054291B" w:rsidRPr="00E11001">
        <w:rPr>
          <w:bCs/>
          <w:sz w:val="24"/>
          <w:szCs w:val="24"/>
        </w:rPr>
        <w:t>(95</w:t>
      </w:r>
      <w:r w:rsidR="001D3F67" w:rsidRPr="00E11001">
        <w:rPr>
          <w:bCs/>
          <w:sz w:val="24"/>
          <w:szCs w:val="24"/>
        </w:rPr>
        <w:t>)</w:t>
      </w:r>
      <w:r w:rsidR="00194E87" w:rsidRPr="00E11001">
        <w:rPr>
          <w:bCs/>
          <w:sz w:val="24"/>
          <w:szCs w:val="24"/>
        </w:rPr>
        <w:t xml:space="preserve">. </w:t>
      </w:r>
      <w:r w:rsidR="00503910" w:rsidRPr="00E11001">
        <w:rPr>
          <w:bCs/>
          <w:sz w:val="24"/>
          <w:szCs w:val="24"/>
        </w:rPr>
        <w:t>None of these organization</w:t>
      </w:r>
      <w:r w:rsidR="00003970" w:rsidRPr="00E11001">
        <w:rPr>
          <w:bCs/>
          <w:sz w:val="24"/>
          <w:szCs w:val="24"/>
        </w:rPr>
        <w:t>s</w:t>
      </w:r>
      <w:r w:rsidR="00503910" w:rsidRPr="00E11001">
        <w:rPr>
          <w:bCs/>
          <w:sz w:val="24"/>
          <w:szCs w:val="24"/>
        </w:rPr>
        <w:t xml:space="preserve"> are </w:t>
      </w:r>
      <w:r w:rsidR="000B0A2D" w:rsidRPr="00E11001">
        <w:rPr>
          <w:bCs/>
          <w:sz w:val="24"/>
          <w:szCs w:val="24"/>
        </w:rPr>
        <w:t>actively involved with</w:t>
      </w:r>
      <w:r w:rsidR="00286766" w:rsidRPr="00E11001">
        <w:rPr>
          <w:bCs/>
          <w:sz w:val="24"/>
          <w:szCs w:val="24"/>
        </w:rPr>
        <w:t xml:space="preserve"> on-site</w:t>
      </w:r>
      <w:r w:rsidR="000B0A2D" w:rsidRPr="00E11001">
        <w:rPr>
          <w:bCs/>
          <w:sz w:val="24"/>
          <w:szCs w:val="24"/>
        </w:rPr>
        <w:t xml:space="preserve"> host </w:t>
      </w:r>
      <w:r w:rsidR="00003970" w:rsidRPr="00E11001">
        <w:rPr>
          <w:bCs/>
          <w:sz w:val="24"/>
          <w:szCs w:val="24"/>
        </w:rPr>
        <w:t xml:space="preserve">team </w:t>
      </w:r>
      <w:r w:rsidR="00197097" w:rsidRPr="00E11001">
        <w:rPr>
          <w:bCs/>
          <w:sz w:val="24"/>
          <w:szCs w:val="24"/>
        </w:rPr>
        <w:t>developing</w:t>
      </w:r>
      <w:r w:rsidR="001E1716" w:rsidRPr="00E11001">
        <w:rPr>
          <w:bCs/>
          <w:sz w:val="24"/>
          <w:szCs w:val="24"/>
        </w:rPr>
        <w:t xml:space="preserve"> </w:t>
      </w:r>
      <w:r w:rsidR="00197097" w:rsidRPr="00E11001">
        <w:rPr>
          <w:bCs/>
          <w:sz w:val="24"/>
          <w:szCs w:val="24"/>
        </w:rPr>
        <w:t>projects or providing</w:t>
      </w:r>
      <w:r w:rsidR="000B0A2D" w:rsidRPr="00E11001">
        <w:rPr>
          <w:bCs/>
          <w:sz w:val="24"/>
          <w:szCs w:val="24"/>
        </w:rPr>
        <w:t xml:space="preserve"> fi</w:t>
      </w:r>
      <w:r w:rsidR="001E1716" w:rsidRPr="00E11001">
        <w:rPr>
          <w:bCs/>
          <w:sz w:val="24"/>
          <w:szCs w:val="24"/>
        </w:rPr>
        <w:t>nancial assistance</w:t>
      </w:r>
      <w:r w:rsidR="000B0A2D" w:rsidRPr="00E11001">
        <w:rPr>
          <w:bCs/>
          <w:sz w:val="24"/>
          <w:szCs w:val="24"/>
        </w:rPr>
        <w:t xml:space="preserve">. </w:t>
      </w:r>
    </w:p>
    <w:p w14:paraId="4E2A2255" w14:textId="3D899B5A" w:rsidR="00711141" w:rsidRPr="00E11001" w:rsidRDefault="00E22F20" w:rsidP="00E90DF9">
      <w:pPr>
        <w:rPr>
          <w:bCs/>
          <w:sz w:val="24"/>
          <w:szCs w:val="24"/>
        </w:rPr>
      </w:pPr>
      <w:r w:rsidRPr="00E11001">
        <w:rPr>
          <w:bCs/>
          <w:sz w:val="24"/>
          <w:szCs w:val="24"/>
        </w:rPr>
        <w:t>There</w:t>
      </w:r>
      <w:r w:rsidR="00197097" w:rsidRPr="00E11001">
        <w:rPr>
          <w:bCs/>
          <w:sz w:val="24"/>
          <w:szCs w:val="24"/>
        </w:rPr>
        <w:t xml:space="preserve"> thus </w:t>
      </w:r>
      <w:r w:rsidR="00087284" w:rsidRPr="00E11001">
        <w:rPr>
          <w:bCs/>
          <w:sz w:val="24"/>
          <w:szCs w:val="24"/>
        </w:rPr>
        <w:t>remains</w:t>
      </w:r>
      <w:r w:rsidR="005B6AD5" w:rsidRPr="00E11001">
        <w:rPr>
          <w:bCs/>
          <w:sz w:val="24"/>
          <w:szCs w:val="24"/>
        </w:rPr>
        <w:t xml:space="preserve"> a need </w:t>
      </w:r>
      <w:r w:rsidR="00703419" w:rsidRPr="00E11001">
        <w:rPr>
          <w:bCs/>
          <w:sz w:val="24"/>
          <w:szCs w:val="24"/>
        </w:rPr>
        <w:t>for</w:t>
      </w:r>
      <w:r w:rsidR="00522F5D" w:rsidRPr="00E11001">
        <w:rPr>
          <w:bCs/>
          <w:sz w:val="24"/>
          <w:szCs w:val="24"/>
        </w:rPr>
        <w:t xml:space="preserve"> </w:t>
      </w:r>
      <w:r w:rsidR="00BF7B3B" w:rsidRPr="00E11001">
        <w:rPr>
          <w:bCs/>
          <w:sz w:val="24"/>
          <w:szCs w:val="24"/>
        </w:rPr>
        <w:t xml:space="preserve">dedicated and </w:t>
      </w:r>
      <w:r w:rsidRPr="00E11001">
        <w:rPr>
          <w:bCs/>
          <w:sz w:val="24"/>
          <w:szCs w:val="24"/>
        </w:rPr>
        <w:t xml:space="preserve">robust </w:t>
      </w:r>
      <w:r w:rsidR="00BF7B3B" w:rsidRPr="00E11001">
        <w:rPr>
          <w:bCs/>
          <w:sz w:val="24"/>
          <w:szCs w:val="24"/>
        </w:rPr>
        <w:t>leadership to</w:t>
      </w:r>
      <w:r w:rsidR="00703419" w:rsidRPr="00E11001">
        <w:rPr>
          <w:bCs/>
          <w:sz w:val="24"/>
          <w:szCs w:val="24"/>
        </w:rPr>
        <w:t xml:space="preserve"> </w:t>
      </w:r>
      <w:r w:rsidR="00BF7B3B" w:rsidRPr="00E11001">
        <w:rPr>
          <w:bCs/>
          <w:sz w:val="24"/>
          <w:szCs w:val="24"/>
        </w:rPr>
        <w:t xml:space="preserve">guide and </w:t>
      </w:r>
      <w:r w:rsidR="001660B4" w:rsidRPr="00E11001">
        <w:rPr>
          <w:bCs/>
          <w:sz w:val="24"/>
          <w:szCs w:val="24"/>
        </w:rPr>
        <w:t>c</w:t>
      </w:r>
      <w:r w:rsidR="00BF7B3B" w:rsidRPr="00E11001">
        <w:rPr>
          <w:bCs/>
          <w:sz w:val="24"/>
          <w:szCs w:val="24"/>
        </w:rPr>
        <w:t xml:space="preserve">oordinate </w:t>
      </w:r>
      <w:r w:rsidR="005B6AD5" w:rsidRPr="00E11001">
        <w:rPr>
          <w:bCs/>
          <w:sz w:val="24"/>
          <w:szCs w:val="24"/>
        </w:rPr>
        <w:t xml:space="preserve">the efforts </w:t>
      </w:r>
      <w:r w:rsidR="00E11D71" w:rsidRPr="00E11001">
        <w:rPr>
          <w:bCs/>
          <w:sz w:val="24"/>
          <w:szCs w:val="24"/>
        </w:rPr>
        <w:t>of the</w:t>
      </w:r>
      <w:r w:rsidR="00703419" w:rsidRPr="00E11001">
        <w:rPr>
          <w:bCs/>
          <w:sz w:val="24"/>
          <w:szCs w:val="24"/>
        </w:rPr>
        <w:t xml:space="preserve"> </w:t>
      </w:r>
      <w:r w:rsidR="00E11D71" w:rsidRPr="00E11001">
        <w:rPr>
          <w:bCs/>
          <w:sz w:val="24"/>
          <w:szCs w:val="24"/>
        </w:rPr>
        <w:t>independent NGOs</w:t>
      </w:r>
      <w:r w:rsidR="001660B4" w:rsidRPr="00E11001">
        <w:rPr>
          <w:bCs/>
          <w:sz w:val="24"/>
          <w:szCs w:val="24"/>
        </w:rPr>
        <w:t>, volunteer professionals, health care and ind</w:t>
      </w:r>
      <w:r w:rsidR="00E11D71" w:rsidRPr="00E11001">
        <w:rPr>
          <w:bCs/>
          <w:sz w:val="24"/>
          <w:szCs w:val="24"/>
        </w:rPr>
        <w:t>ustry donors</w:t>
      </w:r>
      <w:r w:rsidR="001E1716" w:rsidRPr="00E11001">
        <w:rPr>
          <w:bCs/>
          <w:sz w:val="24"/>
          <w:szCs w:val="24"/>
        </w:rPr>
        <w:t>, and</w:t>
      </w:r>
      <w:r w:rsidR="005B6AD5" w:rsidRPr="00E11001">
        <w:rPr>
          <w:bCs/>
          <w:sz w:val="24"/>
          <w:szCs w:val="24"/>
        </w:rPr>
        <w:t xml:space="preserve"> </w:t>
      </w:r>
      <w:r w:rsidR="00E11D71" w:rsidRPr="00E11001">
        <w:rPr>
          <w:bCs/>
          <w:sz w:val="24"/>
          <w:szCs w:val="24"/>
        </w:rPr>
        <w:t>the on-site host</w:t>
      </w:r>
      <w:r w:rsidR="00991148" w:rsidRPr="00E11001">
        <w:rPr>
          <w:bCs/>
          <w:sz w:val="24"/>
          <w:szCs w:val="24"/>
        </w:rPr>
        <w:t xml:space="preserve"> </w:t>
      </w:r>
      <w:r w:rsidR="0083292F" w:rsidRPr="00E11001">
        <w:rPr>
          <w:bCs/>
          <w:sz w:val="24"/>
          <w:szCs w:val="24"/>
        </w:rPr>
        <w:t>clinical centers</w:t>
      </w:r>
      <w:r w:rsidR="00BF7B3B" w:rsidRPr="00E11001">
        <w:rPr>
          <w:bCs/>
          <w:sz w:val="24"/>
          <w:szCs w:val="24"/>
        </w:rPr>
        <w:t>.</w:t>
      </w:r>
      <w:r w:rsidR="00E11D71" w:rsidRPr="00E11001">
        <w:rPr>
          <w:bCs/>
          <w:sz w:val="24"/>
          <w:szCs w:val="24"/>
        </w:rPr>
        <w:t xml:space="preserve"> The </w:t>
      </w:r>
      <w:r w:rsidR="006455B1" w:rsidRPr="00E11001">
        <w:rPr>
          <w:bCs/>
          <w:sz w:val="24"/>
          <w:szCs w:val="24"/>
        </w:rPr>
        <w:t>major</w:t>
      </w:r>
      <w:r w:rsidR="00E11D71" w:rsidRPr="00E11001">
        <w:rPr>
          <w:bCs/>
          <w:sz w:val="24"/>
          <w:szCs w:val="24"/>
        </w:rPr>
        <w:t xml:space="preserve"> goals</w:t>
      </w:r>
      <w:r w:rsidR="00DC7AD5" w:rsidRPr="00E11001">
        <w:rPr>
          <w:bCs/>
          <w:sz w:val="24"/>
          <w:szCs w:val="24"/>
        </w:rPr>
        <w:t xml:space="preserve"> of the donor programs are</w:t>
      </w:r>
      <w:r w:rsidR="0046726F" w:rsidRPr="00E11001">
        <w:rPr>
          <w:bCs/>
          <w:sz w:val="24"/>
          <w:szCs w:val="24"/>
        </w:rPr>
        <w:t xml:space="preserve"> to increase capacity and quality</w:t>
      </w:r>
      <w:r w:rsidR="00DC7AD5" w:rsidRPr="00E11001">
        <w:rPr>
          <w:bCs/>
          <w:sz w:val="24"/>
          <w:szCs w:val="24"/>
        </w:rPr>
        <w:t xml:space="preserve"> via team training and instilling experience and confidence in the host teams. The administrative, political, and logistical aspects must also be addressed. </w:t>
      </w:r>
      <w:r w:rsidR="00967511" w:rsidRPr="00E11001">
        <w:rPr>
          <w:bCs/>
          <w:sz w:val="24"/>
          <w:szCs w:val="24"/>
        </w:rPr>
        <w:t xml:space="preserve">A memorandum of </w:t>
      </w:r>
      <w:r w:rsidR="00967511" w:rsidRPr="00E11001">
        <w:rPr>
          <w:bCs/>
          <w:sz w:val="24"/>
          <w:szCs w:val="24"/>
        </w:rPr>
        <w:lastRenderedPageBreak/>
        <w:t>understanding of the donor and host programs must include benchmarks for completio</w:t>
      </w:r>
      <w:r w:rsidR="00E11D71" w:rsidRPr="00E11001">
        <w:rPr>
          <w:bCs/>
          <w:sz w:val="24"/>
          <w:szCs w:val="24"/>
        </w:rPr>
        <w:t>n and success.</w:t>
      </w:r>
      <w:r w:rsidR="00703419" w:rsidRPr="00E11001">
        <w:rPr>
          <w:bCs/>
          <w:sz w:val="24"/>
          <w:szCs w:val="24"/>
        </w:rPr>
        <w:t xml:space="preserve"> The rubrics should include awareness</w:t>
      </w:r>
      <w:r w:rsidR="00161CEE" w:rsidRPr="00E11001">
        <w:rPr>
          <w:bCs/>
          <w:sz w:val="24"/>
          <w:szCs w:val="24"/>
        </w:rPr>
        <w:t>,</w:t>
      </w:r>
      <w:r w:rsidR="00703419" w:rsidRPr="00E11001">
        <w:rPr>
          <w:bCs/>
          <w:sz w:val="24"/>
          <w:szCs w:val="24"/>
        </w:rPr>
        <w:t xml:space="preserve"> access</w:t>
      </w:r>
      <w:r w:rsidR="00161CEE" w:rsidRPr="00E11001">
        <w:rPr>
          <w:bCs/>
          <w:sz w:val="24"/>
          <w:szCs w:val="24"/>
        </w:rPr>
        <w:t>,</w:t>
      </w:r>
      <w:r w:rsidR="00967511" w:rsidRPr="00E11001">
        <w:rPr>
          <w:bCs/>
          <w:sz w:val="24"/>
          <w:szCs w:val="24"/>
        </w:rPr>
        <w:t xml:space="preserve"> accountability</w:t>
      </w:r>
      <w:r w:rsidR="00161CEE" w:rsidRPr="00E11001">
        <w:rPr>
          <w:bCs/>
          <w:sz w:val="24"/>
          <w:szCs w:val="24"/>
        </w:rPr>
        <w:t>,</w:t>
      </w:r>
      <w:r w:rsidR="00967511" w:rsidRPr="00E11001">
        <w:rPr>
          <w:bCs/>
          <w:sz w:val="24"/>
          <w:szCs w:val="24"/>
        </w:rPr>
        <w:t xml:space="preserve"> sustainability</w:t>
      </w:r>
      <w:r w:rsidR="00161CEE" w:rsidRPr="00E11001">
        <w:rPr>
          <w:bCs/>
          <w:sz w:val="24"/>
          <w:szCs w:val="24"/>
        </w:rPr>
        <w:t>,</w:t>
      </w:r>
      <w:r w:rsidR="00967511" w:rsidRPr="00E11001">
        <w:rPr>
          <w:bCs/>
          <w:sz w:val="24"/>
          <w:szCs w:val="24"/>
        </w:rPr>
        <w:t xml:space="preserve"> increasing capacity</w:t>
      </w:r>
      <w:r w:rsidR="00161CEE" w:rsidRPr="00E11001">
        <w:rPr>
          <w:bCs/>
          <w:sz w:val="24"/>
          <w:szCs w:val="24"/>
        </w:rPr>
        <w:t>,</w:t>
      </w:r>
      <w:r w:rsidR="00967511" w:rsidRPr="00E11001">
        <w:rPr>
          <w:bCs/>
          <w:sz w:val="24"/>
          <w:szCs w:val="24"/>
        </w:rPr>
        <w:t xml:space="preserve"> transparency</w:t>
      </w:r>
      <w:r w:rsidR="00161CEE" w:rsidRPr="00E11001">
        <w:rPr>
          <w:bCs/>
          <w:sz w:val="24"/>
          <w:szCs w:val="24"/>
        </w:rPr>
        <w:t>,</w:t>
      </w:r>
      <w:r w:rsidR="00967511" w:rsidRPr="00E11001">
        <w:rPr>
          <w:bCs/>
          <w:sz w:val="24"/>
          <w:szCs w:val="24"/>
        </w:rPr>
        <w:t xml:space="preserve"> </w:t>
      </w:r>
      <w:r w:rsidR="00703419" w:rsidRPr="00E11001">
        <w:rPr>
          <w:bCs/>
          <w:sz w:val="24"/>
          <w:szCs w:val="24"/>
        </w:rPr>
        <w:t>quality</w:t>
      </w:r>
      <w:r w:rsidR="00750178" w:rsidRPr="00E11001">
        <w:rPr>
          <w:bCs/>
          <w:sz w:val="24"/>
          <w:szCs w:val="24"/>
        </w:rPr>
        <w:t xml:space="preserve"> control</w:t>
      </w:r>
      <w:r w:rsidR="00161CEE" w:rsidRPr="00E11001">
        <w:rPr>
          <w:bCs/>
          <w:sz w:val="24"/>
          <w:szCs w:val="24"/>
        </w:rPr>
        <w:t>,</w:t>
      </w:r>
      <w:r w:rsidR="00703419" w:rsidRPr="00E11001">
        <w:rPr>
          <w:bCs/>
          <w:sz w:val="24"/>
          <w:szCs w:val="24"/>
        </w:rPr>
        <w:t xml:space="preserve"> </w:t>
      </w:r>
      <w:r w:rsidR="00967511" w:rsidRPr="00E11001">
        <w:rPr>
          <w:bCs/>
          <w:sz w:val="24"/>
          <w:szCs w:val="24"/>
        </w:rPr>
        <w:t xml:space="preserve">and an exit strategy. </w:t>
      </w:r>
      <w:r w:rsidR="008F5218" w:rsidRPr="00E11001">
        <w:rPr>
          <w:bCs/>
          <w:sz w:val="24"/>
          <w:szCs w:val="24"/>
        </w:rPr>
        <w:t>There remains</w:t>
      </w:r>
      <w:r w:rsidR="00711141" w:rsidRPr="00E11001">
        <w:rPr>
          <w:bCs/>
          <w:sz w:val="24"/>
          <w:szCs w:val="24"/>
        </w:rPr>
        <w:t xml:space="preserve"> debate regarding the initial</w:t>
      </w:r>
      <w:r w:rsidR="008F5218" w:rsidRPr="00E11001">
        <w:rPr>
          <w:bCs/>
          <w:sz w:val="24"/>
          <w:szCs w:val="24"/>
        </w:rPr>
        <w:t xml:space="preserve"> </w:t>
      </w:r>
      <w:r w:rsidR="00703419" w:rsidRPr="00E11001">
        <w:rPr>
          <w:bCs/>
          <w:sz w:val="24"/>
          <w:szCs w:val="24"/>
        </w:rPr>
        <w:t xml:space="preserve">sequence of </w:t>
      </w:r>
      <w:r w:rsidR="00711141" w:rsidRPr="00E11001">
        <w:rPr>
          <w:bCs/>
          <w:sz w:val="24"/>
          <w:szCs w:val="24"/>
        </w:rPr>
        <w:t xml:space="preserve">establishing </w:t>
      </w:r>
      <w:r w:rsidR="008F5218" w:rsidRPr="00E11001">
        <w:rPr>
          <w:bCs/>
          <w:sz w:val="24"/>
          <w:szCs w:val="24"/>
        </w:rPr>
        <w:t>pediatric cardiac surgery. Traditionally, adult thoracic surgery, then adult cardiac surgery, and finally pediatric cardiac surgery</w:t>
      </w:r>
      <w:r w:rsidR="00703419" w:rsidRPr="00E11001">
        <w:rPr>
          <w:bCs/>
          <w:sz w:val="24"/>
          <w:szCs w:val="24"/>
        </w:rPr>
        <w:t xml:space="preserve"> has been</w:t>
      </w:r>
      <w:r w:rsidR="008F5218" w:rsidRPr="00E11001">
        <w:rPr>
          <w:bCs/>
          <w:sz w:val="24"/>
          <w:szCs w:val="24"/>
        </w:rPr>
        <w:t xml:space="preserve"> the sequence of development</w:t>
      </w:r>
      <w:r w:rsidR="00750178" w:rsidRPr="00E11001">
        <w:rPr>
          <w:bCs/>
          <w:sz w:val="24"/>
          <w:szCs w:val="24"/>
        </w:rPr>
        <w:t xml:space="preserve"> in LMICs and EEs</w:t>
      </w:r>
      <w:r w:rsidR="008F5218" w:rsidRPr="00E11001">
        <w:rPr>
          <w:bCs/>
          <w:sz w:val="24"/>
          <w:szCs w:val="24"/>
        </w:rPr>
        <w:t>. That has c</w:t>
      </w:r>
      <w:r w:rsidR="00711141" w:rsidRPr="00E11001">
        <w:rPr>
          <w:bCs/>
          <w:sz w:val="24"/>
          <w:szCs w:val="24"/>
        </w:rPr>
        <w:t xml:space="preserve">hanged somewhat in </w:t>
      </w:r>
      <w:r w:rsidR="00D13E66" w:rsidRPr="00E11001">
        <w:rPr>
          <w:bCs/>
          <w:sz w:val="24"/>
          <w:szCs w:val="24"/>
        </w:rPr>
        <w:t xml:space="preserve">that current activity focus primarily </w:t>
      </w:r>
      <w:r w:rsidR="00F60A3F" w:rsidRPr="00E11001">
        <w:rPr>
          <w:bCs/>
          <w:sz w:val="24"/>
          <w:szCs w:val="24"/>
        </w:rPr>
        <w:t xml:space="preserve">on </w:t>
      </w:r>
      <w:r w:rsidR="00711141" w:rsidRPr="00E11001">
        <w:rPr>
          <w:bCs/>
          <w:sz w:val="24"/>
          <w:szCs w:val="24"/>
        </w:rPr>
        <w:t>pediatric c</w:t>
      </w:r>
      <w:r w:rsidR="00F60A3F" w:rsidRPr="00E11001">
        <w:rPr>
          <w:bCs/>
          <w:sz w:val="24"/>
          <w:szCs w:val="24"/>
        </w:rPr>
        <w:t>ardiac surgery</w:t>
      </w:r>
      <w:r w:rsidR="008F5218" w:rsidRPr="00E11001">
        <w:rPr>
          <w:bCs/>
          <w:sz w:val="24"/>
          <w:szCs w:val="24"/>
        </w:rPr>
        <w:t xml:space="preserve">. </w:t>
      </w:r>
      <w:r w:rsidR="00202A3D" w:rsidRPr="00E11001">
        <w:rPr>
          <w:bCs/>
          <w:sz w:val="24"/>
          <w:szCs w:val="24"/>
        </w:rPr>
        <w:t xml:space="preserve">There are several </w:t>
      </w:r>
      <w:r w:rsidR="006455B1" w:rsidRPr="00E11001">
        <w:rPr>
          <w:bCs/>
          <w:sz w:val="24"/>
          <w:szCs w:val="24"/>
        </w:rPr>
        <w:t>model</w:t>
      </w:r>
      <w:r w:rsidR="00745F51" w:rsidRPr="00E11001">
        <w:rPr>
          <w:bCs/>
          <w:sz w:val="24"/>
          <w:szCs w:val="24"/>
        </w:rPr>
        <w:t xml:space="preserve"> </w:t>
      </w:r>
      <w:r w:rsidR="00202A3D" w:rsidRPr="00E11001">
        <w:rPr>
          <w:bCs/>
          <w:sz w:val="24"/>
          <w:szCs w:val="24"/>
        </w:rPr>
        <w:t xml:space="preserve">examples of </w:t>
      </w:r>
      <w:r w:rsidR="006455B1" w:rsidRPr="00E11001">
        <w:rPr>
          <w:bCs/>
          <w:sz w:val="24"/>
          <w:szCs w:val="24"/>
        </w:rPr>
        <w:t>current</w:t>
      </w:r>
      <w:r w:rsidR="00745F51" w:rsidRPr="00E11001">
        <w:rPr>
          <w:bCs/>
          <w:sz w:val="24"/>
          <w:szCs w:val="24"/>
        </w:rPr>
        <w:t xml:space="preserve"> NGO </w:t>
      </w:r>
      <w:r w:rsidR="00180303" w:rsidRPr="00E11001">
        <w:rPr>
          <w:bCs/>
          <w:sz w:val="24"/>
          <w:szCs w:val="24"/>
        </w:rPr>
        <w:t xml:space="preserve">activities and </w:t>
      </w:r>
      <w:r w:rsidR="00745F51" w:rsidRPr="00E11001">
        <w:rPr>
          <w:bCs/>
          <w:sz w:val="24"/>
          <w:szCs w:val="24"/>
        </w:rPr>
        <w:t>efforts</w:t>
      </w:r>
      <w:r w:rsidR="00C3365A" w:rsidRPr="00E11001">
        <w:rPr>
          <w:bCs/>
          <w:sz w:val="24"/>
          <w:szCs w:val="24"/>
        </w:rPr>
        <w:t xml:space="preserve"> to reflect</w:t>
      </w:r>
      <w:r w:rsidR="00745F51" w:rsidRPr="00E11001">
        <w:rPr>
          <w:bCs/>
          <w:sz w:val="24"/>
          <w:szCs w:val="24"/>
        </w:rPr>
        <w:t>:</w:t>
      </w:r>
    </w:p>
    <w:p w14:paraId="4173FD15" w14:textId="42A1E89A" w:rsidR="00711141" w:rsidRPr="00E90DF9" w:rsidRDefault="00711141" w:rsidP="00DD25B2">
      <w:pPr>
        <w:rPr>
          <w:bCs/>
          <w:i/>
          <w:sz w:val="24"/>
          <w:szCs w:val="24"/>
        </w:rPr>
      </w:pPr>
      <w:r w:rsidRPr="00E90DF9">
        <w:rPr>
          <w:bCs/>
          <w:i/>
          <w:sz w:val="24"/>
          <w:szCs w:val="24"/>
        </w:rPr>
        <w:t>Collaborative</w:t>
      </w:r>
      <w:r w:rsidR="00745F51" w:rsidRPr="00E90DF9">
        <w:rPr>
          <w:bCs/>
          <w:i/>
          <w:sz w:val="24"/>
          <w:szCs w:val="24"/>
        </w:rPr>
        <w:t xml:space="preserve"> and </w:t>
      </w:r>
      <w:r w:rsidR="000C5A3B" w:rsidRPr="00E11001">
        <w:rPr>
          <w:bCs/>
          <w:i/>
          <w:sz w:val="24"/>
          <w:szCs w:val="24"/>
        </w:rPr>
        <w:t>C</w:t>
      </w:r>
      <w:r w:rsidR="00745F51" w:rsidRPr="00E90DF9">
        <w:rPr>
          <w:bCs/>
          <w:i/>
          <w:sz w:val="24"/>
          <w:szCs w:val="24"/>
        </w:rPr>
        <w:t xml:space="preserve">ooperative </w:t>
      </w:r>
      <w:r w:rsidR="000C5A3B" w:rsidRPr="00E11001">
        <w:rPr>
          <w:bCs/>
          <w:i/>
          <w:sz w:val="24"/>
          <w:szCs w:val="24"/>
        </w:rPr>
        <w:t>P</w:t>
      </w:r>
      <w:r w:rsidRPr="00E90DF9">
        <w:rPr>
          <w:bCs/>
          <w:i/>
          <w:sz w:val="24"/>
          <w:szCs w:val="24"/>
        </w:rPr>
        <w:t xml:space="preserve">rojects and </w:t>
      </w:r>
      <w:r w:rsidR="000C5A3B" w:rsidRPr="00E11001">
        <w:rPr>
          <w:bCs/>
          <w:i/>
          <w:sz w:val="24"/>
          <w:szCs w:val="24"/>
        </w:rPr>
        <w:t>P</w:t>
      </w:r>
      <w:r w:rsidRPr="00E90DF9">
        <w:rPr>
          <w:bCs/>
          <w:i/>
          <w:sz w:val="24"/>
          <w:szCs w:val="24"/>
        </w:rPr>
        <w:t xml:space="preserve">rograms </w:t>
      </w:r>
    </w:p>
    <w:p w14:paraId="19C0DF2E" w14:textId="6929C26F" w:rsidR="00087E7D" w:rsidRPr="00E90DF9" w:rsidRDefault="00CC458D" w:rsidP="00E90DF9">
      <w:pPr>
        <w:pStyle w:val="ListParagraph"/>
        <w:numPr>
          <w:ilvl w:val="0"/>
          <w:numId w:val="6"/>
        </w:numPr>
        <w:rPr>
          <w:bCs/>
          <w:sz w:val="24"/>
          <w:szCs w:val="24"/>
        </w:rPr>
      </w:pPr>
      <w:proofErr w:type="spellStart"/>
      <w:r w:rsidRPr="00E90DF9">
        <w:rPr>
          <w:bCs/>
          <w:sz w:val="24"/>
          <w:szCs w:val="24"/>
        </w:rPr>
        <w:t>Fragiola</w:t>
      </w:r>
      <w:proofErr w:type="spellEnd"/>
      <w:r w:rsidRPr="00E90DF9">
        <w:rPr>
          <w:bCs/>
          <w:sz w:val="24"/>
          <w:szCs w:val="24"/>
        </w:rPr>
        <w:t xml:space="preserve"> </w:t>
      </w:r>
      <w:r w:rsidR="000C5A3B" w:rsidRPr="00E11001">
        <w:rPr>
          <w:bCs/>
          <w:sz w:val="24"/>
          <w:szCs w:val="24"/>
        </w:rPr>
        <w:t>and colleagues</w:t>
      </w:r>
      <w:r w:rsidRPr="00E90DF9">
        <w:rPr>
          <w:bCs/>
          <w:sz w:val="24"/>
          <w:szCs w:val="24"/>
        </w:rPr>
        <w:t xml:space="preserve"> </w:t>
      </w:r>
      <w:r w:rsidR="0054291B" w:rsidRPr="00E90DF9">
        <w:rPr>
          <w:bCs/>
          <w:sz w:val="24"/>
          <w:szCs w:val="24"/>
        </w:rPr>
        <w:t>(96</w:t>
      </w:r>
      <w:r w:rsidR="00FD5275" w:rsidRPr="00E90DF9">
        <w:rPr>
          <w:bCs/>
          <w:sz w:val="24"/>
          <w:szCs w:val="24"/>
        </w:rPr>
        <w:t xml:space="preserve">), </w:t>
      </w:r>
      <w:r w:rsidRPr="00E90DF9">
        <w:rPr>
          <w:bCs/>
          <w:sz w:val="24"/>
          <w:szCs w:val="24"/>
        </w:rPr>
        <w:t>in 2016, from Italy, highlight</w:t>
      </w:r>
      <w:r w:rsidR="00202A3D" w:rsidRPr="00E90DF9">
        <w:rPr>
          <w:bCs/>
          <w:sz w:val="24"/>
          <w:szCs w:val="24"/>
        </w:rPr>
        <w:t xml:space="preserve"> </w:t>
      </w:r>
      <w:r w:rsidR="00FD5275" w:rsidRPr="00E90DF9">
        <w:rPr>
          <w:bCs/>
          <w:sz w:val="24"/>
          <w:szCs w:val="24"/>
        </w:rPr>
        <w:t xml:space="preserve">the organization of </w:t>
      </w:r>
      <w:r w:rsidR="000C5A3B" w:rsidRPr="00E11001">
        <w:rPr>
          <w:bCs/>
          <w:sz w:val="24"/>
          <w:szCs w:val="24"/>
        </w:rPr>
        <w:t>five</w:t>
      </w:r>
      <w:r w:rsidRPr="00E90DF9">
        <w:rPr>
          <w:bCs/>
          <w:sz w:val="24"/>
          <w:szCs w:val="24"/>
        </w:rPr>
        <w:t xml:space="preserve"> groups wor</w:t>
      </w:r>
      <w:r w:rsidR="00FD5275" w:rsidRPr="00E90DF9">
        <w:rPr>
          <w:bCs/>
          <w:sz w:val="24"/>
          <w:szCs w:val="24"/>
        </w:rPr>
        <w:t>king in cooperation, or synergy</w:t>
      </w:r>
      <w:r w:rsidR="000C5A3B" w:rsidRPr="00E11001">
        <w:rPr>
          <w:bCs/>
          <w:sz w:val="24"/>
          <w:szCs w:val="24"/>
        </w:rPr>
        <w:t>,</w:t>
      </w:r>
      <w:r w:rsidR="00FD5275" w:rsidRPr="00E90DF9">
        <w:rPr>
          <w:bCs/>
          <w:sz w:val="24"/>
          <w:szCs w:val="24"/>
        </w:rPr>
        <w:t xml:space="preserve"> on projects in Africa.</w:t>
      </w:r>
      <w:r w:rsidRPr="00E90DF9">
        <w:rPr>
          <w:bCs/>
          <w:sz w:val="24"/>
          <w:szCs w:val="24"/>
        </w:rPr>
        <w:t xml:space="preserve"> The common goals are to provide knowledge and training support, along with financial assistance, infrastructure, equipment and supplies, and to support increased access to health care sources,</w:t>
      </w:r>
      <w:r w:rsidR="00D13E66" w:rsidRPr="00E90DF9">
        <w:rPr>
          <w:bCs/>
          <w:sz w:val="24"/>
          <w:szCs w:val="24"/>
        </w:rPr>
        <w:t xml:space="preserve"> </w:t>
      </w:r>
      <w:r w:rsidRPr="00E90DF9">
        <w:rPr>
          <w:bCs/>
          <w:sz w:val="24"/>
          <w:szCs w:val="24"/>
        </w:rPr>
        <w:t xml:space="preserve">primarily </w:t>
      </w:r>
      <w:r w:rsidR="00D13E66" w:rsidRPr="00E90DF9">
        <w:rPr>
          <w:bCs/>
          <w:sz w:val="24"/>
          <w:szCs w:val="24"/>
        </w:rPr>
        <w:t xml:space="preserve">pediatric </w:t>
      </w:r>
      <w:r w:rsidRPr="00E90DF9">
        <w:rPr>
          <w:bCs/>
          <w:sz w:val="24"/>
          <w:szCs w:val="24"/>
        </w:rPr>
        <w:t xml:space="preserve">cardiac surgery. </w:t>
      </w:r>
    </w:p>
    <w:p w14:paraId="173EA54E" w14:textId="556B89A3" w:rsidR="00ED3B6F" w:rsidRPr="00E90DF9" w:rsidRDefault="00ED3B6F" w:rsidP="00E90DF9">
      <w:pPr>
        <w:pStyle w:val="ListParagraph"/>
        <w:numPr>
          <w:ilvl w:val="0"/>
          <w:numId w:val="6"/>
        </w:numPr>
        <w:rPr>
          <w:bCs/>
          <w:sz w:val="24"/>
          <w:szCs w:val="24"/>
        </w:rPr>
      </w:pPr>
      <w:proofErr w:type="spellStart"/>
      <w:r w:rsidRPr="00E90DF9">
        <w:rPr>
          <w:bCs/>
          <w:sz w:val="24"/>
          <w:szCs w:val="24"/>
        </w:rPr>
        <w:t>Bastero</w:t>
      </w:r>
      <w:proofErr w:type="spellEnd"/>
      <w:r w:rsidRPr="00E90DF9">
        <w:rPr>
          <w:bCs/>
          <w:sz w:val="24"/>
          <w:szCs w:val="24"/>
        </w:rPr>
        <w:t xml:space="preserve"> </w:t>
      </w:r>
      <w:r w:rsidR="000C5A3B" w:rsidRPr="00E11001">
        <w:rPr>
          <w:bCs/>
          <w:sz w:val="24"/>
          <w:szCs w:val="24"/>
        </w:rPr>
        <w:t>and colleagues</w:t>
      </w:r>
      <w:r w:rsidRPr="00E90DF9">
        <w:rPr>
          <w:bCs/>
          <w:sz w:val="24"/>
          <w:szCs w:val="24"/>
        </w:rPr>
        <w:t xml:space="preserve"> </w:t>
      </w:r>
      <w:r w:rsidR="0054291B" w:rsidRPr="00E90DF9">
        <w:rPr>
          <w:bCs/>
          <w:sz w:val="24"/>
          <w:szCs w:val="24"/>
        </w:rPr>
        <w:t>(97</w:t>
      </w:r>
      <w:r w:rsidR="00FD5275" w:rsidRPr="00E90DF9">
        <w:rPr>
          <w:bCs/>
          <w:sz w:val="24"/>
          <w:szCs w:val="24"/>
        </w:rPr>
        <w:t>),</w:t>
      </w:r>
      <w:r w:rsidR="00D13E66" w:rsidRPr="00E90DF9">
        <w:rPr>
          <w:bCs/>
          <w:sz w:val="24"/>
          <w:szCs w:val="24"/>
        </w:rPr>
        <w:t xml:space="preserve"> in 2017, reported a partnership model</w:t>
      </w:r>
      <w:r w:rsidR="00FD5275" w:rsidRPr="00E90DF9">
        <w:rPr>
          <w:bCs/>
          <w:sz w:val="24"/>
          <w:szCs w:val="24"/>
        </w:rPr>
        <w:t xml:space="preserve"> in </w:t>
      </w:r>
      <w:r w:rsidR="000C5A3B" w:rsidRPr="00E11001">
        <w:rPr>
          <w:bCs/>
          <w:sz w:val="24"/>
          <w:szCs w:val="24"/>
        </w:rPr>
        <w:t>four</w:t>
      </w:r>
      <w:r w:rsidR="00FD5275" w:rsidRPr="00E90DF9">
        <w:rPr>
          <w:bCs/>
          <w:sz w:val="24"/>
          <w:szCs w:val="24"/>
        </w:rPr>
        <w:t xml:space="preserve"> countries</w:t>
      </w:r>
      <w:r w:rsidR="000C5A3B" w:rsidRPr="00E11001">
        <w:rPr>
          <w:bCs/>
          <w:sz w:val="24"/>
          <w:szCs w:val="24"/>
        </w:rPr>
        <w:t>:</w:t>
      </w:r>
      <w:r w:rsidR="00FD5275" w:rsidRPr="00E90DF9">
        <w:rPr>
          <w:bCs/>
          <w:sz w:val="24"/>
          <w:szCs w:val="24"/>
        </w:rPr>
        <w:t xml:space="preserve"> Mexico, India, Vietnam, and Jamaica. They stressed the importance and value of teleconference, and the creation of hybrid programs that combine public and private hospital</w:t>
      </w:r>
      <w:r w:rsidR="008C3516" w:rsidRPr="00E90DF9">
        <w:rPr>
          <w:bCs/>
          <w:sz w:val="24"/>
          <w:szCs w:val="24"/>
        </w:rPr>
        <w:t xml:space="preserve"> with NGOs to unify their efforts and resources.</w:t>
      </w:r>
      <w:r w:rsidR="00FD5275" w:rsidRPr="00E90DF9">
        <w:rPr>
          <w:bCs/>
          <w:sz w:val="24"/>
          <w:szCs w:val="24"/>
        </w:rPr>
        <w:t xml:space="preserve"> </w:t>
      </w:r>
    </w:p>
    <w:p w14:paraId="595860A6" w14:textId="50E8CC5D" w:rsidR="00711141" w:rsidRPr="00E90DF9" w:rsidRDefault="00711141" w:rsidP="00DD25B2">
      <w:pPr>
        <w:rPr>
          <w:bCs/>
          <w:i/>
          <w:sz w:val="24"/>
          <w:szCs w:val="24"/>
        </w:rPr>
      </w:pPr>
      <w:r w:rsidRPr="00E90DF9">
        <w:rPr>
          <w:bCs/>
          <w:i/>
          <w:sz w:val="24"/>
          <w:szCs w:val="24"/>
        </w:rPr>
        <w:t xml:space="preserve">Primary </w:t>
      </w:r>
      <w:r w:rsidR="000C5A3B" w:rsidRPr="00E90DF9">
        <w:rPr>
          <w:bCs/>
          <w:i/>
          <w:sz w:val="24"/>
          <w:szCs w:val="24"/>
        </w:rPr>
        <w:t>S</w:t>
      </w:r>
      <w:r w:rsidRPr="00E90DF9">
        <w:rPr>
          <w:bCs/>
          <w:i/>
          <w:sz w:val="24"/>
          <w:szCs w:val="24"/>
        </w:rPr>
        <w:t xml:space="preserve">olo </w:t>
      </w:r>
      <w:r w:rsidR="000C5A3B" w:rsidRPr="00E90DF9">
        <w:rPr>
          <w:bCs/>
          <w:i/>
          <w:sz w:val="24"/>
          <w:szCs w:val="24"/>
        </w:rPr>
        <w:t>E</w:t>
      </w:r>
      <w:r w:rsidRPr="00E90DF9">
        <w:rPr>
          <w:bCs/>
          <w:i/>
          <w:sz w:val="24"/>
          <w:szCs w:val="24"/>
        </w:rPr>
        <w:t>ffort</w:t>
      </w:r>
      <w:r w:rsidR="00ED3B6F" w:rsidRPr="00E90DF9">
        <w:rPr>
          <w:bCs/>
          <w:i/>
          <w:sz w:val="24"/>
          <w:szCs w:val="24"/>
        </w:rPr>
        <w:t xml:space="preserve"> in </w:t>
      </w:r>
      <w:r w:rsidR="000C5A3B" w:rsidRPr="00E90DF9">
        <w:rPr>
          <w:bCs/>
          <w:i/>
          <w:sz w:val="24"/>
          <w:szCs w:val="24"/>
        </w:rPr>
        <w:t>O</w:t>
      </w:r>
      <w:r w:rsidR="00ED3B6F" w:rsidRPr="00E90DF9">
        <w:rPr>
          <w:bCs/>
          <w:i/>
          <w:sz w:val="24"/>
          <w:szCs w:val="24"/>
        </w:rPr>
        <w:t xml:space="preserve">ne </w:t>
      </w:r>
      <w:r w:rsidR="000C5A3B" w:rsidRPr="00E90DF9">
        <w:rPr>
          <w:bCs/>
          <w:i/>
          <w:sz w:val="24"/>
          <w:szCs w:val="24"/>
        </w:rPr>
        <w:t>C</w:t>
      </w:r>
      <w:r w:rsidR="00ED3B6F" w:rsidRPr="00E90DF9">
        <w:rPr>
          <w:bCs/>
          <w:i/>
          <w:sz w:val="24"/>
          <w:szCs w:val="24"/>
        </w:rPr>
        <w:t>ountry</w:t>
      </w:r>
    </w:p>
    <w:p w14:paraId="2E80ACCD" w14:textId="0A9514B6" w:rsidR="00087E7D" w:rsidRPr="00E90DF9" w:rsidRDefault="0054291B" w:rsidP="00E90DF9">
      <w:pPr>
        <w:pStyle w:val="ListParagraph"/>
        <w:numPr>
          <w:ilvl w:val="0"/>
          <w:numId w:val="7"/>
        </w:numPr>
        <w:rPr>
          <w:bCs/>
          <w:sz w:val="24"/>
          <w:szCs w:val="24"/>
        </w:rPr>
      </w:pPr>
      <w:r w:rsidRPr="00E90DF9">
        <w:rPr>
          <w:bCs/>
          <w:sz w:val="24"/>
          <w:szCs w:val="24"/>
        </w:rPr>
        <w:t>Liu</w:t>
      </w:r>
      <w:r w:rsidR="001B748C" w:rsidRPr="00E90DF9">
        <w:rPr>
          <w:bCs/>
          <w:sz w:val="24"/>
          <w:szCs w:val="24"/>
        </w:rPr>
        <w:t xml:space="preserve"> </w:t>
      </w:r>
      <w:r w:rsidRPr="00E90DF9">
        <w:rPr>
          <w:bCs/>
          <w:sz w:val="24"/>
          <w:szCs w:val="24"/>
        </w:rPr>
        <w:t>(98</w:t>
      </w:r>
      <w:r w:rsidR="001B748C" w:rsidRPr="00E90DF9">
        <w:rPr>
          <w:bCs/>
          <w:sz w:val="24"/>
          <w:szCs w:val="24"/>
        </w:rPr>
        <w:t>)</w:t>
      </w:r>
      <w:r w:rsidR="00180303" w:rsidRPr="00E90DF9">
        <w:rPr>
          <w:bCs/>
          <w:sz w:val="24"/>
          <w:szCs w:val="24"/>
        </w:rPr>
        <w:t xml:space="preserve"> reviewed</w:t>
      </w:r>
      <w:r w:rsidR="00392551" w:rsidRPr="00E90DF9">
        <w:rPr>
          <w:bCs/>
          <w:sz w:val="24"/>
          <w:szCs w:val="24"/>
        </w:rPr>
        <w:t xml:space="preserve"> the </w:t>
      </w:r>
      <w:r w:rsidR="00F01E3C" w:rsidRPr="00E90DF9">
        <w:rPr>
          <w:bCs/>
          <w:sz w:val="24"/>
          <w:szCs w:val="24"/>
        </w:rPr>
        <w:t>model of the partnership between</w:t>
      </w:r>
      <w:r w:rsidR="00392551" w:rsidRPr="00E90DF9">
        <w:rPr>
          <w:bCs/>
          <w:sz w:val="24"/>
          <w:szCs w:val="24"/>
        </w:rPr>
        <w:t xml:space="preserve"> Boston Children’s Hos</w:t>
      </w:r>
      <w:r w:rsidR="00F01E3C" w:rsidRPr="00E90DF9">
        <w:rPr>
          <w:bCs/>
          <w:sz w:val="24"/>
          <w:szCs w:val="24"/>
        </w:rPr>
        <w:t xml:space="preserve">pital and Project Hope with </w:t>
      </w:r>
      <w:r w:rsidR="00392551" w:rsidRPr="00E90DF9">
        <w:rPr>
          <w:bCs/>
          <w:sz w:val="24"/>
          <w:szCs w:val="24"/>
        </w:rPr>
        <w:t>Shanghai Children’s Medic</w:t>
      </w:r>
      <w:r w:rsidR="006455B1" w:rsidRPr="00E90DF9">
        <w:rPr>
          <w:bCs/>
          <w:sz w:val="24"/>
          <w:szCs w:val="24"/>
        </w:rPr>
        <w:t>al Center to develop the</w:t>
      </w:r>
      <w:r w:rsidR="00392551" w:rsidRPr="00E90DF9">
        <w:rPr>
          <w:bCs/>
          <w:sz w:val="24"/>
          <w:szCs w:val="24"/>
        </w:rPr>
        <w:t xml:space="preserve"> pediatric cardiac </w:t>
      </w:r>
      <w:r w:rsidR="006455B1" w:rsidRPr="00E90DF9">
        <w:rPr>
          <w:bCs/>
          <w:sz w:val="24"/>
          <w:szCs w:val="24"/>
        </w:rPr>
        <w:t>surgery program</w:t>
      </w:r>
      <w:r w:rsidR="00392551" w:rsidRPr="00E90DF9">
        <w:rPr>
          <w:bCs/>
          <w:sz w:val="24"/>
          <w:szCs w:val="24"/>
        </w:rPr>
        <w:t xml:space="preserve"> that now performs more than 4,000 </w:t>
      </w:r>
      <w:r w:rsidR="004B7269" w:rsidRPr="00E90DF9">
        <w:rPr>
          <w:bCs/>
          <w:sz w:val="24"/>
          <w:szCs w:val="24"/>
        </w:rPr>
        <w:t xml:space="preserve">pediatric </w:t>
      </w:r>
      <w:r w:rsidR="00392551" w:rsidRPr="00E90DF9">
        <w:rPr>
          <w:bCs/>
          <w:sz w:val="24"/>
          <w:szCs w:val="24"/>
        </w:rPr>
        <w:t xml:space="preserve">open heart </w:t>
      </w:r>
      <w:r w:rsidR="00DE5AA0" w:rsidRPr="00E90DF9">
        <w:rPr>
          <w:bCs/>
          <w:sz w:val="24"/>
          <w:szCs w:val="24"/>
        </w:rPr>
        <w:t>operations per year</w:t>
      </w:r>
      <w:r w:rsidR="001B748C" w:rsidRPr="00E90DF9">
        <w:rPr>
          <w:bCs/>
          <w:sz w:val="24"/>
          <w:szCs w:val="24"/>
        </w:rPr>
        <w:t>.</w:t>
      </w:r>
      <w:r w:rsidR="00BD0137" w:rsidRPr="00E90DF9">
        <w:rPr>
          <w:bCs/>
          <w:sz w:val="24"/>
          <w:szCs w:val="24"/>
        </w:rPr>
        <w:t xml:space="preserve"> </w:t>
      </w:r>
    </w:p>
    <w:p w14:paraId="19720EEA" w14:textId="5A9024C0" w:rsidR="00087E7D" w:rsidRPr="00E90DF9" w:rsidRDefault="00194E87" w:rsidP="00E90DF9">
      <w:pPr>
        <w:pStyle w:val="ListParagraph"/>
        <w:numPr>
          <w:ilvl w:val="0"/>
          <w:numId w:val="7"/>
        </w:numPr>
        <w:rPr>
          <w:bCs/>
          <w:sz w:val="24"/>
          <w:szCs w:val="24"/>
        </w:rPr>
      </w:pPr>
      <w:r w:rsidRPr="00E90DF9">
        <w:rPr>
          <w:bCs/>
          <w:sz w:val="24"/>
          <w:szCs w:val="24"/>
        </w:rPr>
        <w:t xml:space="preserve">Young </w:t>
      </w:r>
      <w:r w:rsidR="000C5A3B" w:rsidRPr="00E11001">
        <w:rPr>
          <w:bCs/>
          <w:sz w:val="24"/>
          <w:szCs w:val="24"/>
        </w:rPr>
        <w:t>and colleagues</w:t>
      </w:r>
      <w:r w:rsidR="001B748C" w:rsidRPr="00E90DF9">
        <w:rPr>
          <w:bCs/>
          <w:sz w:val="24"/>
          <w:szCs w:val="24"/>
        </w:rPr>
        <w:t xml:space="preserve"> </w:t>
      </w:r>
      <w:r w:rsidR="0054291B" w:rsidRPr="00E90DF9">
        <w:rPr>
          <w:bCs/>
          <w:sz w:val="24"/>
          <w:szCs w:val="24"/>
        </w:rPr>
        <w:t>(99</w:t>
      </w:r>
      <w:r w:rsidR="001B748C" w:rsidRPr="00E90DF9">
        <w:rPr>
          <w:bCs/>
          <w:sz w:val="24"/>
          <w:szCs w:val="24"/>
        </w:rPr>
        <w:t>)</w:t>
      </w:r>
      <w:r w:rsidRPr="00E90DF9">
        <w:rPr>
          <w:bCs/>
          <w:sz w:val="24"/>
          <w:szCs w:val="24"/>
        </w:rPr>
        <w:t xml:space="preserve"> reviewed</w:t>
      </w:r>
      <w:r w:rsidR="00DE5AA0" w:rsidRPr="00E90DF9">
        <w:rPr>
          <w:bCs/>
          <w:sz w:val="24"/>
          <w:szCs w:val="24"/>
        </w:rPr>
        <w:t xml:space="preserve"> a 25</w:t>
      </w:r>
      <w:r w:rsidR="000C5A3B" w:rsidRPr="00E11001">
        <w:rPr>
          <w:bCs/>
          <w:sz w:val="24"/>
          <w:szCs w:val="24"/>
        </w:rPr>
        <w:t>-</w:t>
      </w:r>
      <w:r w:rsidR="00DE5AA0" w:rsidRPr="00E90DF9">
        <w:rPr>
          <w:bCs/>
          <w:sz w:val="24"/>
          <w:szCs w:val="24"/>
        </w:rPr>
        <w:t>year ongoing relationship in Russia</w:t>
      </w:r>
      <w:r w:rsidR="00180303" w:rsidRPr="00E90DF9">
        <w:rPr>
          <w:bCs/>
          <w:sz w:val="24"/>
          <w:szCs w:val="24"/>
        </w:rPr>
        <w:t>. They developed</w:t>
      </w:r>
      <w:r w:rsidR="00DE5AA0" w:rsidRPr="00E90DF9">
        <w:rPr>
          <w:bCs/>
          <w:sz w:val="24"/>
          <w:szCs w:val="24"/>
        </w:rPr>
        <w:t xml:space="preserve"> an 8</w:t>
      </w:r>
      <w:r w:rsidR="000C5A3B" w:rsidRPr="00E11001">
        <w:rPr>
          <w:bCs/>
          <w:sz w:val="24"/>
          <w:szCs w:val="24"/>
        </w:rPr>
        <w:t>-</w:t>
      </w:r>
      <w:r w:rsidR="00DE5AA0" w:rsidRPr="00E90DF9">
        <w:rPr>
          <w:bCs/>
          <w:sz w:val="24"/>
          <w:szCs w:val="24"/>
        </w:rPr>
        <w:t xml:space="preserve">step model in developing </w:t>
      </w:r>
      <w:r w:rsidR="000C5A3B" w:rsidRPr="00E11001">
        <w:rPr>
          <w:bCs/>
          <w:sz w:val="24"/>
          <w:szCs w:val="24"/>
        </w:rPr>
        <w:t>six</w:t>
      </w:r>
      <w:r w:rsidR="000C5A3B" w:rsidRPr="00E90DF9">
        <w:rPr>
          <w:bCs/>
          <w:sz w:val="24"/>
          <w:szCs w:val="24"/>
        </w:rPr>
        <w:t xml:space="preserve"> </w:t>
      </w:r>
      <w:r w:rsidR="00DE5AA0" w:rsidRPr="00E90DF9">
        <w:rPr>
          <w:bCs/>
          <w:sz w:val="24"/>
          <w:szCs w:val="24"/>
        </w:rPr>
        <w:t>cong</w:t>
      </w:r>
      <w:r w:rsidR="001B748C" w:rsidRPr="00E90DF9">
        <w:rPr>
          <w:bCs/>
          <w:sz w:val="24"/>
          <w:szCs w:val="24"/>
        </w:rPr>
        <w:t>enital cardiac surgery programs.</w:t>
      </w:r>
      <w:r w:rsidR="00BD0137" w:rsidRPr="00E90DF9">
        <w:rPr>
          <w:bCs/>
          <w:sz w:val="24"/>
          <w:szCs w:val="24"/>
        </w:rPr>
        <w:t xml:space="preserve"> </w:t>
      </w:r>
    </w:p>
    <w:p w14:paraId="47B2E3B3" w14:textId="0B3AF65A" w:rsidR="00711141" w:rsidRPr="00E90DF9" w:rsidRDefault="00ED3B6F" w:rsidP="00DD25B2">
      <w:pPr>
        <w:rPr>
          <w:bCs/>
          <w:i/>
          <w:sz w:val="24"/>
          <w:szCs w:val="24"/>
        </w:rPr>
      </w:pPr>
      <w:r w:rsidRPr="00E90DF9">
        <w:rPr>
          <w:bCs/>
          <w:i/>
          <w:sz w:val="24"/>
          <w:szCs w:val="24"/>
        </w:rPr>
        <w:t xml:space="preserve">Programs in </w:t>
      </w:r>
      <w:r w:rsidR="000C5A3B" w:rsidRPr="00E90DF9">
        <w:rPr>
          <w:bCs/>
          <w:i/>
          <w:sz w:val="24"/>
          <w:szCs w:val="24"/>
        </w:rPr>
        <w:t>M</w:t>
      </w:r>
      <w:r w:rsidRPr="00E90DF9">
        <w:rPr>
          <w:bCs/>
          <w:i/>
          <w:sz w:val="24"/>
          <w:szCs w:val="24"/>
        </w:rPr>
        <w:t xml:space="preserve">ultiple </w:t>
      </w:r>
      <w:r w:rsidR="000C5A3B" w:rsidRPr="00E90DF9">
        <w:rPr>
          <w:bCs/>
          <w:i/>
          <w:sz w:val="24"/>
          <w:szCs w:val="24"/>
        </w:rPr>
        <w:t>C</w:t>
      </w:r>
      <w:r w:rsidRPr="00E90DF9">
        <w:rPr>
          <w:bCs/>
          <w:i/>
          <w:sz w:val="24"/>
          <w:szCs w:val="24"/>
        </w:rPr>
        <w:t>ountries</w:t>
      </w:r>
    </w:p>
    <w:p w14:paraId="34D628D0" w14:textId="70098C5F" w:rsidR="00ED3B6F" w:rsidRPr="00E90DF9" w:rsidRDefault="00BD0137" w:rsidP="00E90DF9">
      <w:pPr>
        <w:pStyle w:val="ListParagraph"/>
        <w:numPr>
          <w:ilvl w:val="0"/>
          <w:numId w:val="8"/>
        </w:numPr>
        <w:rPr>
          <w:bCs/>
          <w:sz w:val="24"/>
          <w:szCs w:val="24"/>
        </w:rPr>
      </w:pPr>
      <w:r w:rsidRPr="00E90DF9">
        <w:rPr>
          <w:bCs/>
          <w:sz w:val="24"/>
          <w:szCs w:val="24"/>
        </w:rPr>
        <w:t>Chain of Hope</w:t>
      </w:r>
      <w:r w:rsidR="00345562" w:rsidRPr="00E90DF9">
        <w:rPr>
          <w:bCs/>
          <w:sz w:val="24"/>
          <w:szCs w:val="24"/>
        </w:rPr>
        <w:t xml:space="preserve"> </w:t>
      </w:r>
      <w:r w:rsidR="003569B0" w:rsidRPr="00E90DF9">
        <w:rPr>
          <w:bCs/>
          <w:sz w:val="24"/>
          <w:szCs w:val="24"/>
        </w:rPr>
        <w:t>is an example of</w:t>
      </w:r>
      <w:r w:rsidR="00345562" w:rsidRPr="00E90DF9">
        <w:rPr>
          <w:bCs/>
          <w:sz w:val="24"/>
          <w:szCs w:val="24"/>
        </w:rPr>
        <w:t xml:space="preserve"> NGOs working in multiple LMIC</w:t>
      </w:r>
      <w:r w:rsidR="006455B1" w:rsidRPr="00E90DF9">
        <w:rPr>
          <w:bCs/>
          <w:sz w:val="24"/>
          <w:szCs w:val="24"/>
        </w:rPr>
        <w:t>s</w:t>
      </w:r>
      <w:r w:rsidR="003569B0" w:rsidRPr="00E90DF9">
        <w:rPr>
          <w:bCs/>
          <w:sz w:val="24"/>
          <w:szCs w:val="24"/>
        </w:rPr>
        <w:t xml:space="preserve">, especially </w:t>
      </w:r>
      <w:r w:rsidR="000C5A3B" w:rsidRPr="00E11001">
        <w:rPr>
          <w:bCs/>
          <w:sz w:val="24"/>
          <w:szCs w:val="24"/>
        </w:rPr>
        <w:t xml:space="preserve">in </w:t>
      </w:r>
      <w:r w:rsidR="003569B0" w:rsidRPr="00E90DF9">
        <w:rPr>
          <w:bCs/>
          <w:sz w:val="24"/>
          <w:szCs w:val="24"/>
        </w:rPr>
        <w:t>Africa and South East Asia,</w:t>
      </w:r>
      <w:r w:rsidR="006455B1" w:rsidRPr="00E90DF9">
        <w:rPr>
          <w:bCs/>
          <w:sz w:val="24"/>
          <w:szCs w:val="24"/>
        </w:rPr>
        <w:t xml:space="preserve"> to build capacity in</w:t>
      </w:r>
      <w:r w:rsidR="00345562" w:rsidRPr="00E90DF9">
        <w:rPr>
          <w:bCs/>
          <w:sz w:val="24"/>
          <w:szCs w:val="24"/>
        </w:rPr>
        <w:t xml:space="preserve"> cardiac surgery</w:t>
      </w:r>
      <w:r w:rsidRPr="00E90DF9">
        <w:rPr>
          <w:bCs/>
          <w:sz w:val="24"/>
          <w:szCs w:val="24"/>
        </w:rPr>
        <w:t xml:space="preserve"> </w:t>
      </w:r>
      <w:r w:rsidR="0054291B" w:rsidRPr="00E90DF9">
        <w:rPr>
          <w:bCs/>
          <w:sz w:val="24"/>
          <w:szCs w:val="24"/>
        </w:rPr>
        <w:t>(100</w:t>
      </w:r>
      <w:r w:rsidRPr="00E90DF9">
        <w:rPr>
          <w:bCs/>
          <w:sz w:val="24"/>
          <w:szCs w:val="24"/>
        </w:rPr>
        <w:t>).</w:t>
      </w:r>
      <w:r w:rsidR="004D6878" w:rsidRPr="00E90DF9">
        <w:rPr>
          <w:bCs/>
          <w:sz w:val="24"/>
          <w:szCs w:val="24"/>
        </w:rPr>
        <w:t xml:space="preserve"> </w:t>
      </w:r>
    </w:p>
    <w:p w14:paraId="16E884CA" w14:textId="258CFE35" w:rsidR="0007119A" w:rsidRPr="00E90DF9" w:rsidRDefault="008C3516" w:rsidP="00E90DF9">
      <w:pPr>
        <w:pStyle w:val="ListParagraph"/>
        <w:numPr>
          <w:ilvl w:val="0"/>
          <w:numId w:val="8"/>
        </w:numPr>
        <w:rPr>
          <w:bCs/>
          <w:sz w:val="24"/>
          <w:szCs w:val="24"/>
        </w:rPr>
      </w:pPr>
      <w:r w:rsidRPr="00E90DF9">
        <w:rPr>
          <w:bCs/>
          <w:sz w:val="24"/>
          <w:szCs w:val="24"/>
        </w:rPr>
        <w:t>Moll</w:t>
      </w:r>
      <w:r w:rsidR="000C5A3B" w:rsidRPr="00E11001">
        <w:rPr>
          <w:bCs/>
          <w:sz w:val="24"/>
          <w:szCs w:val="24"/>
        </w:rPr>
        <w:t>o</w:t>
      </w:r>
      <w:r w:rsidRPr="00E90DF9">
        <w:rPr>
          <w:bCs/>
          <w:sz w:val="24"/>
          <w:szCs w:val="24"/>
        </w:rPr>
        <w:t xml:space="preserve">y </w:t>
      </w:r>
      <w:r w:rsidR="000C5A3B" w:rsidRPr="00E11001">
        <w:rPr>
          <w:bCs/>
          <w:sz w:val="24"/>
          <w:szCs w:val="24"/>
        </w:rPr>
        <w:t>and colleagues</w:t>
      </w:r>
      <w:r w:rsidRPr="00E90DF9">
        <w:rPr>
          <w:bCs/>
          <w:sz w:val="24"/>
          <w:szCs w:val="24"/>
        </w:rPr>
        <w:t xml:space="preserve"> </w:t>
      </w:r>
      <w:r w:rsidR="0054291B" w:rsidRPr="00E90DF9">
        <w:rPr>
          <w:bCs/>
          <w:sz w:val="24"/>
          <w:szCs w:val="24"/>
        </w:rPr>
        <w:t>(101</w:t>
      </w:r>
      <w:r w:rsidRPr="00E90DF9">
        <w:rPr>
          <w:bCs/>
          <w:sz w:val="24"/>
          <w:szCs w:val="24"/>
        </w:rPr>
        <w:t>), outline</w:t>
      </w:r>
      <w:r w:rsidR="00180303" w:rsidRPr="00E90DF9">
        <w:rPr>
          <w:bCs/>
          <w:sz w:val="24"/>
          <w:szCs w:val="24"/>
        </w:rPr>
        <w:t>d</w:t>
      </w:r>
      <w:r w:rsidRPr="00E90DF9">
        <w:rPr>
          <w:bCs/>
          <w:sz w:val="24"/>
          <w:szCs w:val="24"/>
        </w:rPr>
        <w:t xml:space="preserve"> t</w:t>
      </w:r>
      <w:r w:rsidR="00180303" w:rsidRPr="00E90DF9">
        <w:rPr>
          <w:bCs/>
          <w:sz w:val="24"/>
          <w:szCs w:val="24"/>
        </w:rPr>
        <w:t>he role of NGOs working in multiple</w:t>
      </w:r>
      <w:r w:rsidRPr="00E90DF9">
        <w:rPr>
          <w:bCs/>
          <w:sz w:val="24"/>
          <w:szCs w:val="24"/>
        </w:rPr>
        <w:t xml:space="preserve"> countries and point</w:t>
      </w:r>
      <w:r w:rsidR="000C5A3B" w:rsidRPr="00E11001">
        <w:rPr>
          <w:bCs/>
          <w:sz w:val="24"/>
          <w:szCs w:val="24"/>
        </w:rPr>
        <w:t>ed</w:t>
      </w:r>
      <w:r w:rsidRPr="00E90DF9">
        <w:rPr>
          <w:bCs/>
          <w:sz w:val="24"/>
          <w:szCs w:val="24"/>
        </w:rPr>
        <w:t xml:space="preserve"> out, in depth, tactical requirements necessary for successful individual team missions. The basic steps reflect the </w:t>
      </w:r>
      <w:r w:rsidR="000C5A3B" w:rsidRPr="00E11001">
        <w:rPr>
          <w:bCs/>
          <w:sz w:val="24"/>
          <w:szCs w:val="24"/>
        </w:rPr>
        <w:t>more than</w:t>
      </w:r>
      <w:r w:rsidRPr="00E90DF9">
        <w:rPr>
          <w:bCs/>
          <w:sz w:val="24"/>
          <w:szCs w:val="24"/>
        </w:rPr>
        <w:t xml:space="preserve"> 30</w:t>
      </w:r>
      <w:r w:rsidR="000C5A3B" w:rsidRPr="00E11001">
        <w:rPr>
          <w:bCs/>
          <w:sz w:val="24"/>
          <w:szCs w:val="24"/>
        </w:rPr>
        <w:t>-</w:t>
      </w:r>
      <w:r w:rsidRPr="00E90DF9">
        <w:rPr>
          <w:bCs/>
          <w:sz w:val="24"/>
          <w:szCs w:val="24"/>
        </w:rPr>
        <w:t xml:space="preserve">year experience of Dr William </w:t>
      </w:r>
      <w:proofErr w:type="spellStart"/>
      <w:r w:rsidRPr="00E90DF9">
        <w:rPr>
          <w:bCs/>
          <w:sz w:val="24"/>
          <w:szCs w:val="24"/>
        </w:rPr>
        <w:t>Novick</w:t>
      </w:r>
      <w:proofErr w:type="spellEnd"/>
      <w:r w:rsidRPr="00E90DF9">
        <w:rPr>
          <w:bCs/>
          <w:sz w:val="24"/>
          <w:szCs w:val="24"/>
        </w:rPr>
        <w:t xml:space="preserve"> and his team</w:t>
      </w:r>
      <w:r w:rsidR="003569B0" w:rsidRPr="00E90DF9">
        <w:rPr>
          <w:bCs/>
          <w:sz w:val="24"/>
          <w:szCs w:val="24"/>
        </w:rPr>
        <w:t xml:space="preserve"> working in many countries</w:t>
      </w:r>
      <w:r w:rsidRPr="00E90DF9">
        <w:rPr>
          <w:bCs/>
          <w:sz w:val="24"/>
          <w:szCs w:val="24"/>
        </w:rPr>
        <w:t xml:space="preserve">. </w:t>
      </w:r>
    </w:p>
    <w:p w14:paraId="713AE8F6" w14:textId="1BCBC4F9" w:rsidR="00EA054B" w:rsidRPr="00E90DF9" w:rsidRDefault="00EA054B" w:rsidP="00DD25B2">
      <w:pPr>
        <w:rPr>
          <w:b/>
          <w:bCs/>
          <w:sz w:val="24"/>
          <w:szCs w:val="24"/>
        </w:rPr>
      </w:pPr>
      <w:r w:rsidRPr="00E90DF9">
        <w:rPr>
          <w:b/>
          <w:bCs/>
          <w:sz w:val="24"/>
          <w:szCs w:val="24"/>
        </w:rPr>
        <w:t xml:space="preserve">Regional </w:t>
      </w:r>
      <w:r w:rsidR="00E8287D" w:rsidRPr="00E11001">
        <w:rPr>
          <w:b/>
          <w:bCs/>
          <w:sz w:val="24"/>
          <w:szCs w:val="24"/>
        </w:rPr>
        <w:t>C</w:t>
      </w:r>
      <w:r w:rsidRPr="00E90DF9">
        <w:rPr>
          <w:b/>
          <w:bCs/>
          <w:sz w:val="24"/>
          <w:szCs w:val="24"/>
        </w:rPr>
        <w:t xml:space="preserve">enters or </w:t>
      </w:r>
      <w:r w:rsidR="00E8287D" w:rsidRPr="00E11001">
        <w:rPr>
          <w:b/>
          <w:bCs/>
          <w:sz w:val="24"/>
          <w:szCs w:val="24"/>
        </w:rPr>
        <w:t>H</w:t>
      </w:r>
      <w:r w:rsidRPr="00E90DF9">
        <w:rPr>
          <w:b/>
          <w:bCs/>
          <w:sz w:val="24"/>
          <w:szCs w:val="24"/>
        </w:rPr>
        <w:t>ubs</w:t>
      </w:r>
    </w:p>
    <w:p w14:paraId="5BCD6F71" w14:textId="3838F105" w:rsidR="002F2952" w:rsidRPr="00E11001" w:rsidRDefault="0007119A" w:rsidP="00E90DF9">
      <w:pPr>
        <w:rPr>
          <w:bCs/>
          <w:sz w:val="24"/>
          <w:szCs w:val="24"/>
        </w:rPr>
      </w:pPr>
      <w:r w:rsidRPr="00E11001">
        <w:rPr>
          <w:bCs/>
          <w:sz w:val="24"/>
          <w:szCs w:val="24"/>
        </w:rPr>
        <w:lastRenderedPageBreak/>
        <w:t>T</w:t>
      </w:r>
      <w:r w:rsidR="001660B4" w:rsidRPr="00E11001">
        <w:rPr>
          <w:bCs/>
          <w:sz w:val="24"/>
          <w:szCs w:val="24"/>
        </w:rPr>
        <w:t xml:space="preserve">o improve the efficacy </w:t>
      </w:r>
      <w:r w:rsidR="002E0933" w:rsidRPr="00E11001">
        <w:rPr>
          <w:bCs/>
          <w:sz w:val="24"/>
          <w:szCs w:val="24"/>
        </w:rPr>
        <w:t xml:space="preserve">of </w:t>
      </w:r>
      <w:r w:rsidR="00446ADF" w:rsidRPr="00E11001">
        <w:rPr>
          <w:bCs/>
          <w:sz w:val="24"/>
          <w:szCs w:val="24"/>
        </w:rPr>
        <w:t xml:space="preserve">all </w:t>
      </w:r>
      <w:r w:rsidR="00745F51" w:rsidRPr="00E11001">
        <w:rPr>
          <w:bCs/>
          <w:sz w:val="24"/>
          <w:szCs w:val="24"/>
        </w:rPr>
        <w:t>these</w:t>
      </w:r>
      <w:r w:rsidR="00FB10A0" w:rsidRPr="00E11001">
        <w:rPr>
          <w:bCs/>
          <w:sz w:val="24"/>
          <w:szCs w:val="24"/>
        </w:rPr>
        <w:t xml:space="preserve"> approach</w:t>
      </w:r>
      <w:r w:rsidR="009B25D8" w:rsidRPr="00E11001">
        <w:rPr>
          <w:bCs/>
          <w:sz w:val="24"/>
          <w:szCs w:val="24"/>
        </w:rPr>
        <w:t>es</w:t>
      </w:r>
      <w:r w:rsidR="00FB10A0" w:rsidRPr="00E11001">
        <w:rPr>
          <w:bCs/>
          <w:sz w:val="24"/>
          <w:szCs w:val="24"/>
        </w:rPr>
        <w:t xml:space="preserve">, there </w:t>
      </w:r>
      <w:r w:rsidR="008C3516" w:rsidRPr="00E11001">
        <w:rPr>
          <w:bCs/>
          <w:sz w:val="24"/>
          <w:szCs w:val="24"/>
        </w:rPr>
        <w:t>has</w:t>
      </w:r>
      <w:r w:rsidR="00745F51" w:rsidRPr="00E11001">
        <w:rPr>
          <w:bCs/>
          <w:sz w:val="24"/>
          <w:szCs w:val="24"/>
        </w:rPr>
        <w:t xml:space="preserve"> </w:t>
      </w:r>
      <w:r w:rsidR="00446ADF" w:rsidRPr="00E11001">
        <w:rPr>
          <w:bCs/>
          <w:sz w:val="24"/>
          <w:szCs w:val="24"/>
        </w:rPr>
        <w:t>emerged current</w:t>
      </w:r>
      <w:r w:rsidR="008C3516" w:rsidRPr="00E11001">
        <w:rPr>
          <w:bCs/>
          <w:sz w:val="24"/>
          <w:szCs w:val="24"/>
        </w:rPr>
        <w:t xml:space="preserve"> interest and activity</w:t>
      </w:r>
      <w:r w:rsidR="00FB10A0" w:rsidRPr="00E11001">
        <w:rPr>
          <w:bCs/>
          <w:sz w:val="24"/>
          <w:szCs w:val="24"/>
        </w:rPr>
        <w:t xml:space="preserve"> to establish regional </w:t>
      </w:r>
      <w:r w:rsidR="001660B4" w:rsidRPr="00E11001">
        <w:rPr>
          <w:bCs/>
          <w:sz w:val="24"/>
          <w:szCs w:val="24"/>
        </w:rPr>
        <w:t>hubs</w:t>
      </w:r>
      <w:r w:rsidR="00FB10A0" w:rsidRPr="00E11001">
        <w:rPr>
          <w:bCs/>
          <w:sz w:val="24"/>
          <w:szCs w:val="24"/>
        </w:rPr>
        <w:t xml:space="preserve"> or centers of excellence </w:t>
      </w:r>
      <w:r w:rsidR="001A76A4" w:rsidRPr="00E11001">
        <w:rPr>
          <w:bCs/>
          <w:sz w:val="24"/>
          <w:szCs w:val="24"/>
        </w:rPr>
        <w:t xml:space="preserve">both within countries and </w:t>
      </w:r>
      <w:r w:rsidR="00FB10A0" w:rsidRPr="00E11001">
        <w:rPr>
          <w:bCs/>
          <w:sz w:val="24"/>
          <w:szCs w:val="24"/>
        </w:rPr>
        <w:t>between</w:t>
      </w:r>
      <w:r w:rsidR="001660B4" w:rsidRPr="00E11001">
        <w:rPr>
          <w:bCs/>
          <w:sz w:val="24"/>
          <w:szCs w:val="24"/>
        </w:rPr>
        <w:t xml:space="preserve"> </w:t>
      </w:r>
      <w:r w:rsidR="00FB10A0" w:rsidRPr="00E11001">
        <w:rPr>
          <w:bCs/>
          <w:sz w:val="24"/>
          <w:szCs w:val="24"/>
        </w:rPr>
        <w:t>countries</w:t>
      </w:r>
      <w:r w:rsidR="002E0933" w:rsidRPr="00E11001">
        <w:rPr>
          <w:bCs/>
          <w:sz w:val="24"/>
          <w:szCs w:val="24"/>
        </w:rPr>
        <w:t>.</w:t>
      </w:r>
      <w:r w:rsidR="00D8132A" w:rsidRPr="00E11001">
        <w:rPr>
          <w:bCs/>
          <w:sz w:val="24"/>
          <w:szCs w:val="24"/>
        </w:rPr>
        <w:t xml:space="preserve"> </w:t>
      </w:r>
      <w:r w:rsidR="00B02C0C" w:rsidRPr="00E11001">
        <w:rPr>
          <w:bCs/>
          <w:sz w:val="24"/>
          <w:szCs w:val="24"/>
        </w:rPr>
        <w:t>Calderon-</w:t>
      </w:r>
      <w:proofErr w:type="spellStart"/>
      <w:r w:rsidR="00B02C0C" w:rsidRPr="00E11001">
        <w:rPr>
          <w:bCs/>
          <w:sz w:val="24"/>
          <w:szCs w:val="24"/>
        </w:rPr>
        <w:t>Colmenero</w:t>
      </w:r>
      <w:proofErr w:type="spellEnd"/>
      <w:r w:rsidR="00B02C0C" w:rsidRPr="00E11001">
        <w:rPr>
          <w:bCs/>
          <w:sz w:val="24"/>
          <w:szCs w:val="24"/>
        </w:rPr>
        <w:t xml:space="preserve"> </w:t>
      </w:r>
      <w:r w:rsidR="0096242C" w:rsidRPr="00E11001">
        <w:rPr>
          <w:bCs/>
          <w:sz w:val="24"/>
          <w:szCs w:val="24"/>
        </w:rPr>
        <w:t>and colleagues</w:t>
      </w:r>
      <w:r w:rsidR="00B02C0C" w:rsidRPr="00E11001">
        <w:rPr>
          <w:bCs/>
          <w:sz w:val="24"/>
          <w:szCs w:val="24"/>
        </w:rPr>
        <w:t xml:space="preserve"> </w:t>
      </w:r>
      <w:r w:rsidR="0054291B" w:rsidRPr="00E11001">
        <w:rPr>
          <w:bCs/>
          <w:sz w:val="24"/>
          <w:szCs w:val="24"/>
        </w:rPr>
        <w:t>(49</w:t>
      </w:r>
      <w:r w:rsidR="00B02C0C" w:rsidRPr="00E11001">
        <w:rPr>
          <w:bCs/>
          <w:sz w:val="24"/>
          <w:szCs w:val="24"/>
        </w:rPr>
        <w:t>), from Mexico,</w:t>
      </w:r>
      <w:r w:rsidR="00A17C34" w:rsidRPr="00E11001">
        <w:rPr>
          <w:bCs/>
          <w:sz w:val="24"/>
          <w:szCs w:val="24"/>
        </w:rPr>
        <w:t xml:space="preserve"> reported the recent</w:t>
      </w:r>
      <w:r w:rsidR="00B02C0C" w:rsidRPr="00E11001">
        <w:rPr>
          <w:bCs/>
          <w:sz w:val="24"/>
          <w:szCs w:val="24"/>
        </w:rPr>
        <w:t xml:space="preserve"> example of establishing pediatric cardiac surgery centers in several areas of the co</w:t>
      </w:r>
      <w:r w:rsidR="006455B1" w:rsidRPr="00E11001">
        <w:rPr>
          <w:bCs/>
          <w:sz w:val="24"/>
          <w:szCs w:val="24"/>
        </w:rPr>
        <w:t xml:space="preserve">untry to allow more </w:t>
      </w:r>
      <w:r w:rsidR="00381F28" w:rsidRPr="00E11001">
        <w:rPr>
          <w:bCs/>
          <w:sz w:val="24"/>
          <w:szCs w:val="24"/>
        </w:rPr>
        <w:t>efficient</w:t>
      </w:r>
      <w:r w:rsidR="00B02C0C" w:rsidRPr="00E11001">
        <w:rPr>
          <w:bCs/>
          <w:sz w:val="24"/>
          <w:szCs w:val="24"/>
        </w:rPr>
        <w:t xml:space="preserve"> access.</w:t>
      </w:r>
      <w:r w:rsidR="00C3365A" w:rsidRPr="00E11001">
        <w:rPr>
          <w:bCs/>
          <w:sz w:val="24"/>
          <w:szCs w:val="24"/>
        </w:rPr>
        <w:t xml:space="preserve"> Initially</w:t>
      </w:r>
      <w:r w:rsidR="00031155" w:rsidRPr="00E11001">
        <w:rPr>
          <w:bCs/>
          <w:sz w:val="24"/>
          <w:szCs w:val="24"/>
        </w:rPr>
        <w:t xml:space="preserve"> starting in</w:t>
      </w:r>
      <w:r w:rsidR="00087E7D" w:rsidRPr="00E11001">
        <w:rPr>
          <w:bCs/>
          <w:sz w:val="24"/>
          <w:szCs w:val="24"/>
        </w:rPr>
        <w:t xml:space="preserve"> single center</w:t>
      </w:r>
      <w:r w:rsidR="00031155" w:rsidRPr="00E11001">
        <w:rPr>
          <w:bCs/>
          <w:sz w:val="24"/>
          <w:szCs w:val="24"/>
        </w:rPr>
        <w:t>s</w:t>
      </w:r>
      <w:r w:rsidR="00087E7D" w:rsidRPr="00E11001">
        <w:rPr>
          <w:bCs/>
          <w:sz w:val="24"/>
          <w:szCs w:val="24"/>
        </w:rPr>
        <w:t xml:space="preserve"> and then spreading into satellite centers is practical and cost effective</w:t>
      </w:r>
      <w:r w:rsidR="00365224" w:rsidRPr="00E11001">
        <w:rPr>
          <w:bCs/>
          <w:sz w:val="24"/>
          <w:szCs w:val="24"/>
        </w:rPr>
        <w:t>.</w:t>
      </w:r>
      <w:r w:rsidR="00087E7D" w:rsidRPr="00E11001">
        <w:rPr>
          <w:bCs/>
          <w:sz w:val="24"/>
          <w:szCs w:val="24"/>
        </w:rPr>
        <w:t xml:space="preserve"> </w:t>
      </w:r>
    </w:p>
    <w:p w14:paraId="7339312B" w14:textId="69D1C618" w:rsidR="001660B4" w:rsidRPr="00E11001" w:rsidRDefault="00031155" w:rsidP="00E90DF9">
      <w:pPr>
        <w:rPr>
          <w:bCs/>
          <w:sz w:val="24"/>
          <w:szCs w:val="24"/>
        </w:rPr>
      </w:pPr>
      <w:r w:rsidRPr="00E11001">
        <w:rPr>
          <w:bCs/>
          <w:sz w:val="24"/>
          <w:szCs w:val="24"/>
        </w:rPr>
        <w:t xml:space="preserve">Kinsley </w:t>
      </w:r>
      <w:r w:rsidR="0096242C" w:rsidRPr="00E11001">
        <w:rPr>
          <w:bCs/>
          <w:sz w:val="24"/>
          <w:szCs w:val="24"/>
        </w:rPr>
        <w:t>and colleagues</w:t>
      </w:r>
      <w:r w:rsidRPr="00E11001">
        <w:rPr>
          <w:bCs/>
          <w:sz w:val="24"/>
          <w:szCs w:val="24"/>
        </w:rPr>
        <w:t xml:space="preserve"> </w:t>
      </w:r>
      <w:r w:rsidR="0054291B" w:rsidRPr="00E11001">
        <w:rPr>
          <w:bCs/>
          <w:sz w:val="24"/>
          <w:szCs w:val="24"/>
        </w:rPr>
        <w:t>(102</w:t>
      </w:r>
      <w:r w:rsidRPr="00E11001">
        <w:rPr>
          <w:bCs/>
          <w:sz w:val="24"/>
          <w:szCs w:val="24"/>
        </w:rPr>
        <w:t xml:space="preserve">) have established a </w:t>
      </w:r>
      <w:r w:rsidR="00C1792D" w:rsidRPr="00E11001">
        <w:rPr>
          <w:bCs/>
          <w:sz w:val="24"/>
          <w:szCs w:val="24"/>
        </w:rPr>
        <w:t xml:space="preserve">CT </w:t>
      </w:r>
      <w:r w:rsidRPr="00E11001">
        <w:rPr>
          <w:bCs/>
          <w:sz w:val="24"/>
          <w:szCs w:val="24"/>
        </w:rPr>
        <w:t xml:space="preserve">surgery center and hub in South Africa that </w:t>
      </w:r>
      <w:r w:rsidR="00446ADF" w:rsidRPr="00E11001">
        <w:rPr>
          <w:bCs/>
          <w:sz w:val="24"/>
          <w:szCs w:val="24"/>
        </w:rPr>
        <w:t xml:space="preserve">primarily </w:t>
      </w:r>
      <w:r w:rsidRPr="00E11001">
        <w:rPr>
          <w:bCs/>
          <w:sz w:val="24"/>
          <w:szCs w:val="24"/>
        </w:rPr>
        <w:t>serves</w:t>
      </w:r>
      <w:r w:rsidR="00446ADF" w:rsidRPr="00E11001">
        <w:rPr>
          <w:bCs/>
          <w:sz w:val="24"/>
          <w:szCs w:val="24"/>
        </w:rPr>
        <w:t xml:space="preserve"> the</w:t>
      </w:r>
      <w:r w:rsidRPr="00E11001">
        <w:rPr>
          <w:bCs/>
          <w:sz w:val="24"/>
          <w:szCs w:val="24"/>
        </w:rPr>
        <w:t xml:space="preserve"> su</w:t>
      </w:r>
      <w:r w:rsidR="009E0942" w:rsidRPr="00E11001">
        <w:rPr>
          <w:bCs/>
          <w:sz w:val="24"/>
          <w:szCs w:val="24"/>
        </w:rPr>
        <w:t>b-Sahara region. This</w:t>
      </w:r>
      <w:r w:rsidR="00796131" w:rsidRPr="00E11001">
        <w:rPr>
          <w:bCs/>
          <w:sz w:val="24"/>
          <w:szCs w:val="24"/>
        </w:rPr>
        <w:t xml:space="preserve"> hub</w:t>
      </w:r>
      <w:r w:rsidR="009E0942" w:rsidRPr="00E11001">
        <w:rPr>
          <w:bCs/>
          <w:sz w:val="24"/>
          <w:szCs w:val="24"/>
        </w:rPr>
        <w:t xml:space="preserve"> has partnered</w:t>
      </w:r>
      <w:r w:rsidRPr="00E11001">
        <w:rPr>
          <w:bCs/>
          <w:sz w:val="24"/>
          <w:szCs w:val="24"/>
        </w:rPr>
        <w:t xml:space="preserve"> a private hospital with NGO support to provide adult and pediatric cardiac surgery support in the region. They have provided fellowship cardiac</w:t>
      </w:r>
      <w:r w:rsidR="00BC6AC9" w:rsidRPr="00E11001">
        <w:rPr>
          <w:bCs/>
          <w:sz w:val="24"/>
          <w:szCs w:val="24"/>
        </w:rPr>
        <w:t xml:space="preserve"> surgery training. These fellows then return to their native country to establish or supplement a cardiac surgery center, </w:t>
      </w:r>
      <w:r w:rsidR="0096242C" w:rsidRPr="00E11001">
        <w:rPr>
          <w:bCs/>
          <w:sz w:val="24"/>
          <w:szCs w:val="24"/>
        </w:rPr>
        <w:t>for example in</w:t>
      </w:r>
      <w:r w:rsidR="00BC6AC9" w:rsidRPr="00E11001">
        <w:rPr>
          <w:bCs/>
          <w:sz w:val="24"/>
          <w:szCs w:val="24"/>
        </w:rPr>
        <w:t xml:space="preserve"> Ghana </w:t>
      </w:r>
      <w:r w:rsidR="0054291B" w:rsidRPr="00E11001">
        <w:rPr>
          <w:bCs/>
          <w:sz w:val="24"/>
          <w:szCs w:val="24"/>
        </w:rPr>
        <w:t>(103</w:t>
      </w:r>
      <w:r w:rsidR="00BC6AC9" w:rsidRPr="00E11001">
        <w:rPr>
          <w:bCs/>
          <w:sz w:val="24"/>
          <w:szCs w:val="24"/>
        </w:rPr>
        <w:t>).</w:t>
      </w:r>
    </w:p>
    <w:p w14:paraId="742026C5" w14:textId="2FA96834" w:rsidR="009E0942" w:rsidRPr="00E11001" w:rsidRDefault="00EA054B" w:rsidP="00E90DF9">
      <w:pPr>
        <w:rPr>
          <w:bCs/>
          <w:sz w:val="24"/>
          <w:szCs w:val="24"/>
        </w:rPr>
      </w:pPr>
      <w:r w:rsidRPr="00E11001">
        <w:rPr>
          <w:bCs/>
          <w:sz w:val="24"/>
          <w:szCs w:val="24"/>
        </w:rPr>
        <w:t>Dr Devi Shetty</w:t>
      </w:r>
      <w:r w:rsidR="00180303" w:rsidRPr="00E11001">
        <w:rPr>
          <w:bCs/>
          <w:sz w:val="24"/>
          <w:szCs w:val="24"/>
        </w:rPr>
        <w:t>,</w:t>
      </w:r>
      <w:r w:rsidR="00446ADF" w:rsidRPr="00E11001">
        <w:rPr>
          <w:bCs/>
          <w:sz w:val="24"/>
          <w:szCs w:val="24"/>
        </w:rPr>
        <w:t xml:space="preserve"> from</w:t>
      </w:r>
      <w:r w:rsidRPr="00E11001">
        <w:rPr>
          <w:bCs/>
          <w:sz w:val="24"/>
          <w:szCs w:val="24"/>
        </w:rPr>
        <w:t xml:space="preserve"> Bangalore,</w:t>
      </w:r>
      <w:r w:rsidR="00055D23" w:rsidRPr="00E11001">
        <w:rPr>
          <w:bCs/>
          <w:sz w:val="24"/>
          <w:szCs w:val="24"/>
        </w:rPr>
        <w:t xml:space="preserve"> </w:t>
      </w:r>
      <w:r w:rsidR="009E0942" w:rsidRPr="00E11001">
        <w:rPr>
          <w:bCs/>
          <w:sz w:val="24"/>
          <w:szCs w:val="24"/>
        </w:rPr>
        <w:t>India</w:t>
      </w:r>
      <w:r w:rsidR="00A27940" w:rsidRPr="00E11001">
        <w:rPr>
          <w:bCs/>
          <w:sz w:val="24"/>
          <w:szCs w:val="24"/>
        </w:rPr>
        <w:t>,</w:t>
      </w:r>
      <w:r w:rsidR="005A2396" w:rsidRPr="00E11001">
        <w:rPr>
          <w:bCs/>
          <w:sz w:val="24"/>
          <w:szCs w:val="24"/>
        </w:rPr>
        <w:t xml:space="preserve"> </w:t>
      </w:r>
      <w:r w:rsidRPr="00E11001">
        <w:rPr>
          <w:bCs/>
          <w:sz w:val="24"/>
          <w:szCs w:val="24"/>
        </w:rPr>
        <w:t xml:space="preserve">has established a hub that combines clinical outreach </w:t>
      </w:r>
      <w:r w:rsidR="0096242C" w:rsidRPr="00E11001">
        <w:rPr>
          <w:bCs/>
          <w:sz w:val="24"/>
          <w:szCs w:val="24"/>
        </w:rPr>
        <w:t>with</w:t>
      </w:r>
      <w:r w:rsidRPr="00E11001">
        <w:rPr>
          <w:bCs/>
          <w:sz w:val="24"/>
          <w:szCs w:val="24"/>
        </w:rPr>
        <w:t xml:space="preserve"> the dom</w:t>
      </w:r>
      <w:r w:rsidR="00055D23" w:rsidRPr="00E11001">
        <w:rPr>
          <w:bCs/>
          <w:sz w:val="24"/>
          <w:szCs w:val="24"/>
        </w:rPr>
        <w:t>estic and international market.</w:t>
      </w:r>
      <w:r w:rsidRPr="00E11001">
        <w:rPr>
          <w:bCs/>
          <w:sz w:val="24"/>
          <w:szCs w:val="24"/>
        </w:rPr>
        <w:t xml:space="preserve"> A unique</w:t>
      </w:r>
      <w:r w:rsidR="00180303" w:rsidRPr="00E11001">
        <w:rPr>
          <w:bCs/>
          <w:sz w:val="24"/>
          <w:szCs w:val="24"/>
        </w:rPr>
        <w:t xml:space="preserve"> cost-effective</w:t>
      </w:r>
      <w:r w:rsidRPr="00E11001">
        <w:rPr>
          <w:bCs/>
          <w:sz w:val="24"/>
          <w:szCs w:val="24"/>
        </w:rPr>
        <w:t xml:space="preserve"> </w:t>
      </w:r>
      <w:r w:rsidR="00055D23" w:rsidRPr="00E11001">
        <w:rPr>
          <w:bCs/>
          <w:sz w:val="24"/>
          <w:szCs w:val="24"/>
        </w:rPr>
        <w:t>health insurance program has made</w:t>
      </w:r>
      <w:r w:rsidR="00180303" w:rsidRPr="00E11001">
        <w:rPr>
          <w:bCs/>
          <w:sz w:val="24"/>
          <w:szCs w:val="24"/>
        </w:rPr>
        <w:t xml:space="preserve"> access and affordability possible for the </w:t>
      </w:r>
      <w:r w:rsidR="00700D27" w:rsidRPr="00E11001">
        <w:rPr>
          <w:bCs/>
          <w:sz w:val="24"/>
          <w:szCs w:val="24"/>
        </w:rPr>
        <w:t>India LMIC</w:t>
      </w:r>
      <w:r w:rsidR="00055D23" w:rsidRPr="00E11001">
        <w:rPr>
          <w:bCs/>
          <w:sz w:val="24"/>
          <w:szCs w:val="24"/>
        </w:rPr>
        <w:t xml:space="preserve"> population </w:t>
      </w:r>
      <w:r w:rsidR="0054291B" w:rsidRPr="00E11001">
        <w:rPr>
          <w:bCs/>
          <w:sz w:val="24"/>
          <w:szCs w:val="24"/>
        </w:rPr>
        <w:t>(104</w:t>
      </w:r>
      <w:r w:rsidR="005A2396" w:rsidRPr="00E11001">
        <w:rPr>
          <w:bCs/>
          <w:sz w:val="24"/>
          <w:szCs w:val="24"/>
        </w:rPr>
        <w:t>)</w:t>
      </w:r>
      <w:r w:rsidR="00055D23" w:rsidRPr="00E11001">
        <w:rPr>
          <w:bCs/>
          <w:sz w:val="24"/>
          <w:szCs w:val="24"/>
        </w:rPr>
        <w:t>.</w:t>
      </w:r>
    </w:p>
    <w:p w14:paraId="107C3FFE" w14:textId="77777777" w:rsidR="00EA054B" w:rsidRPr="00E90DF9" w:rsidRDefault="00DD25B2" w:rsidP="00DD25B2">
      <w:pPr>
        <w:rPr>
          <w:b/>
          <w:bCs/>
          <w:sz w:val="24"/>
          <w:szCs w:val="24"/>
        </w:rPr>
      </w:pPr>
      <w:r w:rsidRPr="00E90DF9">
        <w:rPr>
          <w:b/>
          <w:bCs/>
          <w:sz w:val="24"/>
          <w:szCs w:val="24"/>
        </w:rPr>
        <w:t>E</w:t>
      </w:r>
      <w:r w:rsidR="00EA054B" w:rsidRPr="00E90DF9">
        <w:rPr>
          <w:b/>
          <w:bCs/>
          <w:sz w:val="24"/>
          <w:szCs w:val="24"/>
        </w:rPr>
        <w:t>mbedding Concept</w:t>
      </w:r>
    </w:p>
    <w:p w14:paraId="09AFA075" w14:textId="14EB7C16" w:rsidR="003569B0" w:rsidRPr="00E11001" w:rsidRDefault="003569B0" w:rsidP="00E90DF9">
      <w:pPr>
        <w:rPr>
          <w:bCs/>
          <w:sz w:val="24"/>
          <w:szCs w:val="24"/>
        </w:rPr>
      </w:pPr>
      <w:r w:rsidRPr="00E11001">
        <w:rPr>
          <w:bCs/>
          <w:sz w:val="24"/>
          <w:szCs w:val="24"/>
        </w:rPr>
        <w:t>Recently, the concep</w:t>
      </w:r>
      <w:r w:rsidR="005A2396" w:rsidRPr="00E11001">
        <w:rPr>
          <w:bCs/>
          <w:sz w:val="24"/>
          <w:szCs w:val="24"/>
        </w:rPr>
        <w:t xml:space="preserve">t of </w:t>
      </w:r>
      <w:r w:rsidR="00452729" w:rsidRPr="00E11001">
        <w:rPr>
          <w:bCs/>
          <w:sz w:val="24"/>
          <w:szCs w:val="24"/>
        </w:rPr>
        <w:t>e</w:t>
      </w:r>
      <w:r w:rsidR="005A2396" w:rsidRPr="00E11001">
        <w:rPr>
          <w:bCs/>
          <w:sz w:val="24"/>
          <w:szCs w:val="24"/>
        </w:rPr>
        <w:t>mbedding has emerged</w:t>
      </w:r>
      <w:r w:rsidR="00055D23" w:rsidRPr="00E11001">
        <w:rPr>
          <w:bCs/>
          <w:sz w:val="24"/>
          <w:szCs w:val="24"/>
        </w:rPr>
        <w:t>. Dr Kat</w:t>
      </w:r>
      <w:r w:rsidR="002F2952" w:rsidRPr="00E11001">
        <w:rPr>
          <w:bCs/>
          <w:sz w:val="24"/>
          <w:szCs w:val="24"/>
        </w:rPr>
        <w:t xml:space="preserve">hleen </w:t>
      </w:r>
      <w:r w:rsidR="008F628E" w:rsidRPr="00E11001">
        <w:rPr>
          <w:bCs/>
          <w:sz w:val="24"/>
          <w:szCs w:val="24"/>
        </w:rPr>
        <w:t>F</w:t>
      </w:r>
      <w:r w:rsidR="002F2952" w:rsidRPr="00E11001">
        <w:rPr>
          <w:bCs/>
          <w:sz w:val="24"/>
          <w:szCs w:val="24"/>
        </w:rPr>
        <w:t>enton’s work in Nicaragua</w:t>
      </w:r>
      <w:r w:rsidR="00055D23" w:rsidRPr="00E11001">
        <w:rPr>
          <w:bCs/>
          <w:sz w:val="24"/>
          <w:szCs w:val="24"/>
        </w:rPr>
        <w:t xml:space="preserve"> stresses the </w:t>
      </w:r>
      <w:r w:rsidR="00446ADF" w:rsidRPr="00E11001">
        <w:rPr>
          <w:bCs/>
          <w:sz w:val="24"/>
          <w:szCs w:val="24"/>
        </w:rPr>
        <w:t xml:space="preserve">practical and cost saving </w:t>
      </w:r>
      <w:r w:rsidR="00055D23" w:rsidRPr="00E11001">
        <w:rPr>
          <w:bCs/>
          <w:sz w:val="24"/>
          <w:szCs w:val="24"/>
        </w:rPr>
        <w:t>value of long term continuity</w:t>
      </w:r>
      <w:r w:rsidR="00446ADF" w:rsidRPr="00E11001">
        <w:rPr>
          <w:bCs/>
          <w:sz w:val="24"/>
          <w:szCs w:val="24"/>
        </w:rPr>
        <w:t xml:space="preserve"> in a single host program</w:t>
      </w:r>
      <w:r w:rsidR="005A2396" w:rsidRPr="00E11001">
        <w:rPr>
          <w:bCs/>
          <w:sz w:val="24"/>
          <w:szCs w:val="24"/>
        </w:rPr>
        <w:t xml:space="preserve"> </w:t>
      </w:r>
      <w:r w:rsidR="0054291B" w:rsidRPr="00E11001">
        <w:rPr>
          <w:bCs/>
          <w:sz w:val="24"/>
          <w:szCs w:val="24"/>
        </w:rPr>
        <w:t>(105</w:t>
      </w:r>
      <w:r w:rsidRPr="00E11001">
        <w:rPr>
          <w:bCs/>
          <w:sz w:val="24"/>
          <w:szCs w:val="24"/>
        </w:rPr>
        <w:t>)</w:t>
      </w:r>
      <w:r w:rsidR="00055D23" w:rsidRPr="00E11001">
        <w:rPr>
          <w:bCs/>
          <w:sz w:val="24"/>
          <w:szCs w:val="24"/>
        </w:rPr>
        <w:t>. This is not a new concept</w:t>
      </w:r>
      <w:r w:rsidR="00A27940" w:rsidRPr="00E11001">
        <w:rPr>
          <w:bCs/>
          <w:sz w:val="24"/>
          <w:szCs w:val="24"/>
        </w:rPr>
        <w:t>,</w:t>
      </w:r>
      <w:r w:rsidR="00055D23" w:rsidRPr="00E11001">
        <w:rPr>
          <w:bCs/>
          <w:sz w:val="24"/>
          <w:szCs w:val="24"/>
        </w:rPr>
        <w:t xml:space="preserve"> as voluntary missionary hospitals have been involved worldwide for many years (84). </w:t>
      </w:r>
      <w:r w:rsidR="008F628E" w:rsidRPr="00E11001">
        <w:rPr>
          <w:bCs/>
          <w:sz w:val="24"/>
          <w:szCs w:val="24"/>
        </w:rPr>
        <w:t>E</w:t>
      </w:r>
      <w:r w:rsidR="000B73BA" w:rsidRPr="00E11001">
        <w:rPr>
          <w:bCs/>
          <w:sz w:val="24"/>
          <w:szCs w:val="24"/>
        </w:rPr>
        <w:t>mbedding provides a micro approach to the ne</w:t>
      </w:r>
      <w:r w:rsidR="00C3365A" w:rsidRPr="00E11001">
        <w:rPr>
          <w:bCs/>
          <w:sz w:val="24"/>
          <w:szCs w:val="24"/>
        </w:rPr>
        <w:t xml:space="preserve">eds and challenges of any </w:t>
      </w:r>
      <w:r w:rsidR="00446ADF" w:rsidRPr="00E11001">
        <w:rPr>
          <w:bCs/>
          <w:sz w:val="24"/>
          <w:szCs w:val="24"/>
        </w:rPr>
        <w:t>given</w:t>
      </w:r>
      <w:r w:rsidR="000B73BA" w:rsidRPr="00E11001">
        <w:rPr>
          <w:bCs/>
          <w:sz w:val="24"/>
          <w:szCs w:val="24"/>
        </w:rPr>
        <w:t xml:space="preserve"> new or existing developing program, as opposed to the macro appro</w:t>
      </w:r>
      <w:r w:rsidR="00265265" w:rsidRPr="00E11001">
        <w:rPr>
          <w:bCs/>
          <w:sz w:val="24"/>
          <w:szCs w:val="24"/>
        </w:rPr>
        <w:t>ached from short NGO missions.</w:t>
      </w:r>
    </w:p>
    <w:p w14:paraId="31AB7049" w14:textId="1A6135F8" w:rsidR="008069AC" w:rsidRPr="00E11001" w:rsidRDefault="00DC7AD5" w:rsidP="00E90DF9">
      <w:pPr>
        <w:rPr>
          <w:sz w:val="24"/>
          <w:szCs w:val="24"/>
        </w:rPr>
      </w:pPr>
      <w:r w:rsidRPr="00E11001">
        <w:rPr>
          <w:sz w:val="24"/>
          <w:szCs w:val="24"/>
        </w:rPr>
        <w:t xml:space="preserve">Tefera </w:t>
      </w:r>
      <w:r w:rsidR="008F628E" w:rsidRPr="00E11001">
        <w:rPr>
          <w:sz w:val="24"/>
          <w:szCs w:val="24"/>
        </w:rPr>
        <w:t>and colleagues</w:t>
      </w:r>
      <w:r w:rsidRPr="00E11001">
        <w:rPr>
          <w:sz w:val="24"/>
          <w:szCs w:val="24"/>
        </w:rPr>
        <w:t xml:space="preserve"> </w:t>
      </w:r>
      <w:r w:rsidR="0054291B" w:rsidRPr="00E11001">
        <w:rPr>
          <w:sz w:val="24"/>
          <w:szCs w:val="24"/>
        </w:rPr>
        <w:t>(106, 107</w:t>
      </w:r>
      <w:r w:rsidRPr="00E11001">
        <w:rPr>
          <w:sz w:val="24"/>
          <w:szCs w:val="24"/>
        </w:rPr>
        <w:t xml:space="preserve">), from Ethiopia, stress the need for cooperation of the </w:t>
      </w:r>
      <w:r w:rsidR="00EA2D22" w:rsidRPr="00E11001">
        <w:rPr>
          <w:sz w:val="24"/>
          <w:szCs w:val="24"/>
        </w:rPr>
        <w:t xml:space="preserve">foreign </w:t>
      </w:r>
      <w:r w:rsidR="006455B1" w:rsidRPr="00E11001">
        <w:rPr>
          <w:sz w:val="24"/>
          <w:szCs w:val="24"/>
        </w:rPr>
        <w:t>d</w:t>
      </w:r>
      <w:r w:rsidR="00700D27" w:rsidRPr="00E11001">
        <w:rPr>
          <w:sz w:val="24"/>
          <w:szCs w:val="24"/>
        </w:rPr>
        <w:t>onor NGOs</w:t>
      </w:r>
      <w:r w:rsidR="006455B1" w:rsidRPr="00E11001">
        <w:rPr>
          <w:sz w:val="24"/>
          <w:szCs w:val="24"/>
        </w:rPr>
        <w:t xml:space="preserve"> to provide</w:t>
      </w:r>
      <w:r w:rsidR="00700D27" w:rsidRPr="00E11001">
        <w:rPr>
          <w:sz w:val="24"/>
          <w:szCs w:val="24"/>
        </w:rPr>
        <w:t xml:space="preserve"> a</w:t>
      </w:r>
      <w:r w:rsidR="006455B1" w:rsidRPr="00E11001">
        <w:rPr>
          <w:sz w:val="24"/>
          <w:szCs w:val="24"/>
        </w:rPr>
        <w:t xml:space="preserve"> more</w:t>
      </w:r>
      <w:r w:rsidRPr="00E11001">
        <w:rPr>
          <w:sz w:val="24"/>
          <w:szCs w:val="24"/>
        </w:rPr>
        <w:t xml:space="preserve"> </w:t>
      </w:r>
      <w:r w:rsidR="00C94BE2" w:rsidRPr="00E11001">
        <w:rPr>
          <w:sz w:val="24"/>
          <w:szCs w:val="24"/>
        </w:rPr>
        <w:t xml:space="preserve">organized </w:t>
      </w:r>
      <w:r w:rsidRPr="00E11001">
        <w:rPr>
          <w:sz w:val="24"/>
          <w:szCs w:val="24"/>
        </w:rPr>
        <w:t xml:space="preserve">sequential </w:t>
      </w:r>
      <w:r w:rsidR="00B02C0C" w:rsidRPr="00E11001">
        <w:rPr>
          <w:sz w:val="24"/>
          <w:szCs w:val="24"/>
        </w:rPr>
        <w:t>coverage</w:t>
      </w:r>
      <w:r w:rsidR="00700D27" w:rsidRPr="00E11001">
        <w:rPr>
          <w:sz w:val="24"/>
          <w:szCs w:val="24"/>
        </w:rPr>
        <w:t xml:space="preserve"> scheme</w:t>
      </w:r>
      <w:r w:rsidR="00B02C0C" w:rsidRPr="00E11001">
        <w:rPr>
          <w:sz w:val="24"/>
          <w:szCs w:val="24"/>
        </w:rPr>
        <w:t>.</w:t>
      </w:r>
      <w:r w:rsidR="00700D27" w:rsidRPr="00E11001">
        <w:rPr>
          <w:sz w:val="24"/>
          <w:szCs w:val="24"/>
        </w:rPr>
        <w:t xml:space="preserve"> </w:t>
      </w:r>
      <w:r w:rsidR="00B02C0C" w:rsidRPr="00E11001">
        <w:rPr>
          <w:sz w:val="24"/>
          <w:szCs w:val="24"/>
        </w:rPr>
        <w:t>This</w:t>
      </w:r>
      <w:r w:rsidR="00446ADF" w:rsidRPr="00E11001">
        <w:rPr>
          <w:sz w:val="24"/>
          <w:szCs w:val="24"/>
        </w:rPr>
        <w:t xml:space="preserve"> would</w:t>
      </w:r>
      <w:r w:rsidR="0010496C" w:rsidRPr="00E11001">
        <w:rPr>
          <w:sz w:val="24"/>
          <w:szCs w:val="24"/>
        </w:rPr>
        <w:t xml:space="preserve"> begin wi</w:t>
      </w:r>
      <w:r w:rsidR="00E7652E" w:rsidRPr="00E11001">
        <w:rPr>
          <w:sz w:val="24"/>
          <w:szCs w:val="24"/>
        </w:rPr>
        <w:t>th smaller teams, especially</w:t>
      </w:r>
      <w:r w:rsidR="00C3365A" w:rsidRPr="00E11001">
        <w:rPr>
          <w:sz w:val="24"/>
          <w:szCs w:val="24"/>
        </w:rPr>
        <w:t xml:space="preserve"> with</w:t>
      </w:r>
      <w:r w:rsidR="00E7652E" w:rsidRPr="00E11001">
        <w:rPr>
          <w:sz w:val="24"/>
          <w:szCs w:val="24"/>
        </w:rPr>
        <w:t xml:space="preserve"> individual</w:t>
      </w:r>
      <w:r w:rsidR="0010496C" w:rsidRPr="00E11001">
        <w:rPr>
          <w:sz w:val="24"/>
          <w:szCs w:val="24"/>
        </w:rPr>
        <w:t xml:space="preserve"> </w:t>
      </w:r>
      <w:r w:rsidR="00446ADF" w:rsidRPr="00E11001">
        <w:rPr>
          <w:sz w:val="24"/>
          <w:szCs w:val="24"/>
        </w:rPr>
        <w:t xml:space="preserve">visiting </w:t>
      </w:r>
      <w:r w:rsidR="00E7652E" w:rsidRPr="00E11001">
        <w:rPr>
          <w:sz w:val="24"/>
          <w:szCs w:val="24"/>
        </w:rPr>
        <w:t xml:space="preserve">CT </w:t>
      </w:r>
      <w:r w:rsidR="0010496C" w:rsidRPr="00E11001">
        <w:rPr>
          <w:sz w:val="24"/>
          <w:szCs w:val="24"/>
        </w:rPr>
        <w:t>s</w:t>
      </w:r>
      <w:r w:rsidR="00C94BE2" w:rsidRPr="00E11001">
        <w:rPr>
          <w:sz w:val="24"/>
          <w:szCs w:val="24"/>
        </w:rPr>
        <w:t>urgeons</w:t>
      </w:r>
      <w:r w:rsidR="00EA2D22" w:rsidRPr="00E11001">
        <w:rPr>
          <w:sz w:val="24"/>
          <w:szCs w:val="24"/>
        </w:rPr>
        <w:t xml:space="preserve"> working closer</w:t>
      </w:r>
      <w:r w:rsidR="0010496C" w:rsidRPr="00E11001">
        <w:rPr>
          <w:sz w:val="24"/>
          <w:szCs w:val="24"/>
        </w:rPr>
        <w:t xml:space="preserve"> </w:t>
      </w:r>
      <w:r w:rsidR="00E7652E" w:rsidRPr="00E11001">
        <w:rPr>
          <w:sz w:val="24"/>
          <w:szCs w:val="24"/>
        </w:rPr>
        <w:t xml:space="preserve">with the local staff </w:t>
      </w:r>
      <w:r w:rsidR="0010496C" w:rsidRPr="00E11001">
        <w:rPr>
          <w:sz w:val="24"/>
          <w:szCs w:val="24"/>
        </w:rPr>
        <w:t xml:space="preserve">to </w:t>
      </w:r>
      <w:r w:rsidR="00EA2D22" w:rsidRPr="00E11001">
        <w:rPr>
          <w:sz w:val="24"/>
          <w:szCs w:val="24"/>
        </w:rPr>
        <w:t xml:space="preserve">accelerate the </w:t>
      </w:r>
      <w:r w:rsidR="0010496C" w:rsidRPr="00E11001">
        <w:rPr>
          <w:sz w:val="24"/>
          <w:szCs w:val="24"/>
        </w:rPr>
        <w:t xml:space="preserve">transfer </w:t>
      </w:r>
      <w:r w:rsidR="00EA2D22" w:rsidRPr="00E11001">
        <w:rPr>
          <w:sz w:val="24"/>
          <w:szCs w:val="24"/>
        </w:rPr>
        <w:t xml:space="preserve">of </w:t>
      </w:r>
      <w:r w:rsidR="0010496C" w:rsidRPr="00E11001">
        <w:rPr>
          <w:sz w:val="24"/>
          <w:szCs w:val="24"/>
        </w:rPr>
        <w:t xml:space="preserve">skills, </w:t>
      </w:r>
      <w:r w:rsidR="00EA2D22" w:rsidRPr="00E11001">
        <w:rPr>
          <w:sz w:val="24"/>
          <w:szCs w:val="24"/>
        </w:rPr>
        <w:t xml:space="preserve">knowledge, </w:t>
      </w:r>
      <w:r w:rsidR="0010496C" w:rsidRPr="00E11001">
        <w:rPr>
          <w:sz w:val="24"/>
          <w:szCs w:val="24"/>
        </w:rPr>
        <w:t xml:space="preserve">confidence, </w:t>
      </w:r>
      <w:r w:rsidR="00C94BE2" w:rsidRPr="00E11001">
        <w:rPr>
          <w:sz w:val="24"/>
          <w:szCs w:val="24"/>
        </w:rPr>
        <w:t xml:space="preserve">experience, </w:t>
      </w:r>
      <w:r w:rsidR="0010496C" w:rsidRPr="00E11001">
        <w:rPr>
          <w:sz w:val="24"/>
          <w:szCs w:val="24"/>
        </w:rPr>
        <w:t>and responsibility</w:t>
      </w:r>
      <w:r w:rsidR="00700D27" w:rsidRPr="00E11001">
        <w:rPr>
          <w:sz w:val="24"/>
          <w:szCs w:val="24"/>
        </w:rPr>
        <w:t>, thus accelerating the exit strategy.</w:t>
      </w:r>
      <w:r w:rsidR="00D8132A" w:rsidRPr="00E11001">
        <w:rPr>
          <w:sz w:val="24"/>
          <w:szCs w:val="24"/>
        </w:rPr>
        <w:t xml:space="preserve"> </w:t>
      </w:r>
    </w:p>
    <w:p w14:paraId="18FF7AD0" w14:textId="7CCD5B60" w:rsidR="00FA0A5F" w:rsidRPr="00E11001" w:rsidRDefault="0025755F" w:rsidP="00E90DF9">
      <w:pPr>
        <w:rPr>
          <w:sz w:val="24"/>
          <w:szCs w:val="24"/>
        </w:rPr>
      </w:pPr>
      <w:r w:rsidRPr="00E11001">
        <w:rPr>
          <w:sz w:val="24"/>
          <w:szCs w:val="24"/>
        </w:rPr>
        <w:t xml:space="preserve">Cox </w:t>
      </w:r>
      <w:r w:rsidR="0054291B" w:rsidRPr="00E11001">
        <w:rPr>
          <w:sz w:val="24"/>
          <w:szCs w:val="24"/>
        </w:rPr>
        <w:t>(108</w:t>
      </w:r>
      <w:r w:rsidRPr="00E11001">
        <w:rPr>
          <w:sz w:val="24"/>
          <w:szCs w:val="24"/>
        </w:rPr>
        <w:t xml:space="preserve">), </w:t>
      </w:r>
      <w:r w:rsidR="004E18A4" w:rsidRPr="00E11001">
        <w:rPr>
          <w:sz w:val="24"/>
          <w:szCs w:val="24"/>
        </w:rPr>
        <w:t>in 2001, outlined</w:t>
      </w:r>
      <w:r w:rsidR="00703419" w:rsidRPr="00E11001">
        <w:rPr>
          <w:sz w:val="24"/>
          <w:szCs w:val="24"/>
        </w:rPr>
        <w:t xml:space="preserve"> a comprehensive strategic and tactical approach</w:t>
      </w:r>
      <w:r w:rsidRPr="00E11001">
        <w:rPr>
          <w:sz w:val="24"/>
          <w:szCs w:val="24"/>
        </w:rPr>
        <w:t xml:space="preserve"> that addressed the challenges for</w:t>
      </w:r>
      <w:r w:rsidR="00636BB6" w:rsidRPr="00E11001">
        <w:rPr>
          <w:sz w:val="24"/>
          <w:szCs w:val="24"/>
        </w:rPr>
        <w:t xml:space="preserve"> CT surgery</w:t>
      </w:r>
      <w:r w:rsidRPr="00E11001">
        <w:rPr>
          <w:sz w:val="24"/>
          <w:szCs w:val="24"/>
        </w:rPr>
        <w:t xml:space="preserve"> growth in L</w:t>
      </w:r>
      <w:r w:rsidR="00703419" w:rsidRPr="00E11001">
        <w:rPr>
          <w:sz w:val="24"/>
          <w:szCs w:val="24"/>
        </w:rPr>
        <w:t>MICs and EEs</w:t>
      </w:r>
      <w:r w:rsidR="00F06CA4" w:rsidRPr="00E11001">
        <w:rPr>
          <w:sz w:val="24"/>
          <w:szCs w:val="24"/>
        </w:rPr>
        <w:t>, as well as</w:t>
      </w:r>
      <w:r w:rsidRPr="00E11001">
        <w:rPr>
          <w:sz w:val="24"/>
          <w:szCs w:val="24"/>
        </w:rPr>
        <w:t xml:space="preserve"> the role of the major so</w:t>
      </w:r>
      <w:r w:rsidR="00915A5F" w:rsidRPr="00E11001">
        <w:rPr>
          <w:sz w:val="24"/>
          <w:szCs w:val="24"/>
        </w:rPr>
        <w:t>cieties, corporat</w:t>
      </w:r>
      <w:r w:rsidR="008F628E" w:rsidRPr="00E11001">
        <w:rPr>
          <w:sz w:val="24"/>
          <w:szCs w:val="24"/>
        </w:rPr>
        <w:t>ions</w:t>
      </w:r>
      <w:r w:rsidR="00915A5F" w:rsidRPr="00E11001">
        <w:rPr>
          <w:sz w:val="24"/>
          <w:szCs w:val="24"/>
        </w:rPr>
        <w:t>, and NGO</w:t>
      </w:r>
      <w:r w:rsidRPr="00E11001">
        <w:rPr>
          <w:sz w:val="24"/>
          <w:szCs w:val="24"/>
        </w:rPr>
        <w:t>s</w:t>
      </w:r>
      <w:r w:rsidR="00F06CA4" w:rsidRPr="00E11001">
        <w:rPr>
          <w:sz w:val="24"/>
          <w:szCs w:val="24"/>
        </w:rPr>
        <w:t xml:space="preserve"> </w:t>
      </w:r>
      <w:r w:rsidR="00703419" w:rsidRPr="00E11001">
        <w:rPr>
          <w:sz w:val="24"/>
          <w:szCs w:val="24"/>
        </w:rPr>
        <w:t>in that effort. This approach</w:t>
      </w:r>
      <w:r w:rsidRPr="00E11001">
        <w:rPr>
          <w:sz w:val="24"/>
          <w:szCs w:val="24"/>
        </w:rPr>
        <w:t xml:space="preserve"> included the global education and training of </w:t>
      </w:r>
      <w:r w:rsidR="00C1792D" w:rsidRPr="00E11001">
        <w:rPr>
          <w:sz w:val="24"/>
          <w:szCs w:val="24"/>
        </w:rPr>
        <w:t xml:space="preserve">CT </w:t>
      </w:r>
      <w:r w:rsidRPr="00E11001">
        <w:rPr>
          <w:sz w:val="24"/>
          <w:szCs w:val="24"/>
        </w:rPr>
        <w:t xml:space="preserve">surgery residents and fellows. </w:t>
      </w:r>
      <w:r w:rsidR="007B50DA" w:rsidRPr="00E11001">
        <w:rPr>
          <w:sz w:val="24"/>
          <w:szCs w:val="24"/>
        </w:rPr>
        <w:t xml:space="preserve">The role and goal of </w:t>
      </w:r>
      <w:r w:rsidRPr="00E11001">
        <w:rPr>
          <w:sz w:val="24"/>
          <w:szCs w:val="24"/>
        </w:rPr>
        <w:t xml:space="preserve">volunteer groups would </w:t>
      </w:r>
      <w:r w:rsidR="007B50DA" w:rsidRPr="00E11001">
        <w:rPr>
          <w:sz w:val="24"/>
          <w:szCs w:val="24"/>
        </w:rPr>
        <w:t xml:space="preserve">be to </w:t>
      </w:r>
      <w:r w:rsidRPr="00E11001">
        <w:rPr>
          <w:sz w:val="24"/>
          <w:szCs w:val="24"/>
        </w:rPr>
        <w:t xml:space="preserve">develop the best practices in delivering care in </w:t>
      </w:r>
      <w:r w:rsidR="00F06CA4" w:rsidRPr="00E11001">
        <w:rPr>
          <w:sz w:val="24"/>
          <w:szCs w:val="24"/>
        </w:rPr>
        <w:t xml:space="preserve">the </w:t>
      </w:r>
      <w:r w:rsidRPr="00E11001">
        <w:rPr>
          <w:sz w:val="24"/>
          <w:szCs w:val="24"/>
        </w:rPr>
        <w:t>different cultural and health care environme</w:t>
      </w:r>
      <w:r w:rsidR="00286766" w:rsidRPr="00E11001">
        <w:rPr>
          <w:sz w:val="24"/>
          <w:szCs w:val="24"/>
        </w:rPr>
        <w:t>nts. The latter</w:t>
      </w:r>
      <w:r w:rsidR="009B25D8" w:rsidRPr="00E11001">
        <w:rPr>
          <w:sz w:val="24"/>
          <w:szCs w:val="24"/>
        </w:rPr>
        <w:t xml:space="preserve"> would be accomplished</w:t>
      </w:r>
      <w:r w:rsidR="00F06CA4" w:rsidRPr="00E11001">
        <w:rPr>
          <w:sz w:val="24"/>
          <w:szCs w:val="24"/>
        </w:rPr>
        <w:t xml:space="preserve"> </w:t>
      </w:r>
      <w:r w:rsidRPr="00E11001">
        <w:rPr>
          <w:sz w:val="24"/>
          <w:szCs w:val="24"/>
        </w:rPr>
        <w:t xml:space="preserve">through </w:t>
      </w:r>
      <w:r w:rsidR="009B25D8" w:rsidRPr="00E11001">
        <w:rPr>
          <w:sz w:val="24"/>
          <w:szCs w:val="24"/>
        </w:rPr>
        <w:t xml:space="preserve">both </w:t>
      </w:r>
      <w:r w:rsidRPr="00E11001">
        <w:rPr>
          <w:sz w:val="24"/>
          <w:szCs w:val="24"/>
        </w:rPr>
        <w:t>on-si</w:t>
      </w:r>
      <w:r w:rsidR="008F628E" w:rsidRPr="00E11001">
        <w:rPr>
          <w:sz w:val="24"/>
          <w:szCs w:val="24"/>
        </w:rPr>
        <w:t>te</w:t>
      </w:r>
      <w:r w:rsidRPr="00E11001">
        <w:rPr>
          <w:sz w:val="24"/>
          <w:szCs w:val="24"/>
        </w:rPr>
        <w:t xml:space="preserve"> and internet-based methodology. </w:t>
      </w:r>
      <w:r w:rsidR="005F6942" w:rsidRPr="00E11001">
        <w:rPr>
          <w:sz w:val="24"/>
          <w:szCs w:val="24"/>
        </w:rPr>
        <w:t>The world would be divided into</w:t>
      </w:r>
      <w:r w:rsidR="00286766" w:rsidRPr="00E11001">
        <w:rPr>
          <w:sz w:val="24"/>
          <w:szCs w:val="24"/>
        </w:rPr>
        <w:t xml:space="preserve"> region</w:t>
      </w:r>
      <w:r w:rsidR="005F6942" w:rsidRPr="00E11001">
        <w:rPr>
          <w:sz w:val="24"/>
          <w:szCs w:val="24"/>
        </w:rPr>
        <w:t xml:space="preserve">s and </w:t>
      </w:r>
      <w:r w:rsidR="00286766" w:rsidRPr="00E11001">
        <w:rPr>
          <w:sz w:val="24"/>
          <w:szCs w:val="24"/>
        </w:rPr>
        <w:t>zones</w:t>
      </w:r>
      <w:r w:rsidR="008F628E" w:rsidRPr="00E11001">
        <w:rPr>
          <w:sz w:val="24"/>
          <w:szCs w:val="24"/>
        </w:rPr>
        <w:t>,</w:t>
      </w:r>
      <w:r w:rsidR="00286766" w:rsidRPr="00E11001">
        <w:rPr>
          <w:sz w:val="24"/>
          <w:szCs w:val="24"/>
        </w:rPr>
        <w:t xml:space="preserve"> </w:t>
      </w:r>
      <w:r w:rsidR="005F6942" w:rsidRPr="00E11001">
        <w:rPr>
          <w:sz w:val="24"/>
          <w:szCs w:val="24"/>
        </w:rPr>
        <w:t>with individual hubs and teams</w:t>
      </w:r>
      <w:r w:rsidR="00E7652E" w:rsidRPr="00E11001">
        <w:rPr>
          <w:sz w:val="24"/>
          <w:szCs w:val="24"/>
        </w:rPr>
        <w:t xml:space="preserve"> within the zones</w:t>
      </w:r>
      <w:r w:rsidR="005F6942" w:rsidRPr="00E11001">
        <w:rPr>
          <w:sz w:val="24"/>
          <w:szCs w:val="24"/>
        </w:rPr>
        <w:t xml:space="preserve"> being responsible fo</w:t>
      </w:r>
      <w:r w:rsidR="00B527C4" w:rsidRPr="00E11001">
        <w:rPr>
          <w:sz w:val="24"/>
          <w:szCs w:val="24"/>
        </w:rPr>
        <w:t>r developing and mentoring</w:t>
      </w:r>
      <w:r w:rsidR="005F6942" w:rsidRPr="00E11001">
        <w:rPr>
          <w:sz w:val="24"/>
          <w:szCs w:val="24"/>
        </w:rPr>
        <w:t xml:space="preserve"> programs within their zone</w:t>
      </w:r>
      <w:r w:rsidR="00750178" w:rsidRPr="00E11001">
        <w:rPr>
          <w:sz w:val="24"/>
          <w:szCs w:val="24"/>
        </w:rPr>
        <w:t>s</w:t>
      </w:r>
      <w:r w:rsidR="005F6942" w:rsidRPr="00E11001">
        <w:rPr>
          <w:sz w:val="24"/>
          <w:szCs w:val="24"/>
        </w:rPr>
        <w:t xml:space="preserve"> and region</w:t>
      </w:r>
      <w:r w:rsidR="00AF567E" w:rsidRPr="00E11001">
        <w:rPr>
          <w:sz w:val="24"/>
          <w:szCs w:val="24"/>
        </w:rPr>
        <w:t>s</w:t>
      </w:r>
      <w:r w:rsidR="005F6942" w:rsidRPr="00E11001">
        <w:rPr>
          <w:sz w:val="24"/>
          <w:szCs w:val="24"/>
        </w:rPr>
        <w:t xml:space="preserve"> (</w:t>
      </w:r>
      <w:r w:rsidR="00A27940" w:rsidRPr="00E11001">
        <w:rPr>
          <w:sz w:val="24"/>
          <w:szCs w:val="24"/>
        </w:rPr>
        <w:t>T</w:t>
      </w:r>
      <w:r w:rsidR="005F6942" w:rsidRPr="00E11001">
        <w:rPr>
          <w:sz w:val="24"/>
          <w:szCs w:val="24"/>
        </w:rPr>
        <w:t xml:space="preserve">able 4). </w:t>
      </w:r>
      <w:r w:rsidR="00700D27" w:rsidRPr="00E11001">
        <w:rPr>
          <w:sz w:val="24"/>
          <w:szCs w:val="24"/>
        </w:rPr>
        <w:t xml:space="preserve">A relook at this visionary approach is warranted. To extrapolate this further, over the past 17 </w:t>
      </w:r>
      <w:r w:rsidR="00700D27" w:rsidRPr="00E11001">
        <w:rPr>
          <w:sz w:val="24"/>
          <w:szCs w:val="24"/>
        </w:rPr>
        <w:lastRenderedPageBreak/>
        <w:t xml:space="preserve">years there has been a gradual shift of help and assistance from North America and Western Europe to the hubs and centers in the defined zones. This is especially true in Asia and the Pacific Rim. </w:t>
      </w:r>
      <w:r w:rsidR="00240128" w:rsidRPr="00E11001">
        <w:rPr>
          <w:sz w:val="24"/>
          <w:szCs w:val="24"/>
        </w:rPr>
        <w:t xml:space="preserve">Examples include </w:t>
      </w:r>
      <w:r w:rsidR="00700D27" w:rsidRPr="00E11001">
        <w:rPr>
          <w:sz w:val="24"/>
          <w:szCs w:val="24"/>
        </w:rPr>
        <w:t>Sou</w:t>
      </w:r>
      <w:r w:rsidR="00240128" w:rsidRPr="00E11001">
        <w:rPr>
          <w:sz w:val="24"/>
          <w:szCs w:val="24"/>
        </w:rPr>
        <w:t>th Korea reaching</w:t>
      </w:r>
      <w:r w:rsidR="00700D27" w:rsidRPr="00E11001">
        <w:rPr>
          <w:sz w:val="24"/>
          <w:szCs w:val="24"/>
        </w:rPr>
        <w:t xml:space="preserve"> out to Uzbekistan, Mongolia, </w:t>
      </w:r>
      <w:r w:rsidR="00240128" w:rsidRPr="00E11001">
        <w:rPr>
          <w:sz w:val="24"/>
          <w:szCs w:val="24"/>
        </w:rPr>
        <w:t>and Vietnam. China is now involved in Vietnam, as well as Japan. Australia and New Zealand have been involved for many years as well in neighboring countries.</w:t>
      </w:r>
    </w:p>
    <w:p w14:paraId="1C172C52" w14:textId="04C3E822" w:rsidR="00F721A7" w:rsidRPr="00E90DF9" w:rsidRDefault="008F1BE1" w:rsidP="00F33EB9">
      <w:pPr>
        <w:rPr>
          <w:b/>
          <w:bCs/>
          <w:sz w:val="24"/>
          <w:szCs w:val="24"/>
        </w:rPr>
      </w:pPr>
      <w:r w:rsidRPr="00E90DF9">
        <w:rPr>
          <w:b/>
          <w:bCs/>
          <w:sz w:val="24"/>
          <w:szCs w:val="24"/>
        </w:rPr>
        <w:t xml:space="preserve">Health </w:t>
      </w:r>
      <w:r w:rsidR="001F4063" w:rsidRPr="00E90DF9">
        <w:rPr>
          <w:b/>
          <w:bCs/>
          <w:sz w:val="24"/>
          <w:szCs w:val="24"/>
        </w:rPr>
        <w:t>Resources</w:t>
      </w:r>
    </w:p>
    <w:p w14:paraId="400C0674" w14:textId="3C22169F" w:rsidR="00225D59" w:rsidRPr="00E11001" w:rsidRDefault="00265265" w:rsidP="00E90DF9">
      <w:pPr>
        <w:rPr>
          <w:bCs/>
          <w:sz w:val="24"/>
          <w:szCs w:val="24"/>
        </w:rPr>
      </w:pPr>
      <w:r w:rsidRPr="00E11001">
        <w:rPr>
          <w:bCs/>
          <w:sz w:val="24"/>
          <w:szCs w:val="24"/>
        </w:rPr>
        <w:t>All</w:t>
      </w:r>
      <w:r w:rsidR="00087E7D" w:rsidRPr="00E11001">
        <w:rPr>
          <w:bCs/>
          <w:sz w:val="24"/>
          <w:szCs w:val="24"/>
        </w:rPr>
        <w:t xml:space="preserve"> countries have shortages, imbalance, and </w:t>
      </w:r>
      <w:r w:rsidR="005A2396" w:rsidRPr="00E11001">
        <w:rPr>
          <w:bCs/>
          <w:sz w:val="24"/>
          <w:szCs w:val="24"/>
        </w:rPr>
        <w:t xml:space="preserve">maldistribution of </w:t>
      </w:r>
      <w:r w:rsidR="00387163" w:rsidRPr="00E11001">
        <w:rPr>
          <w:bCs/>
          <w:sz w:val="24"/>
          <w:szCs w:val="24"/>
        </w:rPr>
        <w:t>health resources</w:t>
      </w:r>
      <w:r w:rsidR="005A2396" w:rsidRPr="00E11001">
        <w:rPr>
          <w:bCs/>
          <w:sz w:val="24"/>
          <w:szCs w:val="24"/>
        </w:rPr>
        <w:t>.</w:t>
      </w:r>
      <w:r w:rsidR="00087E7D" w:rsidRPr="00E11001">
        <w:rPr>
          <w:bCs/>
          <w:sz w:val="24"/>
          <w:szCs w:val="24"/>
        </w:rPr>
        <w:t xml:space="preserve"> </w:t>
      </w:r>
      <w:r w:rsidR="00924DBF" w:rsidRPr="00E11001">
        <w:rPr>
          <w:bCs/>
          <w:sz w:val="24"/>
          <w:szCs w:val="24"/>
        </w:rPr>
        <w:t>Worldwide there are 2</w:t>
      </w:r>
      <w:r w:rsidR="00387163" w:rsidRPr="00E11001">
        <w:rPr>
          <w:bCs/>
          <w:sz w:val="24"/>
          <w:szCs w:val="24"/>
        </w:rPr>
        <w:t>,</w:t>
      </w:r>
      <w:r w:rsidR="00924DBF" w:rsidRPr="00E11001">
        <w:rPr>
          <w:bCs/>
          <w:sz w:val="24"/>
          <w:szCs w:val="24"/>
        </w:rPr>
        <w:t xml:space="preserve">420 medical schools and 467 schools or departments of public health </w:t>
      </w:r>
      <w:r w:rsidR="00874466" w:rsidRPr="00E11001">
        <w:rPr>
          <w:bCs/>
          <w:sz w:val="24"/>
          <w:szCs w:val="24"/>
        </w:rPr>
        <w:t>(</w:t>
      </w:r>
      <w:r w:rsidR="00D23EFB" w:rsidRPr="00E11001">
        <w:rPr>
          <w:bCs/>
          <w:sz w:val="24"/>
          <w:szCs w:val="24"/>
        </w:rPr>
        <w:t>109</w:t>
      </w:r>
      <w:r w:rsidR="00924DBF" w:rsidRPr="00E11001">
        <w:rPr>
          <w:bCs/>
          <w:sz w:val="24"/>
          <w:szCs w:val="24"/>
        </w:rPr>
        <w:t>).There are about 59-100 million he</w:t>
      </w:r>
      <w:r w:rsidR="00991148" w:rsidRPr="00E11001">
        <w:rPr>
          <w:bCs/>
          <w:sz w:val="24"/>
          <w:szCs w:val="24"/>
        </w:rPr>
        <w:t>althcare workers</w:t>
      </w:r>
      <w:r w:rsidR="00381F28" w:rsidRPr="00E11001">
        <w:rPr>
          <w:bCs/>
          <w:sz w:val="24"/>
          <w:szCs w:val="24"/>
        </w:rPr>
        <w:t xml:space="preserve"> (doctors, nurses, midwives)</w:t>
      </w:r>
      <w:r w:rsidR="00FD5401" w:rsidRPr="00E11001">
        <w:rPr>
          <w:bCs/>
          <w:sz w:val="24"/>
          <w:szCs w:val="24"/>
        </w:rPr>
        <w:t xml:space="preserve"> with a need for 2.4 </w:t>
      </w:r>
      <w:r w:rsidR="00A27940" w:rsidRPr="00E11001">
        <w:rPr>
          <w:bCs/>
          <w:sz w:val="24"/>
          <w:szCs w:val="24"/>
        </w:rPr>
        <w:t xml:space="preserve">million </w:t>
      </w:r>
      <w:r w:rsidR="00FD5401" w:rsidRPr="00E11001">
        <w:rPr>
          <w:bCs/>
          <w:sz w:val="24"/>
          <w:szCs w:val="24"/>
        </w:rPr>
        <w:t>more to provide the essential health care needs</w:t>
      </w:r>
      <w:r w:rsidR="00225D59" w:rsidRPr="00E11001">
        <w:rPr>
          <w:bCs/>
          <w:sz w:val="24"/>
          <w:szCs w:val="24"/>
        </w:rPr>
        <w:t xml:space="preserve"> </w:t>
      </w:r>
      <w:r w:rsidR="00D23EFB" w:rsidRPr="00E11001">
        <w:rPr>
          <w:bCs/>
          <w:sz w:val="24"/>
          <w:szCs w:val="24"/>
        </w:rPr>
        <w:t>(110</w:t>
      </w:r>
      <w:r w:rsidR="00225D59" w:rsidRPr="00E11001">
        <w:rPr>
          <w:bCs/>
          <w:sz w:val="24"/>
          <w:szCs w:val="24"/>
        </w:rPr>
        <w:t>)</w:t>
      </w:r>
      <w:r w:rsidR="00991148" w:rsidRPr="00E11001">
        <w:rPr>
          <w:bCs/>
          <w:sz w:val="24"/>
          <w:szCs w:val="24"/>
        </w:rPr>
        <w:t xml:space="preserve">. </w:t>
      </w:r>
      <w:r w:rsidR="002B509C" w:rsidRPr="00E11001">
        <w:rPr>
          <w:bCs/>
          <w:sz w:val="24"/>
          <w:szCs w:val="24"/>
        </w:rPr>
        <w:t xml:space="preserve">There are 1 million </w:t>
      </w:r>
      <w:r w:rsidR="00BD7A90" w:rsidRPr="00E11001">
        <w:rPr>
          <w:bCs/>
          <w:sz w:val="24"/>
          <w:szCs w:val="24"/>
        </w:rPr>
        <w:t xml:space="preserve">new </w:t>
      </w:r>
      <w:r w:rsidR="002B509C" w:rsidRPr="00E11001">
        <w:rPr>
          <w:bCs/>
          <w:sz w:val="24"/>
          <w:szCs w:val="24"/>
        </w:rPr>
        <w:t>health care workers produced per y</w:t>
      </w:r>
      <w:r w:rsidR="00FD5401" w:rsidRPr="00E11001">
        <w:rPr>
          <w:bCs/>
          <w:sz w:val="24"/>
          <w:szCs w:val="24"/>
        </w:rPr>
        <w:t>ear (doctors, nurses, midwives).</w:t>
      </w:r>
      <w:r w:rsidR="00387163" w:rsidRPr="00E11001">
        <w:rPr>
          <w:bCs/>
          <w:sz w:val="24"/>
          <w:szCs w:val="24"/>
        </w:rPr>
        <w:t xml:space="preserve"> </w:t>
      </w:r>
      <w:r w:rsidR="00924DBF" w:rsidRPr="00E11001">
        <w:rPr>
          <w:bCs/>
          <w:sz w:val="24"/>
          <w:szCs w:val="24"/>
        </w:rPr>
        <w:t xml:space="preserve">The global expenditure for health care education is $100 billion, which is &lt;2% of the global $5.5 trillion expenditure for global health care. </w:t>
      </w:r>
      <w:r w:rsidR="00754DFC" w:rsidRPr="00E11001">
        <w:rPr>
          <w:bCs/>
          <w:sz w:val="24"/>
          <w:szCs w:val="24"/>
        </w:rPr>
        <w:t xml:space="preserve">The major shortfalls of an adequate </w:t>
      </w:r>
      <w:r w:rsidR="00387163" w:rsidRPr="00E11001">
        <w:rPr>
          <w:bCs/>
          <w:sz w:val="24"/>
          <w:szCs w:val="24"/>
        </w:rPr>
        <w:t>health resource</w:t>
      </w:r>
      <w:r w:rsidR="00754DFC" w:rsidRPr="00E11001">
        <w:rPr>
          <w:bCs/>
          <w:sz w:val="24"/>
          <w:szCs w:val="24"/>
        </w:rPr>
        <w:t xml:space="preserve"> system include inadequate</w:t>
      </w:r>
      <w:r w:rsidR="00924DBF" w:rsidRPr="00E11001">
        <w:rPr>
          <w:bCs/>
          <w:sz w:val="24"/>
          <w:szCs w:val="24"/>
        </w:rPr>
        <w:t xml:space="preserve"> education and subsequent performance, </w:t>
      </w:r>
      <w:r w:rsidR="00754DFC" w:rsidRPr="00E11001">
        <w:rPr>
          <w:bCs/>
          <w:sz w:val="24"/>
          <w:szCs w:val="24"/>
        </w:rPr>
        <w:t>job safety and security</w:t>
      </w:r>
      <w:r w:rsidR="00924DBF" w:rsidRPr="00E11001">
        <w:rPr>
          <w:bCs/>
          <w:sz w:val="24"/>
          <w:szCs w:val="24"/>
        </w:rPr>
        <w:t>, job satisfaction</w:t>
      </w:r>
      <w:r w:rsidR="00991148" w:rsidRPr="00E11001">
        <w:rPr>
          <w:bCs/>
          <w:sz w:val="24"/>
          <w:szCs w:val="24"/>
        </w:rPr>
        <w:t>, skill mix imbalance, increasing</w:t>
      </w:r>
      <w:r w:rsidR="00924DBF" w:rsidRPr="00E11001">
        <w:rPr>
          <w:bCs/>
          <w:sz w:val="24"/>
          <w:szCs w:val="24"/>
        </w:rPr>
        <w:t xml:space="preserve"> patient </w:t>
      </w:r>
      <w:r w:rsidR="00BC252C" w:rsidRPr="00E11001">
        <w:rPr>
          <w:bCs/>
          <w:sz w:val="24"/>
          <w:szCs w:val="24"/>
        </w:rPr>
        <w:t>loads</w:t>
      </w:r>
      <w:r w:rsidR="00924DBF" w:rsidRPr="00E11001">
        <w:rPr>
          <w:bCs/>
          <w:sz w:val="24"/>
          <w:szCs w:val="24"/>
        </w:rPr>
        <w:t>,</w:t>
      </w:r>
      <w:r w:rsidR="00BC252C" w:rsidRPr="00E11001">
        <w:rPr>
          <w:bCs/>
          <w:sz w:val="24"/>
          <w:szCs w:val="24"/>
        </w:rPr>
        <w:t xml:space="preserve"> stunted </w:t>
      </w:r>
      <w:r w:rsidR="00F721A7" w:rsidRPr="00E11001">
        <w:rPr>
          <w:bCs/>
          <w:sz w:val="24"/>
          <w:szCs w:val="24"/>
        </w:rPr>
        <w:t xml:space="preserve">career </w:t>
      </w:r>
      <w:r w:rsidR="00924DBF" w:rsidRPr="00E11001">
        <w:rPr>
          <w:bCs/>
          <w:sz w:val="24"/>
          <w:szCs w:val="24"/>
        </w:rPr>
        <w:t>adva</w:t>
      </w:r>
      <w:r w:rsidR="00754DFC" w:rsidRPr="00E11001">
        <w:rPr>
          <w:bCs/>
          <w:sz w:val="24"/>
          <w:szCs w:val="24"/>
        </w:rPr>
        <w:t>ncement and development, continuing</w:t>
      </w:r>
      <w:r w:rsidR="00F721A7" w:rsidRPr="00E11001">
        <w:rPr>
          <w:bCs/>
          <w:sz w:val="24"/>
          <w:szCs w:val="24"/>
        </w:rPr>
        <w:t xml:space="preserve"> educati</w:t>
      </w:r>
      <w:r w:rsidR="00BC252C" w:rsidRPr="00E11001">
        <w:rPr>
          <w:bCs/>
          <w:sz w:val="24"/>
          <w:szCs w:val="24"/>
        </w:rPr>
        <w:t>on</w:t>
      </w:r>
      <w:r w:rsidR="00924DBF" w:rsidRPr="00E11001">
        <w:rPr>
          <w:bCs/>
          <w:sz w:val="24"/>
          <w:szCs w:val="24"/>
        </w:rPr>
        <w:t>,</w:t>
      </w:r>
      <w:r w:rsidR="00BC252C" w:rsidRPr="00E11001">
        <w:rPr>
          <w:bCs/>
          <w:sz w:val="24"/>
          <w:szCs w:val="24"/>
        </w:rPr>
        <w:t xml:space="preserve"> substandard </w:t>
      </w:r>
      <w:r w:rsidR="00924DBF" w:rsidRPr="00E11001">
        <w:rPr>
          <w:bCs/>
          <w:sz w:val="24"/>
          <w:szCs w:val="24"/>
        </w:rPr>
        <w:t xml:space="preserve">work environment, </w:t>
      </w:r>
      <w:r w:rsidR="00BC252C" w:rsidRPr="00E11001">
        <w:rPr>
          <w:bCs/>
          <w:sz w:val="24"/>
          <w:szCs w:val="24"/>
        </w:rPr>
        <w:t xml:space="preserve">no </w:t>
      </w:r>
      <w:r w:rsidR="00924DBF" w:rsidRPr="00E11001">
        <w:rPr>
          <w:bCs/>
          <w:sz w:val="24"/>
          <w:szCs w:val="24"/>
        </w:rPr>
        <w:t xml:space="preserve">malpractice coverage, credentialing issues, and low salary and retirement programs. </w:t>
      </w:r>
      <w:r w:rsidR="00225D59" w:rsidRPr="00E11001">
        <w:rPr>
          <w:bCs/>
          <w:sz w:val="24"/>
          <w:szCs w:val="24"/>
        </w:rPr>
        <w:t xml:space="preserve">These concerns </w:t>
      </w:r>
      <w:r w:rsidR="00754DFC" w:rsidRPr="00E11001">
        <w:rPr>
          <w:bCs/>
          <w:sz w:val="24"/>
          <w:szCs w:val="24"/>
        </w:rPr>
        <w:t xml:space="preserve">severely </w:t>
      </w:r>
      <w:r w:rsidR="00225D59" w:rsidRPr="00E11001">
        <w:rPr>
          <w:bCs/>
          <w:sz w:val="24"/>
          <w:szCs w:val="24"/>
        </w:rPr>
        <w:t>hinder r</w:t>
      </w:r>
      <w:r w:rsidR="00924DBF" w:rsidRPr="00E11001">
        <w:rPr>
          <w:bCs/>
          <w:sz w:val="24"/>
          <w:szCs w:val="24"/>
        </w:rPr>
        <w:t xml:space="preserve">ecruitment </w:t>
      </w:r>
      <w:r w:rsidR="00225D59" w:rsidRPr="00E11001">
        <w:rPr>
          <w:bCs/>
          <w:sz w:val="24"/>
          <w:szCs w:val="24"/>
        </w:rPr>
        <w:t>and retention</w:t>
      </w:r>
      <w:r w:rsidR="00754DFC" w:rsidRPr="00E11001">
        <w:rPr>
          <w:bCs/>
          <w:sz w:val="24"/>
          <w:szCs w:val="24"/>
        </w:rPr>
        <w:t xml:space="preserve"> </w:t>
      </w:r>
      <w:r w:rsidR="00D23EFB" w:rsidRPr="00E11001">
        <w:rPr>
          <w:bCs/>
          <w:sz w:val="24"/>
          <w:szCs w:val="24"/>
        </w:rPr>
        <w:t>(111</w:t>
      </w:r>
      <w:r w:rsidR="00754DFC" w:rsidRPr="00E11001">
        <w:rPr>
          <w:bCs/>
          <w:sz w:val="24"/>
          <w:szCs w:val="24"/>
        </w:rPr>
        <w:t>)</w:t>
      </w:r>
      <w:r w:rsidR="00924DBF" w:rsidRPr="00E11001">
        <w:rPr>
          <w:bCs/>
          <w:sz w:val="24"/>
          <w:szCs w:val="24"/>
        </w:rPr>
        <w:t xml:space="preserve">. </w:t>
      </w:r>
      <w:r w:rsidR="00232445" w:rsidRPr="00E11001">
        <w:rPr>
          <w:bCs/>
          <w:sz w:val="24"/>
          <w:szCs w:val="24"/>
        </w:rPr>
        <w:t>The reasons for this include</w:t>
      </w:r>
      <w:r w:rsidR="00570EB9" w:rsidRPr="00E11001">
        <w:rPr>
          <w:bCs/>
          <w:sz w:val="24"/>
          <w:szCs w:val="24"/>
        </w:rPr>
        <w:t xml:space="preserve"> “curricular rigidities, professional silos, static pedagogy, insufficient adaptation to local contents, and co</w:t>
      </w:r>
      <w:r w:rsidR="00381F28" w:rsidRPr="00E11001">
        <w:rPr>
          <w:bCs/>
          <w:sz w:val="24"/>
          <w:szCs w:val="24"/>
        </w:rPr>
        <w:t>mmercialism in the professions</w:t>
      </w:r>
      <w:r w:rsidR="00D23EFB" w:rsidRPr="00E11001">
        <w:rPr>
          <w:bCs/>
          <w:sz w:val="24"/>
          <w:szCs w:val="24"/>
        </w:rPr>
        <w:t>”</w:t>
      </w:r>
      <w:r w:rsidR="00381F28" w:rsidRPr="00E11001">
        <w:rPr>
          <w:bCs/>
          <w:sz w:val="24"/>
          <w:szCs w:val="24"/>
        </w:rPr>
        <w:t xml:space="preserve"> </w:t>
      </w:r>
      <w:r w:rsidR="00D23EFB" w:rsidRPr="00E11001">
        <w:rPr>
          <w:bCs/>
          <w:sz w:val="24"/>
          <w:szCs w:val="24"/>
        </w:rPr>
        <w:t>(110</w:t>
      </w:r>
      <w:r w:rsidR="00570EB9" w:rsidRPr="00E11001">
        <w:rPr>
          <w:bCs/>
          <w:sz w:val="24"/>
          <w:szCs w:val="24"/>
        </w:rPr>
        <w:t>).</w:t>
      </w:r>
      <w:r w:rsidR="00387163" w:rsidRPr="00E11001">
        <w:rPr>
          <w:bCs/>
          <w:sz w:val="24"/>
          <w:szCs w:val="24"/>
        </w:rPr>
        <w:t xml:space="preserve"> </w:t>
      </w:r>
      <w:r w:rsidR="00570EB9" w:rsidRPr="00E11001">
        <w:rPr>
          <w:bCs/>
          <w:sz w:val="24"/>
          <w:szCs w:val="24"/>
        </w:rPr>
        <w:t>This is accentuated by the lack of teamwork</w:t>
      </w:r>
      <w:r w:rsidR="00663706" w:rsidRPr="00E11001">
        <w:rPr>
          <w:bCs/>
          <w:sz w:val="24"/>
          <w:szCs w:val="24"/>
        </w:rPr>
        <w:t>, cooperation,</w:t>
      </w:r>
      <w:r w:rsidR="00570EB9" w:rsidRPr="00E11001">
        <w:rPr>
          <w:bCs/>
          <w:sz w:val="24"/>
          <w:szCs w:val="24"/>
        </w:rPr>
        <w:t xml:space="preserve"> and leadership.</w:t>
      </w:r>
    </w:p>
    <w:p w14:paraId="2860609E" w14:textId="7036289A" w:rsidR="006B0913" w:rsidRPr="00E11001" w:rsidRDefault="00087E7D" w:rsidP="00E90DF9">
      <w:pPr>
        <w:rPr>
          <w:bCs/>
          <w:sz w:val="24"/>
          <w:szCs w:val="24"/>
        </w:rPr>
      </w:pPr>
      <w:r w:rsidRPr="00E11001">
        <w:rPr>
          <w:bCs/>
          <w:sz w:val="24"/>
          <w:szCs w:val="24"/>
        </w:rPr>
        <w:t>In addition, t</w:t>
      </w:r>
      <w:r w:rsidR="00B01D0A" w:rsidRPr="00E11001">
        <w:rPr>
          <w:bCs/>
          <w:sz w:val="24"/>
          <w:szCs w:val="24"/>
        </w:rPr>
        <w:t xml:space="preserve">his situation is </w:t>
      </w:r>
      <w:r w:rsidR="000B6D03" w:rsidRPr="00E11001">
        <w:rPr>
          <w:bCs/>
          <w:sz w:val="24"/>
          <w:szCs w:val="24"/>
        </w:rPr>
        <w:t xml:space="preserve">also </w:t>
      </w:r>
      <w:r w:rsidR="00B01D0A" w:rsidRPr="00E11001">
        <w:rPr>
          <w:bCs/>
          <w:sz w:val="24"/>
          <w:szCs w:val="24"/>
        </w:rPr>
        <w:t>worsened</w:t>
      </w:r>
      <w:r w:rsidR="00924DBF" w:rsidRPr="00E11001">
        <w:rPr>
          <w:bCs/>
          <w:sz w:val="24"/>
          <w:szCs w:val="24"/>
        </w:rPr>
        <w:t xml:space="preserve"> by the push/pu</w:t>
      </w:r>
      <w:r w:rsidR="00807FE8" w:rsidRPr="00E11001">
        <w:rPr>
          <w:bCs/>
          <w:sz w:val="24"/>
          <w:szCs w:val="24"/>
        </w:rPr>
        <w:t xml:space="preserve">ll phenomenon, </w:t>
      </w:r>
      <w:proofErr w:type="spellStart"/>
      <w:r w:rsidR="00807FE8" w:rsidRPr="00E11001">
        <w:rPr>
          <w:bCs/>
          <w:sz w:val="24"/>
          <w:szCs w:val="24"/>
        </w:rPr>
        <w:t>ie</w:t>
      </w:r>
      <w:proofErr w:type="spellEnd"/>
      <w:r w:rsidR="00387163" w:rsidRPr="00E11001">
        <w:rPr>
          <w:bCs/>
          <w:sz w:val="24"/>
          <w:szCs w:val="24"/>
        </w:rPr>
        <w:t>,</w:t>
      </w:r>
      <w:r w:rsidR="00807FE8" w:rsidRPr="00E11001">
        <w:rPr>
          <w:bCs/>
          <w:sz w:val="24"/>
          <w:szCs w:val="24"/>
        </w:rPr>
        <w:t xml:space="preserve"> factors </w:t>
      </w:r>
      <w:r w:rsidR="00B01D0A" w:rsidRPr="00E11001">
        <w:rPr>
          <w:bCs/>
          <w:sz w:val="24"/>
          <w:szCs w:val="24"/>
        </w:rPr>
        <w:t>pushing (diaspora or</w:t>
      </w:r>
      <w:r w:rsidR="00924DBF" w:rsidRPr="00E11001">
        <w:rPr>
          <w:bCs/>
          <w:sz w:val="24"/>
          <w:szCs w:val="24"/>
        </w:rPr>
        <w:t xml:space="preserve"> brain drain), and facto</w:t>
      </w:r>
      <w:r w:rsidR="00807FE8" w:rsidRPr="00E11001">
        <w:rPr>
          <w:bCs/>
          <w:sz w:val="24"/>
          <w:szCs w:val="24"/>
        </w:rPr>
        <w:t>rs pulling workers away</w:t>
      </w:r>
      <w:r w:rsidR="00924DBF" w:rsidRPr="00E11001">
        <w:rPr>
          <w:bCs/>
          <w:sz w:val="24"/>
          <w:szCs w:val="24"/>
        </w:rPr>
        <w:t xml:space="preserve"> </w:t>
      </w:r>
      <w:r w:rsidR="00387163" w:rsidRPr="00E11001">
        <w:rPr>
          <w:bCs/>
          <w:sz w:val="24"/>
          <w:szCs w:val="24"/>
        </w:rPr>
        <w:t>(</w:t>
      </w:r>
      <w:r w:rsidR="00924DBF" w:rsidRPr="00E11001">
        <w:rPr>
          <w:bCs/>
          <w:sz w:val="24"/>
          <w:szCs w:val="24"/>
        </w:rPr>
        <w:t>recruitment incentives both within and without the country or region</w:t>
      </w:r>
      <w:r w:rsidR="00387163" w:rsidRPr="00E11001">
        <w:rPr>
          <w:bCs/>
          <w:sz w:val="24"/>
          <w:szCs w:val="24"/>
        </w:rPr>
        <w:t>)</w:t>
      </w:r>
      <w:r w:rsidR="007B50DA" w:rsidRPr="00E11001">
        <w:rPr>
          <w:bCs/>
          <w:sz w:val="24"/>
          <w:szCs w:val="24"/>
        </w:rPr>
        <w:t xml:space="preserve"> </w:t>
      </w:r>
      <w:r w:rsidR="00381F28" w:rsidRPr="00E11001">
        <w:rPr>
          <w:bCs/>
          <w:sz w:val="24"/>
          <w:szCs w:val="24"/>
        </w:rPr>
        <w:t>(</w:t>
      </w:r>
      <w:r w:rsidR="00A27940" w:rsidRPr="00E11001">
        <w:rPr>
          <w:bCs/>
          <w:sz w:val="24"/>
          <w:szCs w:val="24"/>
        </w:rPr>
        <w:t>F</w:t>
      </w:r>
      <w:r w:rsidR="00381F28" w:rsidRPr="00E11001">
        <w:rPr>
          <w:bCs/>
          <w:sz w:val="24"/>
          <w:szCs w:val="24"/>
        </w:rPr>
        <w:t xml:space="preserve">igure </w:t>
      </w:r>
      <w:r w:rsidR="005A7891" w:rsidRPr="00E11001">
        <w:rPr>
          <w:bCs/>
          <w:sz w:val="24"/>
          <w:szCs w:val="24"/>
        </w:rPr>
        <w:t>2</w:t>
      </w:r>
      <w:r w:rsidR="007B50DA" w:rsidRPr="00E11001">
        <w:rPr>
          <w:bCs/>
          <w:sz w:val="24"/>
          <w:szCs w:val="24"/>
        </w:rPr>
        <w:t>)</w:t>
      </w:r>
      <w:r w:rsidR="00924DBF" w:rsidRPr="00E11001">
        <w:rPr>
          <w:bCs/>
          <w:sz w:val="24"/>
          <w:szCs w:val="24"/>
        </w:rPr>
        <w:t xml:space="preserve">. </w:t>
      </w:r>
      <w:r w:rsidR="00225D59" w:rsidRPr="00E11001">
        <w:rPr>
          <w:bCs/>
          <w:sz w:val="24"/>
          <w:szCs w:val="24"/>
        </w:rPr>
        <w:t>Quality e</w:t>
      </w:r>
      <w:r w:rsidR="006B0913" w:rsidRPr="00E11001">
        <w:rPr>
          <w:bCs/>
          <w:sz w:val="24"/>
          <w:szCs w:val="24"/>
        </w:rPr>
        <w:t xml:space="preserve">ducation of </w:t>
      </w:r>
      <w:r w:rsidR="00387163" w:rsidRPr="00E11001">
        <w:rPr>
          <w:bCs/>
          <w:sz w:val="24"/>
          <w:szCs w:val="24"/>
        </w:rPr>
        <w:t>health resources</w:t>
      </w:r>
      <w:r w:rsidR="006B0913" w:rsidRPr="00E11001">
        <w:rPr>
          <w:bCs/>
          <w:sz w:val="24"/>
          <w:szCs w:val="24"/>
        </w:rPr>
        <w:t xml:space="preserve"> in LMICs is </w:t>
      </w:r>
      <w:r w:rsidR="00B01D0A" w:rsidRPr="00E11001">
        <w:rPr>
          <w:bCs/>
          <w:sz w:val="24"/>
          <w:szCs w:val="24"/>
        </w:rPr>
        <w:t xml:space="preserve">further </w:t>
      </w:r>
      <w:r w:rsidR="00225D59" w:rsidRPr="00E11001">
        <w:rPr>
          <w:bCs/>
          <w:sz w:val="24"/>
          <w:szCs w:val="24"/>
        </w:rPr>
        <w:t>compounded by dis</w:t>
      </w:r>
      <w:r w:rsidR="00807FE8" w:rsidRPr="00E11001">
        <w:rPr>
          <w:bCs/>
          <w:sz w:val="24"/>
          <w:szCs w:val="24"/>
        </w:rPr>
        <w:t>organization</w:t>
      </w:r>
      <w:r w:rsidR="00EA7FDC" w:rsidRPr="00E11001">
        <w:rPr>
          <w:bCs/>
          <w:sz w:val="24"/>
          <w:szCs w:val="24"/>
        </w:rPr>
        <w:t xml:space="preserve"> and outdated teaching methods, along with inadequate funding</w:t>
      </w:r>
      <w:r w:rsidR="00807FE8" w:rsidRPr="00E11001">
        <w:rPr>
          <w:bCs/>
          <w:sz w:val="24"/>
          <w:szCs w:val="24"/>
        </w:rPr>
        <w:t xml:space="preserve"> at all levels</w:t>
      </w:r>
      <w:r w:rsidR="00B01D0A" w:rsidRPr="00E11001">
        <w:rPr>
          <w:bCs/>
          <w:sz w:val="24"/>
          <w:szCs w:val="24"/>
        </w:rPr>
        <w:t xml:space="preserve"> </w:t>
      </w:r>
      <w:r w:rsidR="00D23EFB" w:rsidRPr="00E11001">
        <w:rPr>
          <w:bCs/>
          <w:sz w:val="24"/>
          <w:szCs w:val="24"/>
        </w:rPr>
        <w:t>(111</w:t>
      </w:r>
      <w:r w:rsidR="00B01D0A" w:rsidRPr="00E11001">
        <w:rPr>
          <w:bCs/>
          <w:sz w:val="24"/>
          <w:szCs w:val="24"/>
        </w:rPr>
        <w:t>).</w:t>
      </w:r>
    </w:p>
    <w:p w14:paraId="14674406" w14:textId="68C07DB9" w:rsidR="00FA3141" w:rsidRPr="00E11001" w:rsidRDefault="00FA3141" w:rsidP="00E90DF9">
      <w:pPr>
        <w:rPr>
          <w:bCs/>
          <w:sz w:val="24"/>
          <w:szCs w:val="24"/>
        </w:rPr>
      </w:pPr>
      <w:r w:rsidRPr="00E11001">
        <w:rPr>
          <w:bCs/>
          <w:sz w:val="24"/>
          <w:szCs w:val="24"/>
        </w:rPr>
        <w:t>In the USA</w:t>
      </w:r>
      <w:r w:rsidR="00EA2D22" w:rsidRPr="00E11001">
        <w:rPr>
          <w:bCs/>
          <w:sz w:val="24"/>
          <w:szCs w:val="24"/>
        </w:rPr>
        <w:t>,</w:t>
      </w:r>
      <w:r w:rsidRPr="00E11001">
        <w:rPr>
          <w:bCs/>
          <w:sz w:val="24"/>
          <w:szCs w:val="24"/>
        </w:rPr>
        <w:t xml:space="preserve"> international medical graduates account for 25% of the </w:t>
      </w:r>
      <w:r w:rsidR="00446ADF" w:rsidRPr="00E11001">
        <w:rPr>
          <w:bCs/>
          <w:sz w:val="24"/>
          <w:szCs w:val="24"/>
        </w:rPr>
        <w:t xml:space="preserve">clinical </w:t>
      </w:r>
      <w:r w:rsidRPr="00E11001">
        <w:rPr>
          <w:bCs/>
          <w:sz w:val="24"/>
          <w:szCs w:val="24"/>
        </w:rPr>
        <w:t>medical doctors. Of these</w:t>
      </w:r>
      <w:r w:rsidR="00387163" w:rsidRPr="00E11001">
        <w:rPr>
          <w:bCs/>
          <w:sz w:val="24"/>
          <w:szCs w:val="24"/>
        </w:rPr>
        <w:t>,</w:t>
      </w:r>
      <w:r w:rsidRPr="00E11001">
        <w:rPr>
          <w:bCs/>
          <w:sz w:val="24"/>
          <w:szCs w:val="24"/>
        </w:rPr>
        <w:t xml:space="preserve"> 25% are medical residents. All must have fulfill</w:t>
      </w:r>
      <w:r w:rsidR="00EA0823" w:rsidRPr="00E11001">
        <w:rPr>
          <w:bCs/>
          <w:sz w:val="24"/>
          <w:szCs w:val="24"/>
        </w:rPr>
        <w:t>ed the E</w:t>
      </w:r>
      <w:r w:rsidR="0082503D" w:rsidRPr="00E11001">
        <w:rPr>
          <w:bCs/>
          <w:sz w:val="24"/>
          <w:szCs w:val="24"/>
        </w:rPr>
        <w:t xml:space="preserve">ducational </w:t>
      </w:r>
      <w:r w:rsidR="00EA0823" w:rsidRPr="00E11001">
        <w:rPr>
          <w:bCs/>
          <w:sz w:val="24"/>
          <w:szCs w:val="24"/>
        </w:rPr>
        <w:t>C</w:t>
      </w:r>
      <w:r w:rsidR="0082503D" w:rsidRPr="00E11001">
        <w:rPr>
          <w:bCs/>
          <w:sz w:val="24"/>
          <w:szCs w:val="24"/>
        </w:rPr>
        <w:t xml:space="preserve">ommission for </w:t>
      </w:r>
      <w:r w:rsidR="00EA0823" w:rsidRPr="00E11001">
        <w:rPr>
          <w:bCs/>
          <w:sz w:val="24"/>
          <w:szCs w:val="24"/>
        </w:rPr>
        <w:t>F</w:t>
      </w:r>
      <w:r w:rsidR="0082503D" w:rsidRPr="00E11001">
        <w:rPr>
          <w:bCs/>
          <w:sz w:val="24"/>
          <w:szCs w:val="24"/>
        </w:rPr>
        <w:t xml:space="preserve">oreign </w:t>
      </w:r>
      <w:r w:rsidR="00EA0823" w:rsidRPr="00E11001">
        <w:rPr>
          <w:bCs/>
          <w:sz w:val="24"/>
          <w:szCs w:val="24"/>
        </w:rPr>
        <w:t>M</w:t>
      </w:r>
      <w:r w:rsidR="0082503D" w:rsidRPr="00E11001">
        <w:rPr>
          <w:bCs/>
          <w:sz w:val="24"/>
          <w:szCs w:val="24"/>
        </w:rPr>
        <w:t xml:space="preserve">edical </w:t>
      </w:r>
      <w:r w:rsidR="00EA0823" w:rsidRPr="00E11001">
        <w:rPr>
          <w:bCs/>
          <w:sz w:val="24"/>
          <w:szCs w:val="24"/>
        </w:rPr>
        <w:t>G</w:t>
      </w:r>
      <w:r w:rsidR="0082503D" w:rsidRPr="00E11001">
        <w:rPr>
          <w:bCs/>
          <w:sz w:val="24"/>
          <w:szCs w:val="24"/>
        </w:rPr>
        <w:t>raduates</w:t>
      </w:r>
      <w:r w:rsidR="00EA0823" w:rsidRPr="00E11001">
        <w:rPr>
          <w:bCs/>
          <w:sz w:val="24"/>
          <w:szCs w:val="24"/>
        </w:rPr>
        <w:t xml:space="preserve"> requirements </w:t>
      </w:r>
      <w:r w:rsidR="00D23EFB" w:rsidRPr="00E11001">
        <w:rPr>
          <w:bCs/>
          <w:sz w:val="24"/>
          <w:szCs w:val="24"/>
        </w:rPr>
        <w:t>(112-114</w:t>
      </w:r>
      <w:r w:rsidRPr="00E11001">
        <w:rPr>
          <w:bCs/>
          <w:sz w:val="24"/>
          <w:szCs w:val="24"/>
        </w:rPr>
        <w:t>).</w:t>
      </w:r>
      <w:r w:rsidRPr="00E11001">
        <w:rPr>
          <w:sz w:val="24"/>
          <w:szCs w:val="24"/>
        </w:rPr>
        <w:t xml:space="preserve"> </w:t>
      </w:r>
      <w:r w:rsidRPr="00E11001">
        <w:rPr>
          <w:bCs/>
          <w:sz w:val="24"/>
          <w:szCs w:val="24"/>
        </w:rPr>
        <w:t>This is a major challenge given the increasing visa restrictions and requirements</w:t>
      </w:r>
      <w:r w:rsidR="00345562" w:rsidRPr="00E11001">
        <w:rPr>
          <w:bCs/>
          <w:sz w:val="24"/>
          <w:szCs w:val="24"/>
        </w:rPr>
        <w:t xml:space="preserve"> in the USA</w:t>
      </w:r>
      <w:r w:rsidRPr="00E11001">
        <w:rPr>
          <w:bCs/>
          <w:sz w:val="24"/>
          <w:szCs w:val="24"/>
        </w:rPr>
        <w:t>.</w:t>
      </w:r>
    </w:p>
    <w:p w14:paraId="58A95D9D" w14:textId="00DDCC26" w:rsidR="007A06A3" w:rsidRPr="00E11001" w:rsidRDefault="00832D1B" w:rsidP="00E90DF9">
      <w:pPr>
        <w:rPr>
          <w:bCs/>
          <w:sz w:val="24"/>
          <w:szCs w:val="24"/>
        </w:rPr>
      </w:pPr>
      <w:r w:rsidRPr="00E11001">
        <w:rPr>
          <w:bCs/>
          <w:sz w:val="24"/>
          <w:szCs w:val="24"/>
        </w:rPr>
        <w:t>There is</w:t>
      </w:r>
      <w:r w:rsidR="007B50DA" w:rsidRPr="00E11001">
        <w:rPr>
          <w:bCs/>
          <w:sz w:val="24"/>
          <w:szCs w:val="24"/>
        </w:rPr>
        <w:t xml:space="preserve"> a shortage of</w:t>
      </w:r>
      <w:r w:rsidRPr="00E11001">
        <w:rPr>
          <w:bCs/>
          <w:sz w:val="24"/>
          <w:szCs w:val="24"/>
        </w:rPr>
        <w:t xml:space="preserve"> </w:t>
      </w:r>
      <w:r w:rsidR="00063EDA" w:rsidRPr="00E11001">
        <w:rPr>
          <w:bCs/>
          <w:sz w:val="24"/>
          <w:szCs w:val="24"/>
        </w:rPr>
        <w:t>CT surgeons in developed countries</w:t>
      </w:r>
      <w:r w:rsidR="00585991" w:rsidRPr="00E11001">
        <w:rPr>
          <w:bCs/>
          <w:sz w:val="24"/>
          <w:szCs w:val="24"/>
        </w:rPr>
        <w:t xml:space="preserve"> as well as</w:t>
      </w:r>
      <w:r w:rsidR="0082503D" w:rsidRPr="00E11001">
        <w:rPr>
          <w:bCs/>
          <w:sz w:val="24"/>
          <w:szCs w:val="24"/>
        </w:rPr>
        <w:t xml:space="preserve"> in</w:t>
      </w:r>
      <w:r w:rsidR="00063EDA" w:rsidRPr="00E11001">
        <w:rPr>
          <w:bCs/>
          <w:sz w:val="24"/>
          <w:szCs w:val="24"/>
        </w:rPr>
        <w:t xml:space="preserve"> LMICs and </w:t>
      </w:r>
      <w:r w:rsidR="0082503D" w:rsidRPr="00E11001">
        <w:rPr>
          <w:bCs/>
          <w:sz w:val="24"/>
          <w:szCs w:val="24"/>
        </w:rPr>
        <w:t>EEs</w:t>
      </w:r>
      <w:r w:rsidR="00063EDA" w:rsidRPr="00E11001">
        <w:rPr>
          <w:bCs/>
          <w:sz w:val="24"/>
          <w:szCs w:val="24"/>
        </w:rPr>
        <w:t>. In the USA,</w:t>
      </w:r>
      <w:r w:rsidR="00EA7FDC" w:rsidRPr="00E11001">
        <w:rPr>
          <w:bCs/>
          <w:sz w:val="24"/>
          <w:szCs w:val="24"/>
        </w:rPr>
        <w:t xml:space="preserve"> Grover </w:t>
      </w:r>
      <w:r w:rsidR="0082503D" w:rsidRPr="00E11001">
        <w:rPr>
          <w:bCs/>
          <w:sz w:val="24"/>
          <w:szCs w:val="24"/>
        </w:rPr>
        <w:t>and colleagues</w:t>
      </w:r>
      <w:r w:rsidR="00EA7FDC" w:rsidRPr="00E11001">
        <w:rPr>
          <w:bCs/>
          <w:sz w:val="24"/>
          <w:szCs w:val="24"/>
        </w:rPr>
        <w:t xml:space="preserve"> </w:t>
      </w:r>
      <w:r w:rsidR="00D23EFB" w:rsidRPr="00E11001">
        <w:rPr>
          <w:bCs/>
          <w:sz w:val="24"/>
          <w:szCs w:val="24"/>
        </w:rPr>
        <w:t>(115</w:t>
      </w:r>
      <w:r w:rsidR="00EA7FDC" w:rsidRPr="00E11001">
        <w:rPr>
          <w:bCs/>
          <w:sz w:val="24"/>
          <w:szCs w:val="24"/>
        </w:rPr>
        <w:t>), in 2009,</w:t>
      </w:r>
      <w:r w:rsidR="00063EDA" w:rsidRPr="00E11001">
        <w:rPr>
          <w:bCs/>
          <w:sz w:val="24"/>
          <w:szCs w:val="24"/>
        </w:rPr>
        <w:t xml:space="preserve"> </w:t>
      </w:r>
      <w:r w:rsidR="00EA7FDC" w:rsidRPr="00E11001">
        <w:rPr>
          <w:bCs/>
          <w:sz w:val="24"/>
          <w:szCs w:val="24"/>
        </w:rPr>
        <w:t xml:space="preserve">reported </w:t>
      </w:r>
      <w:r w:rsidR="00063EDA" w:rsidRPr="00E11001">
        <w:rPr>
          <w:bCs/>
          <w:sz w:val="24"/>
          <w:szCs w:val="24"/>
        </w:rPr>
        <w:t xml:space="preserve">the average length of training time </w:t>
      </w:r>
      <w:r w:rsidR="0082503D" w:rsidRPr="00E11001">
        <w:rPr>
          <w:bCs/>
          <w:sz w:val="24"/>
          <w:szCs w:val="24"/>
        </w:rPr>
        <w:t xml:space="preserve">after </w:t>
      </w:r>
      <w:r w:rsidR="00063EDA" w:rsidRPr="00E11001">
        <w:rPr>
          <w:bCs/>
          <w:sz w:val="24"/>
          <w:szCs w:val="24"/>
        </w:rPr>
        <w:t xml:space="preserve">medical school for CT surgery was 8.3 years. This has shortened now to a minimum of 6 years. </w:t>
      </w:r>
      <w:r w:rsidR="00EA7FDC" w:rsidRPr="00E11001">
        <w:rPr>
          <w:bCs/>
          <w:sz w:val="24"/>
          <w:szCs w:val="24"/>
        </w:rPr>
        <w:t>In addition</w:t>
      </w:r>
      <w:r w:rsidR="007B201E" w:rsidRPr="00E11001">
        <w:rPr>
          <w:bCs/>
          <w:sz w:val="24"/>
          <w:szCs w:val="24"/>
        </w:rPr>
        <w:t xml:space="preserve"> there were 4</w:t>
      </w:r>
      <w:r w:rsidR="00435BF4" w:rsidRPr="00E11001">
        <w:rPr>
          <w:bCs/>
          <w:sz w:val="24"/>
          <w:szCs w:val="24"/>
        </w:rPr>
        <w:t>,</w:t>
      </w:r>
      <w:r w:rsidR="007B201E" w:rsidRPr="00E11001">
        <w:rPr>
          <w:bCs/>
          <w:sz w:val="24"/>
          <w:szCs w:val="24"/>
        </w:rPr>
        <w:t xml:space="preserve">734 </w:t>
      </w:r>
      <w:r w:rsidR="00EA7FDC" w:rsidRPr="00E11001">
        <w:rPr>
          <w:bCs/>
          <w:sz w:val="24"/>
          <w:szCs w:val="24"/>
        </w:rPr>
        <w:t>active USA CT surgeons in 2005. T</w:t>
      </w:r>
      <w:r w:rsidR="007B201E" w:rsidRPr="00E11001">
        <w:rPr>
          <w:bCs/>
          <w:sz w:val="24"/>
          <w:szCs w:val="24"/>
        </w:rPr>
        <w:t xml:space="preserve">here </w:t>
      </w:r>
      <w:r w:rsidRPr="00E11001">
        <w:rPr>
          <w:bCs/>
          <w:sz w:val="24"/>
          <w:szCs w:val="24"/>
        </w:rPr>
        <w:t xml:space="preserve">are </w:t>
      </w:r>
      <w:r w:rsidR="00874466" w:rsidRPr="00E11001">
        <w:rPr>
          <w:bCs/>
          <w:sz w:val="24"/>
          <w:szCs w:val="24"/>
        </w:rPr>
        <w:t xml:space="preserve">now </w:t>
      </w:r>
      <w:r w:rsidR="007B201E" w:rsidRPr="00E11001">
        <w:rPr>
          <w:bCs/>
          <w:sz w:val="24"/>
          <w:szCs w:val="24"/>
        </w:rPr>
        <w:t>about 130 new</w:t>
      </w:r>
      <w:r w:rsidR="00874466" w:rsidRPr="00E11001">
        <w:rPr>
          <w:bCs/>
          <w:sz w:val="24"/>
          <w:szCs w:val="24"/>
        </w:rPr>
        <w:t>ly</w:t>
      </w:r>
      <w:r w:rsidR="0082503D" w:rsidRPr="00E11001">
        <w:rPr>
          <w:bCs/>
          <w:sz w:val="24"/>
          <w:szCs w:val="24"/>
        </w:rPr>
        <w:t>-</w:t>
      </w:r>
      <w:r w:rsidR="00874466" w:rsidRPr="00E11001">
        <w:rPr>
          <w:bCs/>
          <w:sz w:val="24"/>
          <w:szCs w:val="24"/>
        </w:rPr>
        <w:t>trained</w:t>
      </w:r>
      <w:r w:rsidR="00435BF4" w:rsidRPr="00E11001">
        <w:rPr>
          <w:bCs/>
          <w:sz w:val="24"/>
          <w:szCs w:val="24"/>
        </w:rPr>
        <w:t xml:space="preserve"> CT surgeons per </w:t>
      </w:r>
      <w:r w:rsidR="007B201E" w:rsidRPr="00E11001">
        <w:rPr>
          <w:bCs/>
          <w:sz w:val="24"/>
          <w:szCs w:val="24"/>
        </w:rPr>
        <w:t xml:space="preserve">year. The supply will decrease by 18% in 2020. By 2025 there will be a shortage of 1,500 </w:t>
      </w:r>
      <w:r w:rsidR="00874466" w:rsidRPr="00E11001">
        <w:rPr>
          <w:bCs/>
          <w:sz w:val="24"/>
          <w:szCs w:val="24"/>
        </w:rPr>
        <w:t xml:space="preserve">active </w:t>
      </w:r>
      <w:r w:rsidR="007B201E" w:rsidRPr="00E11001">
        <w:rPr>
          <w:bCs/>
          <w:sz w:val="24"/>
          <w:szCs w:val="24"/>
        </w:rPr>
        <w:t xml:space="preserve">CT surgeons or 25% of the projected need. Williams </w:t>
      </w:r>
      <w:r w:rsidR="0082503D" w:rsidRPr="00E11001">
        <w:rPr>
          <w:bCs/>
          <w:sz w:val="24"/>
          <w:szCs w:val="24"/>
        </w:rPr>
        <w:t>and colleagues</w:t>
      </w:r>
      <w:r w:rsidR="007B201E" w:rsidRPr="00E11001">
        <w:rPr>
          <w:bCs/>
          <w:sz w:val="24"/>
          <w:szCs w:val="24"/>
        </w:rPr>
        <w:t xml:space="preserve"> </w:t>
      </w:r>
      <w:r w:rsidR="00D23EFB" w:rsidRPr="00E11001">
        <w:rPr>
          <w:bCs/>
          <w:sz w:val="24"/>
          <w:szCs w:val="24"/>
        </w:rPr>
        <w:lastRenderedPageBreak/>
        <w:t>(116</w:t>
      </w:r>
      <w:r w:rsidR="007B201E" w:rsidRPr="00E11001">
        <w:rPr>
          <w:bCs/>
          <w:sz w:val="24"/>
          <w:szCs w:val="24"/>
        </w:rPr>
        <w:t>), in 2010, projected a need of 5,169 CT surgeons</w:t>
      </w:r>
      <w:r w:rsidRPr="00E11001">
        <w:rPr>
          <w:bCs/>
          <w:sz w:val="24"/>
          <w:szCs w:val="24"/>
        </w:rPr>
        <w:t xml:space="preserve"> by 2030</w:t>
      </w:r>
      <w:r w:rsidR="007B201E" w:rsidRPr="00E11001">
        <w:rPr>
          <w:bCs/>
          <w:sz w:val="24"/>
          <w:szCs w:val="24"/>
        </w:rPr>
        <w:t>. The active number</w:t>
      </w:r>
      <w:r w:rsidRPr="00E11001">
        <w:rPr>
          <w:bCs/>
          <w:sz w:val="24"/>
          <w:szCs w:val="24"/>
        </w:rPr>
        <w:t xml:space="preserve"> then is projected</w:t>
      </w:r>
      <w:r w:rsidR="007B201E" w:rsidRPr="00E11001">
        <w:rPr>
          <w:bCs/>
          <w:sz w:val="24"/>
          <w:szCs w:val="24"/>
        </w:rPr>
        <w:t xml:space="preserve"> at 3,000, leaving a need for at least 4,000 more. Filli</w:t>
      </w:r>
      <w:r w:rsidR="007B50DA" w:rsidRPr="00E11001">
        <w:rPr>
          <w:bCs/>
          <w:sz w:val="24"/>
          <w:szCs w:val="24"/>
        </w:rPr>
        <w:t>ng the deficit will</w:t>
      </w:r>
      <w:r w:rsidR="000133AB" w:rsidRPr="00E11001">
        <w:rPr>
          <w:bCs/>
          <w:sz w:val="24"/>
          <w:szCs w:val="24"/>
        </w:rPr>
        <w:t xml:space="preserve"> require additional</w:t>
      </w:r>
      <w:r w:rsidR="007B201E" w:rsidRPr="00E11001">
        <w:rPr>
          <w:bCs/>
          <w:sz w:val="24"/>
          <w:szCs w:val="24"/>
        </w:rPr>
        <w:t xml:space="preserve"> </w:t>
      </w:r>
      <w:r w:rsidR="00E31823" w:rsidRPr="00E11001">
        <w:rPr>
          <w:bCs/>
          <w:sz w:val="24"/>
          <w:szCs w:val="24"/>
        </w:rPr>
        <w:t xml:space="preserve">well </w:t>
      </w:r>
      <w:r w:rsidR="007B201E" w:rsidRPr="00E11001">
        <w:rPr>
          <w:bCs/>
          <w:sz w:val="24"/>
          <w:szCs w:val="24"/>
        </w:rPr>
        <w:t xml:space="preserve">trained CT surgeons in the USA, as well as </w:t>
      </w:r>
      <w:r w:rsidR="00E31823" w:rsidRPr="00E11001">
        <w:rPr>
          <w:bCs/>
          <w:sz w:val="24"/>
          <w:szCs w:val="24"/>
        </w:rPr>
        <w:t>attracting</w:t>
      </w:r>
      <w:r w:rsidR="00840B74" w:rsidRPr="00E11001">
        <w:rPr>
          <w:bCs/>
          <w:sz w:val="24"/>
          <w:szCs w:val="24"/>
        </w:rPr>
        <w:t xml:space="preserve"> qualified</w:t>
      </w:r>
      <w:r w:rsidR="00874466" w:rsidRPr="00E11001">
        <w:rPr>
          <w:bCs/>
          <w:sz w:val="24"/>
          <w:szCs w:val="24"/>
        </w:rPr>
        <w:t xml:space="preserve"> foreign</w:t>
      </w:r>
      <w:r w:rsidR="0082503D" w:rsidRPr="00E11001">
        <w:rPr>
          <w:bCs/>
          <w:sz w:val="24"/>
          <w:szCs w:val="24"/>
        </w:rPr>
        <w:t>-</w:t>
      </w:r>
      <w:r w:rsidRPr="00E11001">
        <w:rPr>
          <w:bCs/>
          <w:sz w:val="24"/>
          <w:szCs w:val="24"/>
        </w:rPr>
        <w:t>trained</w:t>
      </w:r>
      <w:r w:rsidR="00874466" w:rsidRPr="00E11001">
        <w:rPr>
          <w:bCs/>
          <w:sz w:val="24"/>
          <w:szCs w:val="24"/>
        </w:rPr>
        <w:t xml:space="preserve"> CT surgeons</w:t>
      </w:r>
      <w:r w:rsidR="007B201E" w:rsidRPr="00E11001">
        <w:rPr>
          <w:bCs/>
          <w:sz w:val="24"/>
          <w:szCs w:val="24"/>
        </w:rPr>
        <w:t>.</w:t>
      </w:r>
      <w:r w:rsidR="0025755F" w:rsidRPr="00E11001">
        <w:rPr>
          <w:bCs/>
          <w:sz w:val="24"/>
          <w:szCs w:val="24"/>
        </w:rPr>
        <w:t xml:space="preserve"> </w:t>
      </w:r>
    </w:p>
    <w:p w14:paraId="74793C27" w14:textId="64EED242" w:rsidR="009255AB" w:rsidRPr="00E11001" w:rsidRDefault="009255AB" w:rsidP="00E90DF9">
      <w:pPr>
        <w:rPr>
          <w:bCs/>
          <w:sz w:val="24"/>
          <w:szCs w:val="24"/>
        </w:rPr>
      </w:pPr>
      <w:r w:rsidRPr="00E11001">
        <w:rPr>
          <w:bCs/>
          <w:sz w:val="24"/>
          <w:szCs w:val="24"/>
        </w:rPr>
        <w:t xml:space="preserve">Women are a minority in CT surgery. </w:t>
      </w:r>
      <w:proofErr w:type="spellStart"/>
      <w:r w:rsidRPr="00E11001">
        <w:rPr>
          <w:bCs/>
          <w:sz w:val="24"/>
          <w:szCs w:val="24"/>
        </w:rPr>
        <w:t>Donington</w:t>
      </w:r>
      <w:proofErr w:type="spellEnd"/>
      <w:r w:rsidR="0007078E" w:rsidRPr="00E11001">
        <w:rPr>
          <w:bCs/>
          <w:sz w:val="24"/>
          <w:szCs w:val="24"/>
        </w:rPr>
        <w:t xml:space="preserve"> </w:t>
      </w:r>
      <w:r w:rsidR="0082503D" w:rsidRPr="00E11001">
        <w:rPr>
          <w:bCs/>
          <w:sz w:val="24"/>
          <w:szCs w:val="24"/>
        </w:rPr>
        <w:t>and colleagues</w:t>
      </w:r>
      <w:r w:rsidR="00DB69B4" w:rsidRPr="00E11001">
        <w:rPr>
          <w:bCs/>
          <w:sz w:val="24"/>
          <w:szCs w:val="24"/>
        </w:rPr>
        <w:t xml:space="preserve"> </w:t>
      </w:r>
      <w:r w:rsidR="00D23EFB" w:rsidRPr="00E11001">
        <w:rPr>
          <w:bCs/>
          <w:sz w:val="24"/>
          <w:szCs w:val="24"/>
        </w:rPr>
        <w:t>(117</w:t>
      </w:r>
      <w:r w:rsidR="00DB69B4" w:rsidRPr="00E11001">
        <w:rPr>
          <w:bCs/>
          <w:sz w:val="24"/>
          <w:szCs w:val="24"/>
        </w:rPr>
        <w:t xml:space="preserve">) in 2012 noted that </w:t>
      </w:r>
      <w:r w:rsidR="007C1D32" w:rsidRPr="00E11001">
        <w:rPr>
          <w:bCs/>
          <w:sz w:val="24"/>
          <w:szCs w:val="24"/>
        </w:rPr>
        <w:t xml:space="preserve">only </w:t>
      </w:r>
      <w:r w:rsidR="00DB69B4" w:rsidRPr="00E11001">
        <w:rPr>
          <w:bCs/>
          <w:sz w:val="24"/>
          <w:szCs w:val="24"/>
        </w:rPr>
        <w:t xml:space="preserve">4.6% of USA CT Surgeons were women </w:t>
      </w:r>
      <w:r w:rsidR="007C1D32" w:rsidRPr="00E11001">
        <w:rPr>
          <w:bCs/>
          <w:sz w:val="24"/>
          <w:szCs w:val="24"/>
        </w:rPr>
        <w:t>even though</w:t>
      </w:r>
      <w:r w:rsidR="00DB69B4" w:rsidRPr="00E11001">
        <w:rPr>
          <w:bCs/>
          <w:sz w:val="24"/>
          <w:szCs w:val="24"/>
        </w:rPr>
        <w:t xml:space="preserve"> </w:t>
      </w:r>
      <w:r w:rsidR="0082503D" w:rsidRPr="00E11001">
        <w:rPr>
          <w:bCs/>
          <w:sz w:val="24"/>
          <w:szCs w:val="24"/>
        </w:rPr>
        <w:t xml:space="preserve">more than </w:t>
      </w:r>
      <w:r w:rsidR="00DB69B4" w:rsidRPr="00E11001">
        <w:rPr>
          <w:bCs/>
          <w:sz w:val="24"/>
          <w:szCs w:val="24"/>
        </w:rPr>
        <w:t>40% of medical students were women. There has been a gradual increase</w:t>
      </w:r>
      <w:r w:rsidR="00796131" w:rsidRPr="00E11001">
        <w:rPr>
          <w:bCs/>
          <w:sz w:val="24"/>
          <w:szCs w:val="24"/>
        </w:rPr>
        <w:t xml:space="preserve"> of qualified and interested female candidates</w:t>
      </w:r>
      <w:r w:rsidR="00DB69B4" w:rsidRPr="00E11001">
        <w:rPr>
          <w:bCs/>
          <w:sz w:val="24"/>
          <w:szCs w:val="24"/>
        </w:rPr>
        <w:t>, but more are needed</w:t>
      </w:r>
      <w:r w:rsidR="00796131" w:rsidRPr="00E11001">
        <w:rPr>
          <w:bCs/>
          <w:sz w:val="24"/>
          <w:szCs w:val="24"/>
        </w:rPr>
        <w:t xml:space="preserve"> and wanted</w:t>
      </w:r>
      <w:r w:rsidR="00DB69B4" w:rsidRPr="00E11001">
        <w:rPr>
          <w:bCs/>
          <w:sz w:val="24"/>
          <w:szCs w:val="24"/>
        </w:rPr>
        <w:t xml:space="preserve">. A major effort has been seen with increased mentoring.  </w:t>
      </w:r>
    </w:p>
    <w:p w14:paraId="6A05A87D" w14:textId="3D3D7AFF" w:rsidR="00E412EF" w:rsidRPr="00E90DF9" w:rsidRDefault="000A6BA9" w:rsidP="00D50919">
      <w:pPr>
        <w:rPr>
          <w:b/>
          <w:bCs/>
          <w:sz w:val="24"/>
          <w:szCs w:val="24"/>
        </w:rPr>
      </w:pPr>
      <w:r w:rsidRPr="00E90DF9">
        <w:rPr>
          <w:b/>
          <w:bCs/>
          <w:sz w:val="24"/>
          <w:szCs w:val="24"/>
        </w:rPr>
        <w:t xml:space="preserve">CT </w:t>
      </w:r>
      <w:r w:rsidR="0082503D" w:rsidRPr="00E90DF9">
        <w:rPr>
          <w:b/>
          <w:bCs/>
          <w:sz w:val="24"/>
          <w:szCs w:val="24"/>
        </w:rPr>
        <w:t>S</w:t>
      </w:r>
      <w:r w:rsidR="000B6D03" w:rsidRPr="00E90DF9">
        <w:rPr>
          <w:b/>
          <w:bCs/>
          <w:sz w:val="24"/>
          <w:szCs w:val="24"/>
        </w:rPr>
        <w:t xml:space="preserve">urgery </w:t>
      </w:r>
      <w:r w:rsidR="0082503D" w:rsidRPr="00E90DF9">
        <w:rPr>
          <w:b/>
          <w:bCs/>
          <w:sz w:val="24"/>
          <w:szCs w:val="24"/>
        </w:rPr>
        <w:t>E</w:t>
      </w:r>
      <w:r w:rsidR="000B6D03" w:rsidRPr="00E90DF9">
        <w:rPr>
          <w:b/>
          <w:bCs/>
          <w:sz w:val="24"/>
          <w:szCs w:val="24"/>
        </w:rPr>
        <w:t xml:space="preserve">ducation and </w:t>
      </w:r>
      <w:r w:rsidR="0082503D" w:rsidRPr="00E90DF9">
        <w:rPr>
          <w:b/>
          <w:bCs/>
          <w:sz w:val="24"/>
          <w:szCs w:val="24"/>
        </w:rPr>
        <w:t>T</w:t>
      </w:r>
      <w:r w:rsidRPr="00E90DF9">
        <w:rPr>
          <w:b/>
          <w:bCs/>
          <w:sz w:val="24"/>
          <w:szCs w:val="24"/>
        </w:rPr>
        <w:t xml:space="preserve">raining </w:t>
      </w:r>
      <w:r w:rsidR="0082503D" w:rsidRPr="00E90DF9">
        <w:rPr>
          <w:b/>
          <w:bCs/>
          <w:sz w:val="24"/>
          <w:szCs w:val="24"/>
        </w:rPr>
        <w:t>P</w:t>
      </w:r>
      <w:r w:rsidRPr="00E90DF9">
        <w:rPr>
          <w:b/>
          <w:bCs/>
          <w:sz w:val="24"/>
          <w:szCs w:val="24"/>
        </w:rPr>
        <w:t xml:space="preserve">rograms </w:t>
      </w:r>
    </w:p>
    <w:p w14:paraId="761DBB38" w14:textId="541DDFD8" w:rsidR="00CC7C0F" w:rsidRPr="00E11001" w:rsidRDefault="007E28F5" w:rsidP="00101C8B">
      <w:pPr>
        <w:rPr>
          <w:bCs/>
          <w:sz w:val="24"/>
          <w:szCs w:val="24"/>
        </w:rPr>
      </w:pPr>
      <w:r w:rsidRPr="00E11001">
        <w:rPr>
          <w:bCs/>
          <w:sz w:val="24"/>
          <w:szCs w:val="24"/>
        </w:rPr>
        <w:t xml:space="preserve">In </w:t>
      </w:r>
      <w:r w:rsidR="00E14263" w:rsidRPr="00E11001">
        <w:rPr>
          <w:bCs/>
          <w:sz w:val="24"/>
          <w:szCs w:val="24"/>
        </w:rPr>
        <w:t>LMICs and EEs</w:t>
      </w:r>
      <w:r w:rsidR="00042521" w:rsidRPr="00E11001">
        <w:rPr>
          <w:bCs/>
          <w:sz w:val="24"/>
          <w:szCs w:val="24"/>
        </w:rPr>
        <w:t>, as well as developed countries, the CT surgery</w:t>
      </w:r>
      <w:r w:rsidR="00BC6AC9" w:rsidRPr="00E11001">
        <w:rPr>
          <w:bCs/>
          <w:sz w:val="24"/>
          <w:szCs w:val="24"/>
        </w:rPr>
        <w:t xml:space="preserve"> residency</w:t>
      </w:r>
      <w:r w:rsidR="00042521" w:rsidRPr="00E11001">
        <w:rPr>
          <w:bCs/>
          <w:sz w:val="24"/>
          <w:szCs w:val="24"/>
        </w:rPr>
        <w:t xml:space="preserve"> challenges include attracting and selecting capable candidates</w:t>
      </w:r>
      <w:r w:rsidR="007C1D32" w:rsidRPr="00E11001">
        <w:rPr>
          <w:bCs/>
          <w:sz w:val="24"/>
          <w:szCs w:val="24"/>
        </w:rPr>
        <w:t>,</w:t>
      </w:r>
      <w:r w:rsidR="00042521" w:rsidRPr="00E11001">
        <w:rPr>
          <w:bCs/>
          <w:sz w:val="24"/>
          <w:szCs w:val="24"/>
        </w:rPr>
        <w:t xml:space="preserve"> </w:t>
      </w:r>
      <w:proofErr w:type="spellStart"/>
      <w:r w:rsidR="00042521" w:rsidRPr="00E11001">
        <w:rPr>
          <w:bCs/>
          <w:sz w:val="24"/>
          <w:szCs w:val="24"/>
        </w:rPr>
        <w:t>ie</w:t>
      </w:r>
      <w:proofErr w:type="spellEnd"/>
      <w:r w:rsidR="00872C34" w:rsidRPr="00E11001">
        <w:rPr>
          <w:bCs/>
          <w:sz w:val="24"/>
          <w:szCs w:val="24"/>
        </w:rPr>
        <w:t>,</w:t>
      </w:r>
      <w:r w:rsidR="00042521" w:rsidRPr="00E11001">
        <w:rPr>
          <w:bCs/>
          <w:sz w:val="24"/>
          <w:szCs w:val="24"/>
        </w:rPr>
        <w:t xml:space="preserve"> with acceptable character, personality, and competence;</w:t>
      </w:r>
      <w:r w:rsidR="00446ADF" w:rsidRPr="00E11001">
        <w:rPr>
          <w:bCs/>
          <w:sz w:val="24"/>
          <w:szCs w:val="24"/>
        </w:rPr>
        <w:t xml:space="preserve"> increase in</w:t>
      </w:r>
      <w:r w:rsidR="00042521" w:rsidRPr="00E11001">
        <w:rPr>
          <w:bCs/>
          <w:sz w:val="24"/>
          <w:szCs w:val="24"/>
        </w:rPr>
        <w:t xml:space="preserve"> accredited education and training programs; shorter residency period; commitment to the specialty at a younger age; huge financial debt; “hands-on” experience; shorter work hours; early progressive responsibility</w:t>
      </w:r>
      <w:r w:rsidR="00BC6AC9" w:rsidRPr="00E11001">
        <w:rPr>
          <w:bCs/>
          <w:sz w:val="24"/>
          <w:szCs w:val="24"/>
        </w:rPr>
        <w:t>, decision making, and problem solving</w:t>
      </w:r>
      <w:r w:rsidR="00042521" w:rsidRPr="00E11001">
        <w:rPr>
          <w:bCs/>
          <w:sz w:val="24"/>
          <w:szCs w:val="24"/>
        </w:rPr>
        <w:t>; and suitable job placement and opportunities</w:t>
      </w:r>
      <w:r w:rsidR="00CC7C0F" w:rsidRPr="00E11001">
        <w:rPr>
          <w:bCs/>
          <w:sz w:val="24"/>
          <w:szCs w:val="24"/>
        </w:rPr>
        <w:t xml:space="preserve"> following successful completion of their residency and subsequent board certification. </w:t>
      </w:r>
    </w:p>
    <w:p w14:paraId="6DA43E30" w14:textId="19214C2B" w:rsidR="007E28F5" w:rsidRPr="00E11001" w:rsidRDefault="006455B1" w:rsidP="00E90DF9">
      <w:pPr>
        <w:rPr>
          <w:bCs/>
          <w:sz w:val="24"/>
          <w:szCs w:val="24"/>
        </w:rPr>
      </w:pPr>
      <w:r w:rsidRPr="00E11001">
        <w:rPr>
          <w:bCs/>
          <w:sz w:val="24"/>
          <w:szCs w:val="24"/>
        </w:rPr>
        <w:t>At present, there is no</w:t>
      </w:r>
      <w:r w:rsidR="00CC7C0F" w:rsidRPr="00E11001">
        <w:rPr>
          <w:bCs/>
          <w:sz w:val="24"/>
          <w:szCs w:val="24"/>
        </w:rPr>
        <w:t xml:space="preserve"> universally accepted residency or fellowship model for CT surgery education, training, or certification. There are no global standards, requirements, or recommendations for graduate medical education </w:t>
      </w:r>
      <w:r w:rsidR="00D23EFB" w:rsidRPr="00E11001">
        <w:rPr>
          <w:bCs/>
          <w:sz w:val="24"/>
          <w:szCs w:val="24"/>
        </w:rPr>
        <w:t>(118</w:t>
      </w:r>
      <w:r w:rsidR="00CC7C0F" w:rsidRPr="00E11001">
        <w:rPr>
          <w:bCs/>
          <w:sz w:val="24"/>
          <w:szCs w:val="24"/>
        </w:rPr>
        <w:t>).</w:t>
      </w:r>
    </w:p>
    <w:p w14:paraId="50F2B88A" w14:textId="500FCD38" w:rsidR="00DB1737" w:rsidRPr="00E11001" w:rsidRDefault="00807A93" w:rsidP="00E90DF9">
      <w:pPr>
        <w:rPr>
          <w:bCs/>
          <w:sz w:val="24"/>
          <w:szCs w:val="24"/>
        </w:rPr>
      </w:pPr>
      <w:r w:rsidRPr="00E11001">
        <w:rPr>
          <w:bCs/>
          <w:sz w:val="24"/>
          <w:szCs w:val="24"/>
        </w:rPr>
        <w:t>Those countries</w:t>
      </w:r>
      <w:r w:rsidR="00051806" w:rsidRPr="00E11001">
        <w:rPr>
          <w:bCs/>
          <w:sz w:val="24"/>
          <w:szCs w:val="24"/>
        </w:rPr>
        <w:t xml:space="preserve"> with a</w:t>
      </w:r>
      <w:r w:rsidR="00DB1737" w:rsidRPr="00E11001">
        <w:rPr>
          <w:bCs/>
          <w:sz w:val="24"/>
          <w:szCs w:val="24"/>
        </w:rPr>
        <w:t xml:space="preserve"> </w:t>
      </w:r>
      <w:r w:rsidRPr="00E11001">
        <w:rPr>
          <w:bCs/>
          <w:sz w:val="24"/>
          <w:szCs w:val="24"/>
        </w:rPr>
        <w:t>program have their</w:t>
      </w:r>
      <w:r w:rsidR="00DB1737" w:rsidRPr="00E11001">
        <w:rPr>
          <w:bCs/>
          <w:sz w:val="24"/>
          <w:szCs w:val="24"/>
        </w:rPr>
        <w:t xml:space="preserve"> own system that may not be transportable or transparent</w:t>
      </w:r>
      <w:r w:rsidR="00BC6AC9" w:rsidRPr="00E11001">
        <w:rPr>
          <w:bCs/>
          <w:sz w:val="24"/>
          <w:szCs w:val="24"/>
        </w:rPr>
        <w:t xml:space="preserve"> in other countries</w:t>
      </w:r>
      <w:r w:rsidR="00051806" w:rsidRPr="00E11001">
        <w:rPr>
          <w:bCs/>
          <w:sz w:val="24"/>
          <w:szCs w:val="24"/>
        </w:rPr>
        <w:t xml:space="preserve">. </w:t>
      </w:r>
      <w:r w:rsidR="00CD221A" w:rsidRPr="00E11001">
        <w:rPr>
          <w:bCs/>
          <w:sz w:val="24"/>
          <w:szCs w:val="24"/>
        </w:rPr>
        <w:t>There are different pathways</w:t>
      </w:r>
      <w:r w:rsidR="0033440A" w:rsidRPr="00E11001">
        <w:rPr>
          <w:bCs/>
          <w:sz w:val="24"/>
          <w:szCs w:val="24"/>
        </w:rPr>
        <w:t xml:space="preserve"> or combinations</w:t>
      </w:r>
      <w:r w:rsidR="00AD7413" w:rsidRPr="00E11001">
        <w:rPr>
          <w:bCs/>
          <w:sz w:val="24"/>
          <w:szCs w:val="24"/>
        </w:rPr>
        <w:t>,</w:t>
      </w:r>
      <w:r w:rsidR="00CD221A" w:rsidRPr="00E11001">
        <w:rPr>
          <w:bCs/>
          <w:sz w:val="24"/>
          <w:szCs w:val="24"/>
        </w:rPr>
        <w:t xml:space="preserve"> </w:t>
      </w:r>
      <w:proofErr w:type="spellStart"/>
      <w:r w:rsidR="00CD221A" w:rsidRPr="00E11001">
        <w:rPr>
          <w:bCs/>
          <w:sz w:val="24"/>
          <w:szCs w:val="24"/>
        </w:rPr>
        <w:t>ie</w:t>
      </w:r>
      <w:proofErr w:type="spellEnd"/>
      <w:r w:rsidR="00AD7413" w:rsidRPr="00E11001">
        <w:rPr>
          <w:bCs/>
          <w:sz w:val="24"/>
          <w:szCs w:val="24"/>
        </w:rPr>
        <w:t>,</w:t>
      </w:r>
      <w:r w:rsidR="00CD221A" w:rsidRPr="00E11001">
        <w:rPr>
          <w:bCs/>
          <w:sz w:val="24"/>
          <w:szCs w:val="24"/>
        </w:rPr>
        <w:t xml:space="preserve"> </w:t>
      </w:r>
      <w:r w:rsidRPr="00E11001">
        <w:rPr>
          <w:bCs/>
          <w:sz w:val="24"/>
          <w:szCs w:val="24"/>
        </w:rPr>
        <w:t xml:space="preserve">Ct, Tc, CV, CT. </w:t>
      </w:r>
      <w:r w:rsidR="00DB1737" w:rsidRPr="00E11001">
        <w:rPr>
          <w:bCs/>
          <w:sz w:val="24"/>
          <w:szCs w:val="24"/>
        </w:rPr>
        <w:t>Exposure to</w:t>
      </w:r>
      <w:r w:rsidR="00CD221A" w:rsidRPr="00E11001">
        <w:rPr>
          <w:bCs/>
          <w:sz w:val="24"/>
          <w:szCs w:val="24"/>
        </w:rPr>
        <w:t xml:space="preserve"> critical care</w:t>
      </w:r>
      <w:r w:rsidR="00AD7413" w:rsidRPr="00E11001">
        <w:rPr>
          <w:bCs/>
          <w:sz w:val="24"/>
          <w:szCs w:val="24"/>
        </w:rPr>
        <w:t xml:space="preserve"> and</w:t>
      </w:r>
      <w:r w:rsidR="00DB1737" w:rsidRPr="00E11001">
        <w:rPr>
          <w:bCs/>
          <w:sz w:val="24"/>
          <w:szCs w:val="24"/>
        </w:rPr>
        <w:t xml:space="preserve"> general surgery,</w:t>
      </w:r>
      <w:r w:rsidR="00051806" w:rsidRPr="00E11001">
        <w:rPr>
          <w:bCs/>
          <w:sz w:val="24"/>
          <w:szCs w:val="24"/>
        </w:rPr>
        <w:t xml:space="preserve"> especially</w:t>
      </w:r>
      <w:r w:rsidR="009B1A5E" w:rsidRPr="00E11001">
        <w:rPr>
          <w:bCs/>
          <w:sz w:val="24"/>
          <w:szCs w:val="24"/>
        </w:rPr>
        <w:t xml:space="preserve"> esophageal,</w:t>
      </w:r>
      <w:r w:rsidR="00DB1737" w:rsidRPr="00E11001">
        <w:rPr>
          <w:bCs/>
          <w:sz w:val="24"/>
          <w:szCs w:val="24"/>
        </w:rPr>
        <w:t xml:space="preserve"> vascular surgery</w:t>
      </w:r>
      <w:r w:rsidRPr="00E11001">
        <w:rPr>
          <w:bCs/>
          <w:sz w:val="24"/>
          <w:szCs w:val="24"/>
        </w:rPr>
        <w:t>, and chest trauma</w:t>
      </w:r>
      <w:r w:rsidR="00051806" w:rsidRPr="00E11001">
        <w:rPr>
          <w:bCs/>
          <w:sz w:val="24"/>
          <w:szCs w:val="24"/>
        </w:rPr>
        <w:t>,</w:t>
      </w:r>
      <w:r w:rsidRPr="00E11001">
        <w:rPr>
          <w:bCs/>
          <w:sz w:val="24"/>
          <w:szCs w:val="24"/>
        </w:rPr>
        <w:t xml:space="preserve"> varies</w:t>
      </w:r>
      <w:r w:rsidR="00DB1737" w:rsidRPr="00E11001">
        <w:rPr>
          <w:bCs/>
          <w:sz w:val="24"/>
          <w:szCs w:val="24"/>
        </w:rPr>
        <w:t xml:space="preserve"> in many </w:t>
      </w:r>
      <w:r w:rsidR="00CD221A" w:rsidRPr="00E11001">
        <w:rPr>
          <w:bCs/>
          <w:sz w:val="24"/>
          <w:szCs w:val="24"/>
        </w:rPr>
        <w:t xml:space="preserve">international </w:t>
      </w:r>
      <w:r w:rsidR="00DB1737" w:rsidRPr="00E11001">
        <w:rPr>
          <w:bCs/>
          <w:sz w:val="24"/>
          <w:szCs w:val="24"/>
        </w:rPr>
        <w:t>programs.</w:t>
      </w:r>
      <w:r w:rsidR="009B1A5E" w:rsidRPr="00E11001">
        <w:rPr>
          <w:bCs/>
          <w:sz w:val="24"/>
          <w:szCs w:val="24"/>
        </w:rPr>
        <w:t xml:space="preserve"> Further advanced fellowships </w:t>
      </w:r>
      <w:r w:rsidR="00004C41" w:rsidRPr="00E11001">
        <w:rPr>
          <w:bCs/>
          <w:sz w:val="24"/>
          <w:szCs w:val="24"/>
        </w:rPr>
        <w:t xml:space="preserve">following residency </w:t>
      </w:r>
      <w:r w:rsidR="00CC7C0F" w:rsidRPr="00E11001">
        <w:rPr>
          <w:bCs/>
          <w:sz w:val="24"/>
          <w:szCs w:val="24"/>
        </w:rPr>
        <w:t>are now desired</w:t>
      </w:r>
      <w:r w:rsidR="009B1A5E" w:rsidRPr="00E11001">
        <w:rPr>
          <w:bCs/>
          <w:sz w:val="24"/>
          <w:szCs w:val="24"/>
        </w:rPr>
        <w:t xml:space="preserve"> or recommended for many job positions, especially, pediatric cardiac, transplantation and mechanical devices, min</w:t>
      </w:r>
      <w:r w:rsidR="00004C41" w:rsidRPr="00E11001">
        <w:rPr>
          <w:bCs/>
          <w:sz w:val="24"/>
          <w:szCs w:val="24"/>
        </w:rPr>
        <w:t>imally invasive</w:t>
      </w:r>
      <w:r w:rsidR="00CC7C0F" w:rsidRPr="00E11001">
        <w:rPr>
          <w:bCs/>
          <w:sz w:val="24"/>
          <w:szCs w:val="24"/>
        </w:rPr>
        <w:t xml:space="preserve"> approaches</w:t>
      </w:r>
      <w:r w:rsidR="00004C41" w:rsidRPr="00E11001">
        <w:rPr>
          <w:bCs/>
          <w:sz w:val="24"/>
          <w:szCs w:val="24"/>
        </w:rPr>
        <w:t>, robotic</w:t>
      </w:r>
      <w:r w:rsidR="00CC7C0F" w:rsidRPr="00E11001">
        <w:rPr>
          <w:bCs/>
          <w:sz w:val="24"/>
          <w:szCs w:val="24"/>
        </w:rPr>
        <w:t xml:space="preserve"> access</w:t>
      </w:r>
      <w:r w:rsidR="00004C41" w:rsidRPr="00E11001">
        <w:rPr>
          <w:bCs/>
          <w:sz w:val="24"/>
          <w:szCs w:val="24"/>
        </w:rPr>
        <w:t xml:space="preserve">, </w:t>
      </w:r>
      <w:r w:rsidR="00AD7413" w:rsidRPr="00E11001">
        <w:rPr>
          <w:bCs/>
          <w:sz w:val="24"/>
          <w:szCs w:val="24"/>
        </w:rPr>
        <w:t>and</w:t>
      </w:r>
      <w:r w:rsidR="009B1A5E" w:rsidRPr="00E11001">
        <w:rPr>
          <w:bCs/>
          <w:sz w:val="24"/>
          <w:szCs w:val="24"/>
        </w:rPr>
        <w:t xml:space="preserve"> </w:t>
      </w:r>
      <w:proofErr w:type="spellStart"/>
      <w:r w:rsidR="00004C41" w:rsidRPr="00E11001">
        <w:rPr>
          <w:bCs/>
          <w:sz w:val="24"/>
          <w:szCs w:val="24"/>
        </w:rPr>
        <w:t>trans</w:t>
      </w:r>
      <w:r w:rsidR="00051806" w:rsidRPr="00E11001">
        <w:rPr>
          <w:bCs/>
          <w:sz w:val="24"/>
          <w:szCs w:val="24"/>
        </w:rPr>
        <w:t>catheter</w:t>
      </w:r>
      <w:proofErr w:type="spellEnd"/>
      <w:r w:rsidR="009B1A5E" w:rsidRPr="00E11001">
        <w:rPr>
          <w:bCs/>
          <w:sz w:val="24"/>
          <w:szCs w:val="24"/>
        </w:rPr>
        <w:t xml:space="preserve"> approaches. </w:t>
      </w:r>
    </w:p>
    <w:p w14:paraId="0A9E5EC7" w14:textId="5F18B19E" w:rsidR="00E70BF1" w:rsidRPr="00E11001" w:rsidRDefault="00004C41" w:rsidP="00E90DF9">
      <w:pPr>
        <w:rPr>
          <w:bCs/>
          <w:sz w:val="24"/>
          <w:szCs w:val="24"/>
        </w:rPr>
      </w:pPr>
      <w:r w:rsidRPr="00E11001">
        <w:rPr>
          <w:bCs/>
          <w:sz w:val="24"/>
          <w:szCs w:val="24"/>
        </w:rPr>
        <w:t xml:space="preserve">Wood </w:t>
      </w:r>
      <w:r w:rsidR="00AD7413" w:rsidRPr="00E11001">
        <w:rPr>
          <w:bCs/>
          <w:sz w:val="24"/>
          <w:szCs w:val="24"/>
        </w:rPr>
        <w:t xml:space="preserve">and </w:t>
      </w:r>
      <w:proofErr w:type="spellStart"/>
      <w:r w:rsidR="00AD7413" w:rsidRPr="00E11001">
        <w:rPr>
          <w:bCs/>
          <w:sz w:val="24"/>
          <w:szCs w:val="24"/>
        </w:rPr>
        <w:t>Farjah</w:t>
      </w:r>
      <w:proofErr w:type="spellEnd"/>
      <w:r w:rsidR="00CD221A" w:rsidRPr="00E11001">
        <w:rPr>
          <w:bCs/>
          <w:sz w:val="24"/>
          <w:szCs w:val="24"/>
        </w:rPr>
        <w:t xml:space="preserve"> </w:t>
      </w:r>
      <w:r w:rsidR="00D23EFB" w:rsidRPr="00E11001">
        <w:rPr>
          <w:bCs/>
          <w:sz w:val="24"/>
          <w:szCs w:val="24"/>
        </w:rPr>
        <w:t>(119</w:t>
      </w:r>
      <w:r w:rsidR="00CD221A" w:rsidRPr="00E11001">
        <w:rPr>
          <w:bCs/>
          <w:sz w:val="24"/>
          <w:szCs w:val="24"/>
        </w:rPr>
        <w:t>)</w:t>
      </w:r>
      <w:r w:rsidR="00AD7413" w:rsidRPr="00E11001">
        <w:rPr>
          <w:bCs/>
          <w:sz w:val="24"/>
          <w:szCs w:val="24"/>
        </w:rPr>
        <w:t>,</w:t>
      </w:r>
      <w:r w:rsidR="00CD221A" w:rsidRPr="00E11001">
        <w:rPr>
          <w:bCs/>
          <w:sz w:val="24"/>
          <w:szCs w:val="24"/>
        </w:rPr>
        <w:t xml:space="preserve"> in 2009</w:t>
      </w:r>
      <w:r w:rsidR="00AD7413" w:rsidRPr="00E11001">
        <w:rPr>
          <w:bCs/>
          <w:sz w:val="24"/>
          <w:szCs w:val="24"/>
        </w:rPr>
        <w:t>,</w:t>
      </w:r>
      <w:r w:rsidR="00CD221A" w:rsidRPr="00E11001">
        <w:rPr>
          <w:bCs/>
          <w:sz w:val="24"/>
          <w:szCs w:val="24"/>
        </w:rPr>
        <w:t xml:space="preserve"> assessed the global differences of CT surgery programs in a 38 item survey of 1,520 respondents. There were marked differences in the training programs and the major recommendation was greater cooperation between the </w:t>
      </w:r>
      <w:r w:rsidR="00C3365A" w:rsidRPr="00E11001">
        <w:rPr>
          <w:bCs/>
          <w:sz w:val="24"/>
          <w:szCs w:val="24"/>
        </w:rPr>
        <w:t xml:space="preserve">global </w:t>
      </w:r>
      <w:r w:rsidR="00CD221A" w:rsidRPr="00E11001">
        <w:rPr>
          <w:bCs/>
          <w:sz w:val="24"/>
          <w:szCs w:val="24"/>
        </w:rPr>
        <w:t>programs.</w:t>
      </w:r>
    </w:p>
    <w:p w14:paraId="78A6A732" w14:textId="5162E937" w:rsidR="00004C41" w:rsidRPr="00E11001" w:rsidRDefault="00915A5F" w:rsidP="00E90DF9">
      <w:pPr>
        <w:rPr>
          <w:bCs/>
          <w:sz w:val="24"/>
          <w:szCs w:val="24"/>
        </w:rPr>
      </w:pPr>
      <w:proofErr w:type="spellStart"/>
      <w:r w:rsidRPr="00E11001">
        <w:rPr>
          <w:bCs/>
          <w:sz w:val="24"/>
          <w:szCs w:val="24"/>
        </w:rPr>
        <w:t>Replogle</w:t>
      </w:r>
      <w:proofErr w:type="spellEnd"/>
      <w:r w:rsidRPr="00E11001">
        <w:rPr>
          <w:bCs/>
          <w:sz w:val="24"/>
          <w:szCs w:val="24"/>
        </w:rPr>
        <w:t xml:space="preserve"> </w:t>
      </w:r>
      <w:r w:rsidR="00D23EFB" w:rsidRPr="00E11001">
        <w:rPr>
          <w:bCs/>
          <w:sz w:val="24"/>
          <w:szCs w:val="24"/>
        </w:rPr>
        <w:t>(118</w:t>
      </w:r>
      <w:r w:rsidRPr="00E11001">
        <w:rPr>
          <w:bCs/>
          <w:sz w:val="24"/>
          <w:szCs w:val="24"/>
        </w:rPr>
        <w:t>), in 2004</w:t>
      </w:r>
      <w:r w:rsidR="008C16CB" w:rsidRPr="00E11001">
        <w:rPr>
          <w:bCs/>
          <w:sz w:val="24"/>
          <w:szCs w:val="24"/>
        </w:rPr>
        <w:t>,</w:t>
      </w:r>
      <w:r w:rsidRPr="00E11001">
        <w:rPr>
          <w:bCs/>
          <w:sz w:val="24"/>
          <w:szCs w:val="24"/>
        </w:rPr>
        <w:t xml:space="preserve"> proposed an international</w:t>
      </w:r>
      <w:r w:rsidR="00051806" w:rsidRPr="00E11001">
        <w:rPr>
          <w:bCs/>
          <w:sz w:val="24"/>
          <w:szCs w:val="24"/>
        </w:rPr>
        <w:t xml:space="preserve"> CT surgery certification process</w:t>
      </w:r>
      <w:r w:rsidRPr="00E11001">
        <w:rPr>
          <w:bCs/>
          <w:sz w:val="24"/>
          <w:szCs w:val="24"/>
        </w:rPr>
        <w:t>.</w:t>
      </w:r>
      <w:r w:rsidR="006A27F8" w:rsidRPr="00E11001">
        <w:rPr>
          <w:bCs/>
          <w:sz w:val="24"/>
          <w:szCs w:val="24"/>
        </w:rPr>
        <w:t xml:space="preserve"> Yet i</w:t>
      </w:r>
      <w:r w:rsidRPr="00E11001">
        <w:rPr>
          <w:bCs/>
          <w:sz w:val="24"/>
          <w:szCs w:val="24"/>
        </w:rPr>
        <w:t>t is difficult t</w:t>
      </w:r>
      <w:r w:rsidR="00CC77BA" w:rsidRPr="00E11001">
        <w:rPr>
          <w:bCs/>
          <w:sz w:val="24"/>
          <w:szCs w:val="24"/>
        </w:rPr>
        <w:t>o develop</w:t>
      </w:r>
      <w:r w:rsidR="00051806" w:rsidRPr="00E11001">
        <w:rPr>
          <w:bCs/>
          <w:sz w:val="24"/>
          <w:szCs w:val="24"/>
        </w:rPr>
        <w:t xml:space="preserve"> international certification</w:t>
      </w:r>
      <w:r w:rsidRPr="00E11001">
        <w:rPr>
          <w:bCs/>
          <w:sz w:val="24"/>
          <w:szCs w:val="24"/>
        </w:rPr>
        <w:t>, requirements, or rules.</w:t>
      </w:r>
      <w:r w:rsidR="006A27F8" w:rsidRPr="00E11001">
        <w:rPr>
          <w:bCs/>
          <w:sz w:val="24"/>
          <w:szCs w:val="24"/>
        </w:rPr>
        <w:t xml:space="preserve"> However, </w:t>
      </w:r>
      <w:r w:rsidR="00CC77BA" w:rsidRPr="00E11001">
        <w:rPr>
          <w:bCs/>
          <w:sz w:val="24"/>
          <w:szCs w:val="24"/>
        </w:rPr>
        <w:t xml:space="preserve">there has been progress. The </w:t>
      </w:r>
      <w:r w:rsidR="00AD7413" w:rsidRPr="00E11001">
        <w:rPr>
          <w:bCs/>
          <w:sz w:val="24"/>
          <w:szCs w:val="24"/>
        </w:rPr>
        <w:t>European Association for Cardio-Thoracic Surgery (</w:t>
      </w:r>
      <w:r w:rsidR="00F06CA4" w:rsidRPr="00E11001">
        <w:rPr>
          <w:bCs/>
          <w:sz w:val="24"/>
          <w:szCs w:val="24"/>
        </w:rPr>
        <w:t>EACT</w:t>
      </w:r>
      <w:r w:rsidR="00CC7C0F" w:rsidRPr="00E11001">
        <w:rPr>
          <w:bCs/>
          <w:sz w:val="24"/>
          <w:szCs w:val="24"/>
        </w:rPr>
        <w:t>S</w:t>
      </w:r>
      <w:r w:rsidR="00AD7413" w:rsidRPr="00E11001">
        <w:rPr>
          <w:bCs/>
          <w:sz w:val="24"/>
          <w:szCs w:val="24"/>
        </w:rPr>
        <w:t>)</w:t>
      </w:r>
      <w:r w:rsidR="00CC7C0F" w:rsidRPr="00E11001">
        <w:rPr>
          <w:bCs/>
          <w:sz w:val="24"/>
          <w:szCs w:val="24"/>
        </w:rPr>
        <w:t xml:space="preserve"> has</w:t>
      </w:r>
      <w:r w:rsidR="00434269" w:rsidRPr="00E11001">
        <w:rPr>
          <w:bCs/>
          <w:sz w:val="24"/>
          <w:szCs w:val="24"/>
        </w:rPr>
        <w:t xml:space="preserve"> </w:t>
      </w:r>
      <w:r w:rsidR="00CC77BA" w:rsidRPr="00E11001">
        <w:rPr>
          <w:bCs/>
          <w:sz w:val="24"/>
          <w:szCs w:val="24"/>
        </w:rPr>
        <w:t>developed a</w:t>
      </w:r>
      <w:r w:rsidR="00F06CA4" w:rsidRPr="00E11001">
        <w:rPr>
          <w:bCs/>
          <w:sz w:val="24"/>
          <w:szCs w:val="24"/>
        </w:rPr>
        <w:t xml:space="preserve"> board</w:t>
      </w:r>
      <w:r w:rsidR="00CC77BA" w:rsidRPr="00E11001">
        <w:rPr>
          <w:bCs/>
          <w:sz w:val="24"/>
          <w:szCs w:val="24"/>
        </w:rPr>
        <w:t xml:space="preserve"> of CT surgery that has enacted a </w:t>
      </w:r>
      <w:r w:rsidR="00434269" w:rsidRPr="00E11001">
        <w:rPr>
          <w:bCs/>
          <w:sz w:val="24"/>
          <w:szCs w:val="24"/>
        </w:rPr>
        <w:t xml:space="preserve">syllabus and </w:t>
      </w:r>
      <w:r w:rsidR="00CC77BA" w:rsidRPr="00E11001">
        <w:rPr>
          <w:bCs/>
          <w:sz w:val="24"/>
          <w:szCs w:val="24"/>
        </w:rPr>
        <w:t>credentials examination</w:t>
      </w:r>
      <w:r w:rsidR="00690BD0" w:rsidRPr="00E11001">
        <w:rPr>
          <w:bCs/>
          <w:sz w:val="24"/>
          <w:szCs w:val="24"/>
        </w:rPr>
        <w:t xml:space="preserve"> that is a pathway to certification</w:t>
      </w:r>
      <w:r w:rsidR="00D23EFB" w:rsidRPr="00E11001">
        <w:rPr>
          <w:bCs/>
          <w:sz w:val="24"/>
          <w:szCs w:val="24"/>
        </w:rPr>
        <w:t xml:space="preserve"> (120</w:t>
      </w:r>
      <w:r w:rsidR="00CC77BA" w:rsidRPr="00E11001">
        <w:rPr>
          <w:bCs/>
          <w:sz w:val="24"/>
          <w:szCs w:val="24"/>
        </w:rPr>
        <w:t xml:space="preserve">). However, </w:t>
      </w:r>
      <w:r w:rsidR="009B1A5E" w:rsidRPr="00E11001">
        <w:rPr>
          <w:bCs/>
          <w:sz w:val="24"/>
          <w:szCs w:val="24"/>
        </w:rPr>
        <w:t>t</w:t>
      </w:r>
      <w:r w:rsidR="00690BD0" w:rsidRPr="00E11001">
        <w:rPr>
          <w:bCs/>
          <w:sz w:val="24"/>
          <w:szCs w:val="24"/>
        </w:rPr>
        <w:t>his board</w:t>
      </w:r>
      <w:r w:rsidR="00434269" w:rsidRPr="00E11001">
        <w:rPr>
          <w:bCs/>
          <w:sz w:val="24"/>
          <w:szCs w:val="24"/>
        </w:rPr>
        <w:t xml:space="preserve"> does</w:t>
      </w:r>
      <w:r w:rsidR="009D322B" w:rsidRPr="00E11001">
        <w:rPr>
          <w:bCs/>
          <w:sz w:val="24"/>
          <w:szCs w:val="24"/>
        </w:rPr>
        <w:t xml:space="preserve"> </w:t>
      </w:r>
      <w:r w:rsidR="00CC77BA" w:rsidRPr="00E11001">
        <w:rPr>
          <w:bCs/>
          <w:sz w:val="24"/>
          <w:szCs w:val="24"/>
        </w:rPr>
        <w:t xml:space="preserve">not </w:t>
      </w:r>
      <w:r w:rsidR="009B1A5E" w:rsidRPr="00E11001">
        <w:rPr>
          <w:bCs/>
          <w:sz w:val="24"/>
          <w:szCs w:val="24"/>
        </w:rPr>
        <w:t>have jurisdiction</w:t>
      </w:r>
      <w:r w:rsidR="00D16651" w:rsidRPr="00E11001">
        <w:rPr>
          <w:bCs/>
          <w:sz w:val="24"/>
          <w:szCs w:val="24"/>
        </w:rPr>
        <w:t xml:space="preserve"> or oversight of</w:t>
      </w:r>
      <w:r w:rsidR="00434269" w:rsidRPr="00E11001">
        <w:rPr>
          <w:bCs/>
          <w:sz w:val="24"/>
          <w:szCs w:val="24"/>
        </w:rPr>
        <w:t xml:space="preserve"> the </w:t>
      </w:r>
      <w:r w:rsidR="00446ADF" w:rsidRPr="00E11001">
        <w:rPr>
          <w:bCs/>
          <w:sz w:val="24"/>
          <w:szCs w:val="24"/>
        </w:rPr>
        <w:t xml:space="preserve">various </w:t>
      </w:r>
      <w:r w:rsidR="00434269" w:rsidRPr="00E11001">
        <w:rPr>
          <w:bCs/>
          <w:sz w:val="24"/>
          <w:szCs w:val="24"/>
        </w:rPr>
        <w:lastRenderedPageBreak/>
        <w:t xml:space="preserve">residency </w:t>
      </w:r>
      <w:r w:rsidR="009B1A5E" w:rsidRPr="00E11001">
        <w:rPr>
          <w:bCs/>
          <w:sz w:val="24"/>
          <w:szCs w:val="24"/>
        </w:rPr>
        <w:t>programs</w:t>
      </w:r>
      <w:r w:rsidR="00004C41" w:rsidRPr="00E11001">
        <w:rPr>
          <w:bCs/>
          <w:sz w:val="24"/>
          <w:szCs w:val="24"/>
        </w:rPr>
        <w:t xml:space="preserve">. </w:t>
      </w:r>
      <w:proofErr w:type="spellStart"/>
      <w:r w:rsidR="00DB202E" w:rsidRPr="00E11001">
        <w:rPr>
          <w:bCs/>
          <w:sz w:val="24"/>
          <w:szCs w:val="24"/>
        </w:rPr>
        <w:t>Loubani</w:t>
      </w:r>
      <w:proofErr w:type="spellEnd"/>
      <w:r w:rsidR="00DB202E" w:rsidRPr="00E11001">
        <w:rPr>
          <w:bCs/>
          <w:sz w:val="24"/>
          <w:szCs w:val="24"/>
        </w:rPr>
        <w:t xml:space="preserve"> </w:t>
      </w:r>
      <w:r w:rsidR="00AD7413" w:rsidRPr="00E11001">
        <w:rPr>
          <w:bCs/>
          <w:sz w:val="24"/>
          <w:szCs w:val="24"/>
        </w:rPr>
        <w:t>and colleagues</w:t>
      </w:r>
      <w:r w:rsidR="00EA0823" w:rsidRPr="00E11001">
        <w:rPr>
          <w:bCs/>
          <w:sz w:val="24"/>
          <w:szCs w:val="24"/>
        </w:rPr>
        <w:t xml:space="preserve"> </w:t>
      </w:r>
      <w:r w:rsidR="00D23EFB" w:rsidRPr="00E11001">
        <w:rPr>
          <w:bCs/>
          <w:sz w:val="24"/>
          <w:szCs w:val="24"/>
        </w:rPr>
        <w:t>(121</w:t>
      </w:r>
      <w:r w:rsidR="00DB202E" w:rsidRPr="00E11001">
        <w:rPr>
          <w:bCs/>
          <w:sz w:val="24"/>
          <w:szCs w:val="24"/>
        </w:rPr>
        <w:t>) have advanced a European CT surgery residency model that is uniform and coherent. This would hopefully increase trust and transparency, as well as public confidence</w:t>
      </w:r>
      <w:r w:rsidR="00446ADF" w:rsidRPr="00E11001">
        <w:rPr>
          <w:bCs/>
          <w:sz w:val="24"/>
          <w:szCs w:val="24"/>
        </w:rPr>
        <w:t xml:space="preserve"> and acceptance.</w:t>
      </w:r>
    </w:p>
    <w:p w14:paraId="2C691E21" w14:textId="1B416D3D" w:rsidR="00690BD0" w:rsidRPr="00E11001" w:rsidRDefault="00D50919" w:rsidP="00E90DF9">
      <w:pPr>
        <w:rPr>
          <w:bCs/>
          <w:sz w:val="24"/>
          <w:szCs w:val="24"/>
        </w:rPr>
      </w:pPr>
      <w:r w:rsidRPr="00E11001">
        <w:rPr>
          <w:bCs/>
          <w:sz w:val="24"/>
          <w:szCs w:val="24"/>
        </w:rPr>
        <w:t>In the USA</w:t>
      </w:r>
      <w:r w:rsidR="006A27F8" w:rsidRPr="00E11001">
        <w:rPr>
          <w:bCs/>
          <w:sz w:val="24"/>
          <w:szCs w:val="24"/>
        </w:rPr>
        <w:t>,</w:t>
      </w:r>
      <w:r w:rsidRPr="00E11001">
        <w:rPr>
          <w:bCs/>
          <w:sz w:val="24"/>
          <w:szCs w:val="24"/>
        </w:rPr>
        <w:t xml:space="preserve"> 12 years of primary</w:t>
      </w:r>
      <w:r w:rsidR="00373A9F" w:rsidRPr="00E11001">
        <w:rPr>
          <w:bCs/>
          <w:sz w:val="24"/>
          <w:szCs w:val="24"/>
        </w:rPr>
        <w:t xml:space="preserve"> education is followed by a </w:t>
      </w:r>
      <w:r w:rsidR="00010077" w:rsidRPr="00E11001">
        <w:rPr>
          <w:bCs/>
          <w:sz w:val="24"/>
          <w:szCs w:val="24"/>
        </w:rPr>
        <w:t>four-</w:t>
      </w:r>
      <w:r w:rsidRPr="00E11001">
        <w:rPr>
          <w:bCs/>
          <w:sz w:val="24"/>
          <w:szCs w:val="24"/>
        </w:rPr>
        <w:t>year premedical undergraduate</w:t>
      </w:r>
      <w:r w:rsidR="00807A93" w:rsidRPr="00E11001">
        <w:rPr>
          <w:bCs/>
          <w:sz w:val="24"/>
          <w:szCs w:val="24"/>
        </w:rPr>
        <w:t xml:space="preserve"> bachelor</w:t>
      </w:r>
      <w:r w:rsidR="00722F98" w:rsidRPr="00E11001">
        <w:rPr>
          <w:bCs/>
          <w:sz w:val="24"/>
          <w:szCs w:val="24"/>
        </w:rPr>
        <w:t>’</w:t>
      </w:r>
      <w:r w:rsidR="00F06CA4" w:rsidRPr="00E11001">
        <w:rPr>
          <w:bCs/>
          <w:sz w:val="24"/>
          <w:szCs w:val="24"/>
        </w:rPr>
        <w:t>s</w:t>
      </w:r>
      <w:r w:rsidR="00722F98" w:rsidRPr="00E11001">
        <w:rPr>
          <w:bCs/>
          <w:sz w:val="24"/>
          <w:szCs w:val="24"/>
        </w:rPr>
        <w:t xml:space="preserve"> </w:t>
      </w:r>
      <w:r w:rsidRPr="00E11001">
        <w:rPr>
          <w:bCs/>
          <w:sz w:val="24"/>
          <w:szCs w:val="24"/>
        </w:rPr>
        <w:t>degree, th</w:t>
      </w:r>
      <w:r w:rsidR="00722F98" w:rsidRPr="00E11001">
        <w:rPr>
          <w:bCs/>
          <w:sz w:val="24"/>
          <w:szCs w:val="24"/>
        </w:rPr>
        <w:t>en four years of medical school</w:t>
      </w:r>
      <w:r w:rsidR="00767107" w:rsidRPr="00E11001">
        <w:rPr>
          <w:bCs/>
          <w:sz w:val="24"/>
          <w:szCs w:val="24"/>
        </w:rPr>
        <w:t>. Thereafter,</w:t>
      </w:r>
      <w:r w:rsidR="00FE6888" w:rsidRPr="00E11001">
        <w:rPr>
          <w:sz w:val="24"/>
          <w:szCs w:val="24"/>
        </w:rPr>
        <w:t xml:space="preserve"> </w:t>
      </w:r>
      <w:r w:rsidR="00722F98" w:rsidRPr="00E11001">
        <w:rPr>
          <w:sz w:val="24"/>
          <w:szCs w:val="24"/>
        </w:rPr>
        <w:t>e</w:t>
      </w:r>
      <w:r w:rsidR="00767107" w:rsidRPr="00E11001">
        <w:rPr>
          <w:sz w:val="24"/>
          <w:szCs w:val="24"/>
        </w:rPr>
        <w:t>ach</w:t>
      </w:r>
      <w:r w:rsidR="00722F98" w:rsidRPr="00E11001">
        <w:rPr>
          <w:sz w:val="24"/>
          <w:szCs w:val="24"/>
        </w:rPr>
        <w:t xml:space="preserve"> state or national board requires medical </w:t>
      </w:r>
      <w:r w:rsidR="00767107" w:rsidRPr="00E11001">
        <w:rPr>
          <w:sz w:val="24"/>
          <w:szCs w:val="24"/>
        </w:rPr>
        <w:t xml:space="preserve">licensure. </w:t>
      </w:r>
      <w:r w:rsidR="00690BD0" w:rsidRPr="00E11001">
        <w:rPr>
          <w:sz w:val="24"/>
          <w:szCs w:val="24"/>
        </w:rPr>
        <w:t>The g</w:t>
      </w:r>
      <w:r w:rsidR="00767107" w:rsidRPr="00E11001">
        <w:rPr>
          <w:sz w:val="24"/>
          <w:szCs w:val="24"/>
        </w:rPr>
        <w:t xml:space="preserve">raduate medical education </w:t>
      </w:r>
      <w:r w:rsidR="00690BD0" w:rsidRPr="00E11001">
        <w:rPr>
          <w:sz w:val="24"/>
          <w:szCs w:val="24"/>
        </w:rPr>
        <w:t xml:space="preserve">CT surgery </w:t>
      </w:r>
      <w:r w:rsidR="00767107" w:rsidRPr="00E11001">
        <w:rPr>
          <w:sz w:val="24"/>
          <w:szCs w:val="24"/>
        </w:rPr>
        <w:t>residency</w:t>
      </w:r>
      <w:r w:rsidR="00690BD0" w:rsidRPr="00E11001">
        <w:rPr>
          <w:sz w:val="24"/>
          <w:szCs w:val="24"/>
        </w:rPr>
        <w:t xml:space="preserve"> follows</w:t>
      </w:r>
      <w:r w:rsidR="00010077" w:rsidRPr="00E11001">
        <w:rPr>
          <w:sz w:val="24"/>
          <w:szCs w:val="24"/>
        </w:rPr>
        <w:t>,</w:t>
      </w:r>
      <w:r w:rsidR="00767107" w:rsidRPr="00E11001">
        <w:rPr>
          <w:sz w:val="24"/>
          <w:szCs w:val="24"/>
        </w:rPr>
        <w:t xml:space="preserve"> which is </w:t>
      </w:r>
      <w:r w:rsidR="00690BD0" w:rsidRPr="00E11001">
        <w:rPr>
          <w:sz w:val="24"/>
          <w:szCs w:val="24"/>
        </w:rPr>
        <w:t xml:space="preserve">now </w:t>
      </w:r>
      <w:r w:rsidR="00767107" w:rsidRPr="00E11001">
        <w:rPr>
          <w:sz w:val="24"/>
          <w:szCs w:val="24"/>
        </w:rPr>
        <w:t xml:space="preserve">a minimum of </w:t>
      </w:r>
      <w:r w:rsidR="00010077" w:rsidRPr="00E11001">
        <w:rPr>
          <w:sz w:val="24"/>
          <w:szCs w:val="24"/>
        </w:rPr>
        <w:t>five</w:t>
      </w:r>
      <w:r w:rsidR="00807A93" w:rsidRPr="00E11001">
        <w:rPr>
          <w:bCs/>
          <w:sz w:val="24"/>
          <w:szCs w:val="24"/>
        </w:rPr>
        <w:t xml:space="preserve"> </w:t>
      </w:r>
      <w:r w:rsidR="00446ADF" w:rsidRPr="00E11001">
        <w:rPr>
          <w:bCs/>
          <w:sz w:val="24"/>
          <w:szCs w:val="24"/>
        </w:rPr>
        <w:t>years</w:t>
      </w:r>
      <w:r w:rsidR="007618E1" w:rsidRPr="00E11001">
        <w:rPr>
          <w:bCs/>
          <w:sz w:val="24"/>
          <w:szCs w:val="24"/>
        </w:rPr>
        <w:t xml:space="preserve"> of general surgery and </w:t>
      </w:r>
      <w:r w:rsidR="00010077" w:rsidRPr="00E11001">
        <w:rPr>
          <w:bCs/>
          <w:sz w:val="24"/>
          <w:szCs w:val="24"/>
        </w:rPr>
        <w:t>two</w:t>
      </w:r>
      <w:r w:rsidR="007618E1" w:rsidRPr="00E11001">
        <w:rPr>
          <w:bCs/>
          <w:sz w:val="24"/>
          <w:szCs w:val="24"/>
        </w:rPr>
        <w:t xml:space="preserve"> years of CT surgery training</w:t>
      </w:r>
      <w:r w:rsidR="00FE6888" w:rsidRPr="00E11001">
        <w:rPr>
          <w:bCs/>
          <w:sz w:val="24"/>
          <w:szCs w:val="24"/>
        </w:rPr>
        <w:t>.</w:t>
      </w:r>
      <w:r w:rsidRPr="00E11001">
        <w:rPr>
          <w:bCs/>
          <w:sz w:val="24"/>
          <w:szCs w:val="24"/>
        </w:rPr>
        <w:t xml:space="preserve"> </w:t>
      </w:r>
      <w:r w:rsidR="00767107" w:rsidRPr="00E11001">
        <w:rPr>
          <w:bCs/>
          <w:sz w:val="24"/>
          <w:szCs w:val="24"/>
        </w:rPr>
        <w:t xml:space="preserve">This is followed by the successive completion of the </w:t>
      </w:r>
      <w:r w:rsidR="00010077" w:rsidRPr="00E11001">
        <w:rPr>
          <w:bCs/>
          <w:sz w:val="24"/>
          <w:szCs w:val="24"/>
        </w:rPr>
        <w:t>two-</w:t>
      </w:r>
      <w:r w:rsidR="00767107" w:rsidRPr="00E11001">
        <w:rPr>
          <w:bCs/>
          <w:sz w:val="24"/>
          <w:szCs w:val="24"/>
        </w:rPr>
        <w:t xml:space="preserve">part written and oral thoracic board examination. </w:t>
      </w:r>
      <w:r w:rsidR="008F1BE1" w:rsidRPr="00E11001">
        <w:rPr>
          <w:bCs/>
          <w:sz w:val="24"/>
          <w:szCs w:val="24"/>
        </w:rPr>
        <w:t>In many countries</w:t>
      </w:r>
      <w:r w:rsidR="00010077" w:rsidRPr="00E11001">
        <w:rPr>
          <w:bCs/>
          <w:sz w:val="24"/>
          <w:szCs w:val="24"/>
        </w:rPr>
        <w:t>,</w:t>
      </w:r>
      <w:r w:rsidR="00373A9F" w:rsidRPr="00E11001">
        <w:rPr>
          <w:bCs/>
          <w:sz w:val="24"/>
          <w:szCs w:val="24"/>
        </w:rPr>
        <w:t xml:space="preserve"> only </w:t>
      </w:r>
      <w:r w:rsidR="00010077" w:rsidRPr="00E11001">
        <w:rPr>
          <w:bCs/>
          <w:sz w:val="24"/>
          <w:szCs w:val="24"/>
        </w:rPr>
        <w:t>six</w:t>
      </w:r>
      <w:r w:rsidR="00373A9F" w:rsidRPr="00E11001">
        <w:rPr>
          <w:bCs/>
          <w:sz w:val="24"/>
          <w:szCs w:val="24"/>
        </w:rPr>
        <w:t xml:space="preserve"> years of medical university following primary school</w:t>
      </w:r>
      <w:r w:rsidR="008F1BE1" w:rsidRPr="00E11001">
        <w:rPr>
          <w:bCs/>
          <w:sz w:val="24"/>
          <w:szCs w:val="24"/>
        </w:rPr>
        <w:t xml:space="preserve"> is required</w:t>
      </w:r>
      <w:r w:rsidR="00373A9F" w:rsidRPr="00E11001">
        <w:rPr>
          <w:bCs/>
          <w:sz w:val="24"/>
          <w:szCs w:val="24"/>
        </w:rPr>
        <w:t>.</w:t>
      </w:r>
      <w:r w:rsidR="00A205DB" w:rsidRPr="00E11001">
        <w:rPr>
          <w:bCs/>
          <w:sz w:val="24"/>
          <w:szCs w:val="24"/>
        </w:rPr>
        <w:t xml:space="preserve"> </w:t>
      </w:r>
      <w:r w:rsidR="00767107" w:rsidRPr="00E11001">
        <w:rPr>
          <w:bCs/>
          <w:sz w:val="24"/>
          <w:szCs w:val="24"/>
        </w:rPr>
        <w:t>Many USA residents are now seeking</w:t>
      </w:r>
      <w:r w:rsidR="00E70BF1" w:rsidRPr="00E11001">
        <w:rPr>
          <w:bCs/>
          <w:sz w:val="24"/>
          <w:szCs w:val="24"/>
        </w:rPr>
        <w:t xml:space="preserve"> additional 1-2 years of specialty </w:t>
      </w:r>
      <w:r w:rsidR="00767107" w:rsidRPr="00E11001">
        <w:rPr>
          <w:bCs/>
          <w:sz w:val="24"/>
          <w:szCs w:val="24"/>
        </w:rPr>
        <w:t xml:space="preserve">fellowship </w:t>
      </w:r>
      <w:r w:rsidR="00E70BF1" w:rsidRPr="00E11001">
        <w:rPr>
          <w:bCs/>
          <w:sz w:val="24"/>
          <w:szCs w:val="24"/>
        </w:rPr>
        <w:t xml:space="preserve">training. </w:t>
      </w:r>
      <w:r w:rsidR="00767107" w:rsidRPr="00E11001">
        <w:rPr>
          <w:bCs/>
          <w:sz w:val="24"/>
          <w:szCs w:val="24"/>
        </w:rPr>
        <w:t xml:space="preserve">Finally, one must </w:t>
      </w:r>
      <w:r w:rsidR="00E70BF1" w:rsidRPr="00E11001">
        <w:rPr>
          <w:bCs/>
          <w:sz w:val="24"/>
          <w:szCs w:val="24"/>
        </w:rPr>
        <w:t xml:space="preserve">then </w:t>
      </w:r>
      <w:r w:rsidR="00767107" w:rsidRPr="00E11001">
        <w:rPr>
          <w:bCs/>
          <w:sz w:val="24"/>
          <w:szCs w:val="24"/>
        </w:rPr>
        <w:t xml:space="preserve">be </w:t>
      </w:r>
      <w:r w:rsidR="00E70BF1" w:rsidRPr="00E11001">
        <w:rPr>
          <w:bCs/>
          <w:sz w:val="24"/>
          <w:szCs w:val="24"/>
        </w:rPr>
        <w:t xml:space="preserve">granted hospital privileges, completion of </w:t>
      </w:r>
      <w:r w:rsidR="00690BD0" w:rsidRPr="00E11001">
        <w:rPr>
          <w:bCs/>
          <w:sz w:val="24"/>
          <w:szCs w:val="24"/>
        </w:rPr>
        <w:t xml:space="preserve">a </w:t>
      </w:r>
      <w:r w:rsidR="00E70BF1" w:rsidRPr="00E11001">
        <w:rPr>
          <w:bCs/>
          <w:sz w:val="24"/>
          <w:szCs w:val="24"/>
        </w:rPr>
        <w:t xml:space="preserve">proctoring period, and subsequent </w:t>
      </w:r>
      <w:r w:rsidR="00C44169" w:rsidRPr="00E11001">
        <w:rPr>
          <w:bCs/>
          <w:sz w:val="24"/>
          <w:szCs w:val="24"/>
        </w:rPr>
        <w:t xml:space="preserve">mandatory </w:t>
      </w:r>
      <w:proofErr w:type="spellStart"/>
      <w:r w:rsidR="00E70BF1" w:rsidRPr="00E11001">
        <w:rPr>
          <w:bCs/>
          <w:sz w:val="24"/>
          <w:szCs w:val="24"/>
        </w:rPr>
        <w:t>reboarding</w:t>
      </w:r>
      <w:proofErr w:type="spellEnd"/>
      <w:r w:rsidR="00E70BF1" w:rsidRPr="00E11001">
        <w:rPr>
          <w:bCs/>
          <w:sz w:val="24"/>
          <w:szCs w:val="24"/>
        </w:rPr>
        <w:t xml:space="preserve"> every 10 years thereafter</w:t>
      </w:r>
      <w:r w:rsidR="009B1A5E" w:rsidRPr="00E11001">
        <w:rPr>
          <w:bCs/>
          <w:sz w:val="24"/>
          <w:szCs w:val="24"/>
        </w:rPr>
        <w:t xml:space="preserve"> </w:t>
      </w:r>
      <w:r w:rsidR="00D23EFB" w:rsidRPr="00E11001">
        <w:rPr>
          <w:bCs/>
          <w:sz w:val="24"/>
          <w:szCs w:val="24"/>
        </w:rPr>
        <w:t>(122, 123</w:t>
      </w:r>
      <w:r w:rsidR="009B1A5E" w:rsidRPr="00E11001">
        <w:rPr>
          <w:bCs/>
          <w:sz w:val="24"/>
          <w:szCs w:val="24"/>
        </w:rPr>
        <w:t>)</w:t>
      </w:r>
      <w:r w:rsidR="00E70BF1" w:rsidRPr="00E11001">
        <w:rPr>
          <w:bCs/>
          <w:sz w:val="24"/>
          <w:szCs w:val="24"/>
        </w:rPr>
        <w:t>.</w:t>
      </w:r>
      <w:r w:rsidR="008818F2" w:rsidRPr="00E11001">
        <w:rPr>
          <w:bCs/>
          <w:sz w:val="24"/>
          <w:szCs w:val="24"/>
        </w:rPr>
        <w:t xml:space="preserve"> Eventually, the integrated six-year program in the USA will displace the traditional programs and not require general surgery boards prior to the CT surgery residency</w:t>
      </w:r>
      <w:r w:rsidR="00690BD0" w:rsidRPr="00E11001">
        <w:rPr>
          <w:bCs/>
          <w:sz w:val="24"/>
          <w:szCs w:val="24"/>
        </w:rPr>
        <w:t xml:space="preserve"> program</w:t>
      </w:r>
      <w:r w:rsidR="008818F2" w:rsidRPr="00E11001">
        <w:rPr>
          <w:bCs/>
          <w:sz w:val="24"/>
          <w:szCs w:val="24"/>
        </w:rPr>
        <w:t xml:space="preserve">. Wood </w:t>
      </w:r>
      <w:r w:rsidR="00D23EFB" w:rsidRPr="00E11001">
        <w:rPr>
          <w:bCs/>
          <w:sz w:val="24"/>
          <w:szCs w:val="24"/>
        </w:rPr>
        <w:t>(123</w:t>
      </w:r>
      <w:r w:rsidR="008818F2" w:rsidRPr="00E11001">
        <w:rPr>
          <w:bCs/>
          <w:sz w:val="24"/>
          <w:szCs w:val="24"/>
        </w:rPr>
        <w:t xml:space="preserve">) </w:t>
      </w:r>
      <w:r w:rsidR="00DB202E" w:rsidRPr="00E11001">
        <w:rPr>
          <w:bCs/>
          <w:sz w:val="24"/>
          <w:szCs w:val="24"/>
        </w:rPr>
        <w:t xml:space="preserve">has nicely reviewed the </w:t>
      </w:r>
      <w:r w:rsidR="00A825F8" w:rsidRPr="00E11001">
        <w:rPr>
          <w:bCs/>
          <w:sz w:val="24"/>
          <w:szCs w:val="24"/>
        </w:rPr>
        <w:t xml:space="preserve">sequential </w:t>
      </w:r>
      <w:r w:rsidR="00DB202E" w:rsidRPr="00E11001">
        <w:rPr>
          <w:bCs/>
          <w:sz w:val="24"/>
          <w:szCs w:val="24"/>
        </w:rPr>
        <w:t>changes</w:t>
      </w:r>
      <w:r w:rsidR="00A825F8" w:rsidRPr="00E11001">
        <w:rPr>
          <w:bCs/>
          <w:sz w:val="24"/>
          <w:szCs w:val="24"/>
        </w:rPr>
        <w:t xml:space="preserve"> in the</w:t>
      </w:r>
      <w:r w:rsidR="00DB202E" w:rsidRPr="00E11001">
        <w:rPr>
          <w:bCs/>
          <w:sz w:val="24"/>
          <w:szCs w:val="24"/>
        </w:rPr>
        <w:t xml:space="preserve"> </w:t>
      </w:r>
      <w:r w:rsidR="00A825F8" w:rsidRPr="00E11001">
        <w:rPr>
          <w:bCs/>
          <w:sz w:val="24"/>
          <w:szCs w:val="24"/>
        </w:rPr>
        <w:t>USA</w:t>
      </w:r>
      <w:r w:rsidR="00690BD0" w:rsidRPr="00E11001">
        <w:rPr>
          <w:bCs/>
          <w:sz w:val="24"/>
          <w:szCs w:val="24"/>
        </w:rPr>
        <w:t xml:space="preserve"> system</w:t>
      </w:r>
      <w:r w:rsidR="00A825F8" w:rsidRPr="00E11001">
        <w:rPr>
          <w:bCs/>
          <w:sz w:val="24"/>
          <w:szCs w:val="24"/>
        </w:rPr>
        <w:t xml:space="preserve">, </w:t>
      </w:r>
      <w:r w:rsidR="00DB202E" w:rsidRPr="00E11001">
        <w:rPr>
          <w:bCs/>
          <w:sz w:val="24"/>
          <w:szCs w:val="24"/>
        </w:rPr>
        <w:t>along with the development of the two</w:t>
      </w:r>
      <w:r w:rsidR="00010077" w:rsidRPr="00E11001">
        <w:rPr>
          <w:bCs/>
          <w:sz w:val="24"/>
          <w:szCs w:val="24"/>
        </w:rPr>
        <w:t>-</w:t>
      </w:r>
      <w:r w:rsidR="00DB202E" w:rsidRPr="00E11001">
        <w:rPr>
          <w:bCs/>
          <w:sz w:val="24"/>
          <w:szCs w:val="24"/>
        </w:rPr>
        <w:t>pathway system</w:t>
      </w:r>
      <w:r w:rsidR="00010077" w:rsidRPr="00E11001">
        <w:rPr>
          <w:bCs/>
          <w:sz w:val="24"/>
          <w:szCs w:val="24"/>
        </w:rPr>
        <w:t>,</w:t>
      </w:r>
      <w:r w:rsidR="00DB202E" w:rsidRPr="00E11001">
        <w:rPr>
          <w:bCs/>
          <w:sz w:val="24"/>
          <w:szCs w:val="24"/>
        </w:rPr>
        <w:t xml:space="preserve"> </w:t>
      </w:r>
      <w:proofErr w:type="spellStart"/>
      <w:r w:rsidR="00DB202E" w:rsidRPr="00E11001">
        <w:rPr>
          <w:bCs/>
          <w:sz w:val="24"/>
          <w:szCs w:val="24"/>
        </w:rPr>
        <w:t>ie</w:t>
      </w:r>
      <w:proofErr w:type="spellEnd"/>
      <w:r w:rsidR="00010077" w:rsidRPr="00E11001">
        <w:rPr>
          <w:bCs/>
          <w:sz w:val="24"/>
          <w:szCs w:val="24"/>
        </w:rPr>
        <w:t>,</w:t>
      </w:r>
      <w:r w:rsidR="00DB202E" w:rsidRPr="00E11001">
        <w:rPr>
          <w:bCs/>
          <w:sz w:val="24"/>
          <w:szCs w:val="24"/>
        </w:rPr>
        <w:t xml:space="preserve"> </w:t>
      </w:r>
      <w:r w:rsidR="00690BD0" w:rsidRPr="00E11001">
        <w:rPr>
          <w:bCs/>
          <w:sz w:val="24"/>
          <w:szCs w:val="24"/>
        </w:rPr>
        <w:t xml:space="preserve">the </w:t>
      </w:r>
      <w:r w:rsidR="00DB202E" w:rsidRPr="00E11001">
        <w:rPr>
          <w:bCs/>
          <w:sz w:val="24"/>
          <w:szCs w:val="24"/>
        </w:rPr>
        <w:t>cardiac or thoracic pathway with separate index cases</w:t>
      </w:r>
      <w:r w:rsidR="00A17C34" w:rsidRPr="00E11001">
        <w:rPr>
          <w:bCs/>
          <w:sz w:val="24"/>
          <w:szCs w:val="24"/>
        </w:rPr>
        <w:t xml:space="preserve"> required</w:t>
      </w:r>
      <w:r w:rsidR="00DB202E" w:rsidRPr="00E11001">
        <w:rPr>
          <w:bCs/>
          <w:sz w:val="24"/>
          <w:szCs w:val="24"/>
        </w:rPr>
        <w:t xml:space="preserve">. </w:t>
      </w:r>
    </w:p>
    <w:p w14:paraId="57B5A04B" w14:textId="77777777" w:rsidR="00DB69B4" w:rsidRPr="00E11001" w:rsidRDefault="00CC7C0F" w:rsidP="00E90DF9">
      <w:pPr>
        <w:rPr>
          <w:bCs/>
          <w:sz w:val="24"/>
          <w:szCs w:val="24"/>
        </w:rPr>
      </w:pPr>
      <w:r w:rsidRPr="00E11001">
        <w:rPr>
          <w:bCs/>
          <w:sz w:val="24"/>
          <w:szCs w:val="24"/>
        </w:rPr>
        <w:t>Academic f</w:t>
      </w:r>
      <w:r w:rsidR="00FF5E5E" w:rsidRPr="00E11001">
        <w:rPr>
          <w:bCs/>
          <w:sz w:val="24"/>
          <w:szCs w:val="24"/>
        </w:rPr>
        <w:t xml:space="preserve">aculty </w:t>
      </w:r>
      <w:r w:rsidRPr="00E11001">
        <w:rPr>
          <w:bCs/>
          <w:sz w:val="24"/>
          <w:szCs w:val="24"/>
        </w:rPr>
        <w:t xml:space="preserve">recruitment and </w:t>
      </w:r>
      <w:r w:rsidR="00FF5E5E" w:rsidRPr="00E11001">
        <w:rPr>
          <w:bCs/>
          <w:sz w:val="24"/>
          <w:szCs w:val="24"/>
        </w:rPr>
        <w:t xml:space="preserve">development needs to be </w:t>
      </w:r>
      <w:r w:rsidR="00545892" w:rsidRPr="00E11001">
        <w:rPr>
          <w:bCs/>
          <w:sz w:val="24"/>
          <w:szCs w:val="24"/>
        </w:rPr>
        <w:t xml:space="preserve">increased and </w:t>
      </w:r>
      <w:r w:rsidR="00FF5E5E" w:rsidRPr="00E11001">
        <w:rPr>
          <w:bCs/>
          <w:sz w:val="24"/>
          <w:szCs w:val="24"/>
        </w:rPr>
        <w:t>fostered. The roll of the faculty as</w:t>
      </w:r>
      <w:r w:rsidR="00690BD0" w:rsidRPr="00E11001">
        <w:rPr>
          <w:bCs/>
          <w:sz w:val="24"/>
          <w:szCs w:val="24"/>
        </w:rPr>
        <w:t xml:space="preserve"> coa</w:t>
      </w:r>
      <w:r w:rsidR="00697510" w:rsidRPr="00E11001">
        <w:rPr>
          <w:bCs/>
          <w:sz w:val="24"/>
          <w:szCs w:val="24"/>
        </w:rPr>
        <w:t>ch, manager, instructor,</w:t>
      </w:r>
      <w:r w:rsidR="00FF5E5E" w:rsidRPr="00E11001">
        <w:rPr>
          <w:bCs/>
          <w:sz w:val="24"/>
          <w:szCs w:val="24"/>
        </w:rPr>
        <w:t xml:space="preserve"> </w:t>
      </w:r>
      <w:r w:rsidRPr="00E11001">
        <w:rPr>
          <w:bCs/>
          <w:sz w:val="24"/>
          <w:szCs w:val="24"/>
        </w:rPr>
        <w:t xml:space="preserve">and </w:t>
      </w:r>
      <w:r w:rsidR="00FF5E5E" w:rsidRPr="00E11001">
        <w:rPr>
          <w:bCs/>
          <w:sz w:val="24"/>
          <w:szCs w:val="24"/>
        </w:rPr>
        <w:t>mento</w:t>
      </w:r>
      <w:r w:rsidRPr="00E11001">
        <w:rPr>
          <w:bCs/>
          <w:sz w:val="24"/>
          <w:szCs w:val="24"/>
        </w:rPr>
        <w:t>r</w:t>
      </w:r>
      <w:r w:rsidR="00697510" w:rsidRPr="00E11001">
        <w:rPr>
          <w:bCs/>
          <w:sz w:val="24"/>
          <w:szCs w:val="24"/>
        </w:rPr>
        <w:t xml:space="preserve"> need</w:t>
      </w:r>
      <w:r w:rsidRPr="00E11001">
        <w:rPr>
          <w:bCs/>
          <w:sz w:val="24"/>
          <w:szCs w:val="24"/>
        </w:rPr>
        <w:t>s</w:t>
      </w:r>
      <w:r w:rsidR="00FF5E5E" w:rsidRPr="00E11001">
        <w:rPr>
          <w:bCs/>
          <w:sz w:val="24"/>
          <w:szCs w:val="24"/>
        </w:rPr>
        <w:t xml:space="preserve"> to be better defined. </w:t>
      </w:r>
      <w:r w:rsidR="00DB69B4" w:rsidRPr="00E11001">
        <w:rPr>
          <w:bCs/>
          <w:sz w:val="24"/>
          <w:szCs w:val="24"/>
        </w:rPr>
        <w:t xml:space="preserve">Training the faculty </w:t>
      </w:r>
      <w:r w:rsidR="0025536F" w:rsidRPr="00E11001">
        <w:rPr>
          <w:bCs/>
          <w:sz w:val="24"/>
          <w:szCs w:val="24"/>
        </w:rPr>
        <w:t>require</w:t>
      </w:r>
      <w:r w:rsidR="00697510" w:rsidRPr="00E11001">
        <w:rPr>
          <w:bCs/>
          <w:sz w:val="24"/>
          <w:szCs w:val="24"/>
        </w:rPr>
        <w:t>s the selection of</w:t>
      </w:r>
      <w:r w:rsidR="0025536F" w:rsidRPr="00E11001">
        <w:rPr>
          <w:bCs/>
          <w:sz w:val="24"/>
          <w:szCs w:val="24"/>
        </w:rPr>
        <w:t xml:space="preserve"> </w:t>
      </w:r>
      <w:r w:rsidR="00697510" w:rsidRPr="00E11001">
        <w:rPr>
          <w:bCs/>
          <w:sz w:val="24"/>
          <w:szCs w:val="24"/>
        </w:rPr>
        <w:t xml:space="preserve">qualified </w:t>
      </w:r>
      <w:r w:rsidR="0025536F" w:rsidRPr="00E11001">
        <w:rPr>
          <w:bCs/>
          <w:sz w:val="24"/>
          <w:szCs w:val="24"/>
        </w:rPr>
        <w:t>academic CT surgeons committed to the task of training the</w:t>
      </w:r>
      <w:r w:rsidR="00AF567E" w:rsidRPr="00E11001">
        <w:rPr>
          <w:bCs/>
          <w:sz w:val="24"/>
          <w:szCs w:val="24"/>
        </w:rPr>
        <w:t xml:space="preserve"> next generation in the</w:t>
      </w:r>
      <w:r w:rsidR="0025536F" w:rsidRPr="00E11001">
        <w:rPr>
          <w:bCs/>
          <w:sz w:val="24"/>
          <w:szCs w:val="24"/>
        </w:rPr>
        <w:t xml:space="preserve"> new</w:t>
      </w:r>
      <w:r w:rsidR="00AF567E" w:rsidRPr="00E11001">
        <w:rPr>
          <w:bCs/>
          <w:sz w:val="24"/>
          <w:szCs w:val="24"/>
        </w:rPr>
        <w:t>er</w:t>
      </w:r>
      <w:r w:rsidR="0025536F" w:rsidRPr="00E11001">
        <w:rPr>
          <w:bCs/>
          <w:sz w:val="24"/>
          <w:szCs w:val="24"/>
        </w:rPr>
        <w:t xml:space="preserve"> tech</w:t>
      </w:r>
      <w:r w:rsidR="00FF5E5E" w:rsidRPr="00E11001">
        <w:rPr>
          <w:bCs/>
          <w:sz w:val="24"/>
          <w:szCs w:val="24"/>
        </w:rPr>
        <w:t>nical procedures and operations, as well as supporting academic clinical and laboratory research and development.</w:t>
      </w:r>
      <w:r w:rsidR="00DB69B4" w:rsidRPr="00E11001">
        <w:rPr>
          <w:bCs/>
          <w:sz w:val="24"/>
          <w:szCs w:val="24"/>
        </w:rPr>
        <w:t xml:space="preserve"> Academic activity </w:t>
      </w:r>
      <w:r w:rsidR="0007119A" w:rsidRPr="00E11001">
        <w:rPr>
          <w:bCs/>
          <w:sz w:val="24"/>
          <w:szCs w:val="24"/>
        </w:rPr>
        <w:t>in the developed programs</w:t>
      </w:r>
      <w:r w:rsidR="006D4C3B" w:rsidRPr="00E11001">
        <w:rPr>
          <w:bCs/>
          <w:sz w:val="24"/>
          <w:szCs w:val="24"/>
        </w:rPr>
        <w:t xml:space="preserve"> </w:t>
      </w:r>
      <w:r w:rsidR="00DB69B4" w:rsidRPr="00E11001">
        <w:rPr>
          <w:bCs/>
          <w:sz w:val="24"/>
          <w:szCs w:val="24"/>
        </w:rPr>
        <w:t>has been challenged by the stress of increasing caseloads at the expense of decreased time for teaching and research.</w:t>
      </w:r>
      <w:r w:rsidR="00123143" w:rsidRPr="00E11001">
        <w:rPr>
          <w:bCs/>
          <w:sz w:val="24"/>
          <w:szCs w:val="24"/>
        </w:rPr>
        <w:t xml:space="preserve"> </w:t>
      </w:r>
    </w:p>
    <w:p w14:paraId="6DD341F2" w14:textId="38291FA1" w:rsidR="0063686E" w:rsidRPr="00E11001" w:rsidRDefault="0025536F" w:rsidP="00E90DF9">
      <w:pPr>
        <w:rPr>
          <w:bCs/>
          <w:sz w:val="24"/>
          <w:szCs w:val="24"/>
        </w:rPr>
      </w:pPr>
      <w:r w:rsidRPr="00E11001">
        <w:rPr>
          <w:bCs/>
          <w:sz w:val="24"/>
          <w:szCs w:val="24"/>
        </w:rPr>
        <w:t>Current residency and fellowship programs will requi</w:t>
      </w:r>
      <w:r w:rsidR="00AF567E" w:rsidRPr="00E11001">
        <w:rPr>
          <w:bCs/>
          <w:sz w:val="24"/>
          <w:szCs w:val="24"/>
        </w:rPr>
        <w:t>re cooperation</w:t>
      </w:r>
      <w:r w:rsidR="006D4C3B" w:rsidRPr="00E11001">
        <w:rPr>
          <w:bCs/>
          <w:sz w:val="24"/>
          <w:szCs w:val="24"/>
        </w:rPr>
        <w:t xml:space="preserve"> to establish </w:t>
      </w:r>
      <w:r w:rsidR="00697510" w:rsidRPr="00E11001">
        <w:rPr>
          <w:bCs/>
          <w:sz w:val="24"/>
          <w:szCs w:val="24"/>
        </w:rPr>
        <w:t>rotations</w:t>
      </w:r>
      <w:r w:rsidRPr="00E11001">
        <w:rPr>
          <w:bCs/>
          <w:sz w:val="24"/>
          <w:szCs w:val="24"/>
        </w:rPr>
        <w:t xml:space="preserve"> </w:t>
      </w:r>
      <w:r w:rsidR="00697510" w:rsidRPr="00E11001">
        <w:rPr>
          <w:bCs/>
          <w:sz w:val="24"/>
          <w:szCs w:val="24"/>
        </w:rPr>
        <w:t xml:space="preserve">on </w:t>
      </w:r>
      <w:r w:rsidRPr="00E11001">
        <w:rPr>
          <w:bCs/>
          <w:sz w:val="24"/>
          <w:szCs w:val="24"/>
        </w:rPr>
        <w:t>specialties that include cardiology</w:t>
      </w:r>
      <w:r w:rsidR="00C44169" w:rsidRPr="00E11001">
        <w:rPr>
          <w:bCs/>
          <w:sz w:val="24"/>
          <w:szCs w:val="24"/>
        </w:rPr>
        <w:t xml:space="preserve">, </w:t>
      </w:r>
      <w:r w:rsidRPr="00E11001">
        <w:rPr>
          <w:bCs/>
          <w:sz w:val="24"/>
          <w:szCs w:val="24"/>
        </w:rPr>
        <w:t>vascular surgery</w:t>
      </w:r>
      <w:r w:rsidR="00697510" w:rsidRPr="00E11001">
        <w:rPr>
          <w:bCs/>
          <w:sz w:val="24"/>
          <w:szCs w:val="24"/>
        </w:rPr>
        <w:t xml:space="preserve">, </w:t>
      </w:r>
      <w:r w:rsidR="00C44169" w:rsidRPr="00E11001">
        <w:rPr>
          <w:bCs/>
          <w:sz w:val="24"/>
          <w:szCs w:val="24"/>
        </w:rPr>
        <w:t>critical care</w:t>
      </w:r>
      <w:r w:rsidR="00697510" w:rsidRPr="00E11001">
        <w:rPr>
          <w:bCs/>
          <w:sz w:val="24"/>
          <w:szCs w:val="24"/>
        </w:rPr>
        <w:t>, pulmonology, and oncology</w:t>
      </w:r>
      <w:r w:rsidR="00410C10" w:rsidRPr="00E11001">
        <w:rPr>
          <w:bCs/>
          <w:sz w:val="24"/>
          <w:szCs w:val="24"/>
        </w:rPr>
        <w:t>,</w:t>
      </w:r>
      <w:r w:rsidR="00697510" w:rsidRPr="00E11001">
        <w:rPr>
          <w:bCs/>
          <w:sz w:val="24"/>
          <w:szCs w:val="24"/>
        </w:rPr>
        <w:t xml:space="preserve"> depending on the CT dedicated pathway</w:t>
      </w:r>
      <w:r w:rsidR="006F69CE" w:rsidRPr="00E11001">
        <w:rPr>
          <w:bCs/>
          <w:sz w:val="24"/>
          <w:szCs w:val="24"/>
        </w:rPr>
        <w:t>.</w:t>
      </w:r>
      <w:r w:rsidR="006D4C3B" w:rsidRPr="00E11001">
        <w:rPr>
          <w:bCs/>
          <w:sz w:val="24"/>
          <w:szCs w:val="24"/>
        </w:rPr>
        <w:t xml:space="preserve"> This is in compliance with the increase in disease</w:t>
      </w:r>
      <w:r w:rsidR="00410C10" w:rsidRPr="00E11001">
        <w:rPr>
          <w:bCs/>
          <w:sz w:val="24"/>
          <w:szCs w:val="24"/>
        </w:rPr>
        <w:t>-</w:t>
      </w:r>
      <w:r w:rsidR="006D4C3B" w:rsidRPr="00E11001">
        <w:rPr>
          <w:bCs/>
          <w:sz w:val="24"/>
          <w:szCs w:val="24"/>
        </w:rPr>
        <w:t>specific specialties</w:t>
      </w:r>
      <w:r w:rsidR="00410C10" w:rsidRPr="00E11001">
        <w:rPr>
          <w:bCs/>
          <w:sz w:val="24"/>
          <w:szCs w:val="24"/>
        </w:rPr>
        <w:t>.</w:t>
      </w:r>
      <w:r w:rsidR="006D4C3B" w:rsidRPr="00E11001">
        <w:rPr>
          <w:bCs/>
          <w:sz w:val="24"/>
          <w:szCs w:val="24"/>
        </w:rPr>
        <w:t xml:space="preserve"> </w:t>
      </w:r>
    </w:p>
    <w:p w14:paraId="5C95E5E9" w14:textId="399F96AD" w:rsidR="009E2823" w:rsidRPr="00E11001" w:rsidRDefault="00F13E11" w:rsidP="00E90DF9">
      <w:pPr>
        <w:rPr>
          <w:bCs/>
          <w:sz w:val="24"/>
          <w:szCs w:val="24"/>
        </w:rPr>
      </w:pPr>
      <w:r w:rsidRPr="00E11001">
        <w:rPr>
          <w:bCs/>
          <w:sz w:val="24"/>
          <w:szCs w:val="24"/>
        </w:rPr>
        <w:t xml:space="preserve">With regard to </w:t>
      </w:r>
      <w:r w:rsidR="008C613D" w:rsidRPr="00E11001">
        <w:rPr>
          <w:bCs/>
          <w:sz w:val="24"/>
          <w:szCs w:val="24"/>
        </w:rPr>
        <w:t xml:space="preserve">the </w:t>
      </w:r>
      <w:r w:rsidR="00A33ECF" w:rsidRPr="00E11001">
        <w:rPr>
          <w:bCs/>
          <w:sz w:val="24"/>
          <w:szCs w:val="24"/>
        </w:rPr>
        <w:t xml:space="preserve">global </w:t>
      </w:r>
      <w:r w:rsidR="008C613D" w:rsidRPr="00E11001">
        <w:rPr>
          <w:bCs/>
          <w:sz w:val="24"/>
          <w:szCs w:val="24"/>
        </w:rPr>
        <w:t xml:space="preserve">decrease in </w:t>
      </w:r>
      <w:r w:rsidR="003C3E64" w:rsidRPr="00E11001">
        <w:rPr>
          <w:bCs/>
          <w:sz w:val="24"/>
          <w:szCs w:val="24"/>
        </w:rPr>
        <w:t xml:space="preserve">hands-on experience, </w:t>
      </w:r>
      <w:r w:rsidR="00500629" w:rsidRPr="00E11001">
        <w:rPr>
          <w:bCs/>
          <w:sz w:val="24"/>
          <w:szCs w:val="24"/>
        </w:rPr>
        <w:t>attention</w:t>
      </w:r>
      <w:r w:rsidRPr="00E11001">
        <w:rPr>
          <w:bCs/>
          <w:sz w:val="24"/>
          <w:szCs w:val="24"/>
        </w:rPr>
        <w:t xml:space="preserve"> has been given to supplement the training </w:t>
      </w:r>
      <w:r w:rsidR="00127675" w:rsidRPr="00E11001">
        <w:rPr>
          <w:bCs/>
          <w:sz w:val="24"/>
          <w:szCs w:val="24"/>
        </w:rPr>
        <w:t>with</w:t>
      </w:r>
      <w:r w:rsidR="00DB202E" w:rsidRPr="00E11001">
        <w:rPr>
          <w:bCs/>
          <w:sz w:val="24"/>
          <w:szCs w:val="24"/>
        </w:rPr>
        <w:t xml:space="preserve"> corporate</w:t>
      </w:r>
      <w:r w:rsidR="00410C10" w:rsidRPr="00E11001">
        <w:rPr>
          <w:bCs/>
          <w:sz w:val="24"/>
          <w:szCs w:val="24"/>
        </w:rPr>
        <w:t>-</w:t>
      </w:r>
      <w:r w:rsidR="00DB202E" w:rsidRPr="00E11001">
        <w:rPr>
          <w:bCs/>
          <w:sz w:val="24"/>
          <w:szCs w:val="24"/>
        </w:rPr>
        <w:t xml:space="preserve"> or</w:t>
      </w:r>
      <w:r w:rsidRPr="00E11001">
        <w:rPr>
          <w:bCs/>
          <w:sz w:val="24"/>
          <w:szCs w:val="24"/>
        </w:rPr>
        <w:t xml:space="preserve"> society</w:t>
      </w:r>
      <w:r w:rsidR="00410C10" w:rsidRPr="00E11001">
        <w:rPr>
          <w:bCs/>
          <w:sz w:val="24"/>
          <w:szCs w:val="24"/>
        </w:rPr>
        <w:t>-</w:t>
      </w:r>
      <w:r w:rsidR="00500629" w:rsidRPr="00E11001">
        <w:rPr>
          <w:bCs/>
          <w:sz w:val="24"/>
          <w:szCs w:val="24"/>
        </w:rPr>
        <w:t xml:space="preserve">sponsored </w:t>
      </w:r>
      <w:r w:rsidRPr="00E11001">
        <w:rPr>
          <w:bCs/>
          <w:sz w:val="24"/>
          <w:szCs w:val="24"/>
        </w:rPr>
        <w:t>workshops</w:t>
      </w:r>
      <w:r w:rsidR="00127675" w:rsidRPr="00E11001">
        <w:rPr>
          <w:bCs/>
          <w:sz w:val="24"/>
          <w:szCs w:val="24"/>
        </w:rPr>
        <w:t xml:space="preserve">. </w:t>
      </w:r>
      <w:proofErr w:type="spellStart"/>
      <w:r w:rsidR="00127675" w:rsidRPr="00E11001">
        <w:rPr>
          <w:bCs/>
          <w:sz w:val="24"/>
          <w:szCs w:val="24"/>
        </w:rPr>
        <w:t>Reznick</w:t>
      </w:r>
      <w:proofErr w:type="spellEnd"/>
      <w:r w:rsidR="00127675" w:rsidRPr="00E11001">
        <w:rPr>
          <w:bCs/>
          <w:sz w:val="24"/>
          <w:szCs w:val="24"/>
        </w:rPr>
        <w:t xml:space="preserve"> </w:t>
      </w:r>
      <w:r w:rsidR="00410C10" w:rsidRPr="00E11001">
        <w:rPr>
          <w:bCs/>
          <w:sz w:val="24"/>
          <w:szCs w:val="24"/>
        </w:rPr>
        <w:t xml:space="preserve">and </w:t>
      </w:r>
      <w:proofErr w:type="spellStart"/>
      <w:r w:rsidR="00410C10" w:rsidRPr="00E11001">
        <w:rPr>
          <w:bCs/>
          <w:sz w:val="24"/>
          <w:szCs w:val="24"/>
        </w:rPr>
        <w:t>MacRae</w:t>
      </w:r>
      <w:proofErr w:type="spellEnd"/>
      <w:r w:rsidR="00127675" w:rsidRPr="00E11001">
        <w:rPr>
          <w:bCs/>
          <w:sz w:val="24"/>
          <w:szCs w:val="24"/>
        </w:rPr>
        <w:t xml:space="preserve"> </w:t>
      </w:r>
      <w:r w:rsidR="00D23EFB" w:rsidRPr="00E11001">
        <w:rPr>
          <w:bCs/>
          <w:sz w:val="24"/>
          <w:szCs w:val="24"/>
        </w:rPr>
        <w:t>(124</w:t>
      </w:r>
      <w:r w:rsidR="00127675" w:rsidRPr="00E11001">
        <w:rPr>
          <w:bCs/>
          <w:sz w:val="24"/>
          <w:szCs w:val="24"/>
        </w:rPr>
        <w:t xml:space="preserve">) highlight the </w:t>
      </w:r>
      <w:proofErr w:type="spellStart"/>
      <w:r w:rsidR="00127675" w:rsidRPr="00E11001">
        <w:rPr>
          <w:bCs/>
          <w:sz w:val="24"/>
          <w:szCs w:val="24"/>
        </w:rPr>
        <w:t>Fitts</w:t>
      </w:r>
      <w:proofErr w:type="spellEnd"/>
      <w:r w:rsidR="00127675" w:rsidRPr="00E11001">
        <w:rPr>
          <w:bCs/>
          <w:sz w:val="24"/>
          <w:szCs w:val="24"/>
        </w:rPr>
        <w:t xml:space="preserve"> and Posner </w:t>
      </w:r>
      <w:r w:rsidR="00410C10" w:rsidRPr="00E11001">
        <w:rPr>
          <w:bCs/>
          <w:sz w:val="24"/>
          <w:szCs w:val="24"/>
        </w:rPr>
        <w:t>three</w:t>
      </w:r>
      <w:r w:rsidR="00127675" w:rsidRPr="00E11001">
        <w:rPr>
          <w:bCs/>
          <w:sz w:val="24"/>
          <w:szCs w:val="24"/>
        </w:rPr>
        <w:t>-stage theory of motor skill acquisition</w:t>
      </w:r>
      <w:r w:rsidR="00410C10" w:rsidRPr="00E11001">
        <w:rPr>
          <w:bCs/>
          <w:sz w:val="24"/>
          <w:szCs w:val="24"/>
        </w:rPr>
        <w:t xml:space="preserve">: </w:t>
      </w:r>
      <w:r w:rsidR="00127675" w:rsidRPr="00E11001">
        <w:rPr>
          <w:bCs/>
          <w:sz w:val="24"/>
          <w:szCs w:val="24"/>
        </w:rPr>
        <w:t xml:space="preserve">cognitive, integrative, and acquisition. </w:t>
      </w:r>
      <w:proofErr w:type="spellStart"/>
      <w:r w:rsidR="00127675" w:rsidRPr="00E11001">
        <w:rPr>
          <w:bCs/>
          <w:sz w:val="24"/>
          <w:szCs w:val="24"/>
        </w:rPr>
        <w:t>Trehan</w:t>
      </w:r>
      <w:proofErr w:type="spellEnd"/>
      <w:r w:rsidR="00127675" w:rsidRPr="00E11001">
        <w:rPr>
          <w:bCs/>
          <w:sz w:val="24"/>
          <w:szCs w:val="24"/>
        </w:rPr>
        <w:t xml:space="preserve"> </w:t>
      </w:r>
      <w:r w:rsidR="00410C10" w:rsidRPr="00E11001">
        <w:rPr>
          <w:bCs/>
          <w:sz w:val="24"/>
          <w:szCs w:val="24"/>
        </w:rPr>
        <w:t>and colleagues</w:t>
      </w:r>
      <w:r w:rsidR="00127675" w:rsidRPr="00E11001">
        <w:rPr>
          <w:bCs/>
          <w:sz w:val="24"/>
          <w:szCs w:val="24"/>
        </w:rPr>
        <w:t xml:space="preserve"> </w:t>
      </w:r>
      <w:r w:rsidR="00D23EFB" w:rsidRPr="00E11001">
        <w:rPr>
          <w:bCs/>
          <w:sz w:val="24"/>
          <w:szCs w:val="24"/>
        </w:rPr>
        <w:t>(125</w:t>
      </w:r>
      <w:r w:rsidR="00127675" w:rsidRPr="00E11001">
        <w:rPr>
          <w:bCs/>
          <w:sz w:val="24"/>
          <w:szCs w:val="24"/>
        </w:rPr>
        <w:t xml:space="preserve">) </w:t>
      </w:r>
      <w:r w:rsidR="00616C08" w:rsidRPr="00E11001">
        <w:rPr>
          <w:bCs/>
          <w:sz w:val="24"/>
          <w:szCs w:val="24"/>
        </w:rPr>
        <w:t>have outlined</w:t>
      </w:r>
      <w:r w:rsidR="00127675" w:rsidRPr="00E11001">
        <w:rPr>
          <w:bCs/>
          <w:sz w:val="24"/>
          <w:szCs w:val="24"/>
        </w:rPr>
        <w:t xml:space="preserve"> a comprehensive overview of current systems in CT surgical areas. However, they have not been fully assessed or validated. T</w:t>
      </w:r>
      <w:r w:rsidRPr="00E11001">
        <w:rPr>
          <w:bCs/>
          <w:sz w:val="24"/>
          <w:szCs w:val="24"/>
        </w:rPr>
        <w:t xml:space="preserve">here is </w:t>
      </w:r>
      <w:r w:rsidR="00127675" w:rsidRPr="00E11001">
        <w:rPr>
          <w:bCs/>
          <w:sz w:val="24"/>
          <w:szCs w:val="24"/>
        </w:rPr>
        <w:t xml:space="preserve">still </w:t>
      </w:r>
      <w:r w:rsidRPr="00E11001">
        <w:rPr>
          <w:bCs/>
          <w:sz w:val="24"/>
          <w:szCs w:val="24"/>
        </w:rPr>
        <w:t>no substitute for the development</w:t>
      </w:r>
      <w:r w:rsidR="00D16651" w:rsidRPr="00E11001">
        <w:rPr>
          <w:bCs/>
          <w:sz w:val="24"/>
          <w:szCs w:val="24"/>
        </w:rPr>
        <w:t xml:space="preserve"> of bedside</w:t>
      </w:r>
      <w:r w:rsidR="006F69CE" w:rsidRPr="00E11001">
        <w:rPr>
          <w:bCs/>
          <w:sz w:val="24"/>
          <w:szCs w:val="24"/>
        </w:rPr>
        <w:t xml:space="preserve"> care</w:t>
      </w:r>
      <w:r w:rsidR="00D16651" w:rsidRPr="00E11001">
        <w:rPr>
          <w:bCs/>
          <w:sz w:val="24"/>
          <w:szCs w:val="24"/>
        </w:rPr>
        <w:t xml:space="preserve"> and operating room </w:t>
      </w:r>
      <w:r w:rsidRPr="00E11001">
        <w:rPr>
          <w:bCs/>
          <w:sz w:val="24"/>
          <w:szCs w:val="24"/>
        </w:rPr>
        <w:t xml:space="preserve">experience, </w:t>
      </w:r>
      <w:r w:rsidR="006B4951" w:rsidRPr="00E11001">
        <w:rPr>
          <w:bCs/>
          <w:sz w:val="24"/>
          <w:szCs w:val="24"/>
        </w:rPr>
        <w:t xml:space="preserve">along with the continuing development of </w:t>
      </w:r>
      <w:r w:rsidR="006E4C54" w:rsidRPr="00E11001">
        <w:rPr>
          <w:bCs/>
          <w:sz w:val="24"/>
          <w:szCs w:val="24"/>
        </w:rPr>
        <w:t xml:space="preserve">judgment, confidence, </w:t>
      </w:r>
      <w:r w:rsidRPr="00E11001">
        <w:rPr>
          <w:bCs/>
          <w:sz w:val="24"/>
          <w:szCs w:val="24"/>
        </w:rPr>
        <w:t>maturity, and gra</w:t>
      </w:r>
      <w:r w:rsidR="006B4951" w:rsidRPr="00E11001">
        <w:rPr>
          <w:bCs/>
          <w:sz w:val="24"/>
          <w:szCs w:val="24"/>
        </w:rPr>
        <w:t>ded patient care responsibility</w:t>
      </w:r>
      <w:r w:rsidR="00D23EFB" w:rsidRPr="00E11001">
        <w:rPr>
          <w:bCs/>
          <w:sz w:val="24"/>
          <w:szCs w:val="24"/>
        </w:rPr>
        <w:t>.</w:t>
      </w:r>
      <w:r w:rsidR="00FF5E5E" w:rsidRPr="00E11001">
        <w:rPr>
          <w:bCs/>
          <w:sz w:val="24"/>
          <w:szCs w:val="24"/>
        </w:rPr>
        <w:t xml:space="preserve"> In the USA</w:t>
      </w:r>
      <w:r w:rsidR="00410C10" w:rsidRPr="00E11001">
        <w:rPr>
          <w:bCs/>
          <w:sz w:val="24"/>
          <w:szCs w:val="24"/>
        </w:rPr>
        <w:t>,</w:t>
      </w:r>
      <w:r w:rsidR="00FF5E5E" w:rsidRPr="00E11001">
        <w:rPr>
          <w:bCs/>
          <w:sz w:val="24"/>
          <w:szCs w:val="24"/>
        </w:rPr>
        <w:t xml:space="preserve"> the increase in high risk and technically more </w:t>
      </w:r>
      <w:r w:rsidR="00FF5E5E" w:rsidRPr="00E11001">
        <w:rPr>
          <w:bCs/>
          <w:sz w:val="24"/>
          <w:szCs w:val="24"/>
        </w:rPr>
        <w:lastRenderedPageBreak/>
        <w:t>difficult</w:t>
      </w:r>
      <w:r w:rsidR="00CE1796" w:rsidRPr="00E11001">
        <w:rPr>
          <w:bCs/>
          <w:sz w:val="24"/>
          <w:szCs w:val="24"/>
        </w:rPr>
        <w:t xml:space="preserve"> </w:t>
      </w:r>
      <w:r w:rsidR="00FF5E5E" w:rsidRPr="00E11001">
        <w:rPr>
          <w:bCs/>
          <w:sz w:val="24"/>
          <w:szCs w:val="24"/>
        </w:rPr>
        <w:t>cases has precluded</w:t>
      </w:r>
      <w:r w:rsidR="00DB202E" w:rsidRPr="00E11001">
        <w:rPr>
          <w:bCs/>
          <w:sz w:val="24"/>
          <w:szCs w:val="24"/>
        </w:rPr>
        <w:t xml:space="preserve"> ready</w:t>
      </w:r>
      <w:r w:rsidR="00FF5E5E" w:rsidRPr="00E11001">
        <w:rPr>
          <w:bCs/>
          <w:sz w:val="24"/>
          <w:szCs w:val="24"/>
        </w:rPr>
        <w:t xml:space="preserve"> </w:t>
      </w:r>
      <w:r w:rsidR="00CE1796" w:rsidRPr="00E11001">
        <w:rPr>
          <w:bCs/>
          <w:sz w:val="24"/>
          <w:szCs w:val="24"/>
        </w:rPr>
        <w:t xml:space="preserve">opportunities for </w:t>
      </w:r>
      <w:r w:rsidR="00FF5E5E" w:rsidRPr="00E11001">
        <w:rPr>
          <w:bCs/>
          <w:sz w:val="24"/>
          <w:szCs w:val="24"/>
        </w:rPr>
        <w:t xml:space="preserve">resident participation as the primary surgeon with </w:t>
      </w:r>
      <w:r w:rsidR="00500629" w:rsidRPr="00E11001">
        <w:rPr>
          <w:bCs/>
          <w:sz w:val="24"/>
          <w:szCs w:val="24"/>
        </w:rPr>
        <w:t>supervised faculty</w:t>
      </w:r>
      <w:r w:rsidR="00CE1796" w:rsidRPr="00E11001">
        <w:rPr>
          <w:bCs/>
          <w:sz w:val="24"/>
          <w:szCs w:val="24"/>
        </w:rPr>
        <w:t xml:space="preserve"> surgeon</w:t>
      </w:r>
      <w:r w:rsidR="00FF5E5E" w:rsidRPr="00E11001">
        <w:rPr>
          <w:bCs/>
          <w:sz w:val="24"/>
          <w:szCs w:val="24"/>
        </w:rPr>
        <w:t xml:space="preserve"> support.</w:t>
      </w:r>
      <w:r w:rsidR="004D2A41" w:rsidRPr="00E11001">
        <w:rPr>
          <w:bCs/>
          <w:sz w:val="24"/>
          <w:szCs w:val="24"/>
        </w:rPr>
        <w:t xml:space="preserve"> </w:t>
      </w:r>
    </w:p>
    <w:p w14:paraId="7DA2055D" w14:textId="7D1AFEBB" w:rsidR="00F13E11" w:rsidRPr="00E11001" w:rsidRDefault="00C94BE2" w:rsidP="00E90DF9">
      <w:pPr>
        <w:rPr>
          <w:bCs/>
          <w:sz w:val="24"/>
          <w:szCs w:val="24"/>
        </w:rPr>
      </w:pPr>
      <w:r w:rsidRPr="00E11001">
        <w:rPr>
          <w:bCs/>
          <w:sz w:val="24"/>
          <w:szCs w:val="24"/>
        </w:rPr>
        <w:t>Historically, p</w:t>
      </w:r>
      <w:r w:rsidR="004D2A41" w:rsidRPr="00E11001">
        <w:rPr>
          <w:bCs/>
          <w:sz w:val="24"/>
          <w:szCs w:val="24"/>
        </w:rPr>
        <w:t>erformance of a specific operation by t</w:t>
      </w:r>
      <w:r w:rsidR="009C1503" w:rsidRPr="00E11001">
        <w:rPr>
          <w:bCs/>
          <w:sz w:val="24"/>
          <w:szCs w:val="24"/>
        </w:rPr>
        <w:t xml:space="preserve">he resident follows a </w:t>
      </w:r>
      <w:r w:rsidR="00D5400B" w:rsidRPr="00E11001">
        <w:rPr>
          <w:bCs/>
          <w:sz w:val="24"/>
          <w:szCs w:val="24"/>
        </w:rPr>
        <w:t xml:space="preserve">traditional </w:t>
      </w:r>
      <w:r w:rsidR="009C1503" w:rsidRPr="00E11001">
        <w:rPr>
          <w:bCs/>
          <w:sz w:val="24"/>
          <w:szCs w:val="24"/>
        </w:rPr>
        <w:t>pattern</w:t>
      </w:r>
      <w:r w:rsidR="00D5400B" w:rsidRPr="00E11001">
        <w:rPr>
          <w:bCs/>
          <w:sz w:val="24"/>
          <w:szCs w:val="24"/>
        </w:rPr>
        <w:t xml:space="preserve"> and sequence</w:t>
      </w:r>
      <w:r w:rsidR="009C1503" w:rsidRPr="00E11001">
        <w:rPr>
          <w:bCs/>
          <w:sz w:val="24"/>
          <w:szCs w:val="24"/>
        </w:rPr>
        <w:t>: r</w:t>
      </w:r>
      <w:r w:rsidR="004D2A41" w:rsidRPr="00E11001">
        <w:rPr>
          <w:bCs/>
          <w:sz w:val="24"/>
          <w:szCs w:val="24"/>
        </w:rPr>
        <w:t xml:space="preserve">eviewing the operative </w:t>
      </w:r>
      <w:r w:rsidR="00D5400B" w:rsidRPr="00E11001">
        <w:rPr>
          <w:bCs/>
          <w:sz w:val="24"/>
          <w:szCs w:val="24"/>
        </w:rPr>
        <w:t xml:space="preserve">choices and </w:t>
      </w:r>
      <w:r w:rsidR="004D2A41" w:rsidRPr="00E11001">
        <w:rPr>
          <w:bCs/>
          <w:sz w:val="24"/>
          <w:szCs w:val="24"/>
        </w:rPr>
        <w:t>technique</w:t>
      </w:r>
      <w:r w:rsidR="00D5400B" w:rsidRPr="00E11001">
        <w:rPr>
          <w:bCs/>
          <w:sz w:val="24"/>
          <w:szCs w:val="24"/>
        </w:rPr>
        <w:t>s,</w:t>
      </w:r>
      <w:r w:rsidR="004D2A41" w:rsidRPr="00E11001">
        <w:rPr>
          <w:bCs/>
          <w:sz w:val="24"/>
          <w:szCs w:val="24"/>
        </w:rPr>
        <w:t xml:space="preserve"> and discus</w:t>
      </w:r>
      <w:r w:rsidR="009C1503" w:rsidRPr="00E11001">
        <w:rPr>
          <w:bCs/>
          <w:sz w:val="24"/>
          <w:szCs w:val="24"/>
        </w:rPr>
        <w:t>si</w:t>
      </w:r>
      <w:r w:rsidR="00D5400B" w:rsidRPr="00E11001">
        <w:rPr>
          <w:bCs/>
          <w:sz w:val="24"/>
          <w:szCs w:val="24"/>
        </w:rPr>
        <w:t>ng with the attending surgeon;</w:t>
      </w:r>
      <w:r w:rsidR="009C1503" w:rsidRPr="00E11001">
        <w:rPr>
          <w:bCs/>
          <w:sz w:val="24"/>
          <w:szCs w:val="24"/>
        </w:rPr>
        <w:t xml:space="preserve"> </w:t>
      </w:r>
      <w:r w:rsidR="00D5400B" w:rsidRPr="00E11001">
        <w:rPr>
          <w:bCs/>
          <w:sz w:val="24"/>
          <w:szCs w:val="24"/>
        </w:rPr>
        <w:t xml:space="preserve">then </w:t>
      </w:r>
      <w:r w:rsidR="009C1503" w:rsidRPr="00E11001">
        <w:rPr>
          <w:bCs/>
          <w:sz w:val="24"/>
          <w:szCs w:val="24"/>
        </w:rPr>
        <w:t>observing the operation;</w:t>
      </w:r>
      <w:r w:rsidR="004D2A41" w:rsidRPr="00E11001">
        <w:rPr>
          <w:bCs/>
          <w:sz w:val="24"/>
          <w:szCs w:val="24"/>
        </w:rPr>
        <w:t xml:space="preserve"> followed by </w:t>
      </w:r>
      <w:r w:rsidR="00CC09E0" w:rsidRPr="00E11001">
        <w:rPr>
          <w:bCs/>
          <w:sz w:val="24"/>
          <w:szCs w:val="24"/>
        </w:rPr>
        <w:t xml:space="preserve">being a </w:t>
      </w:r>
      <w:r w:rsidR="00410C10" w:rsidRPr="00E11001">
        <w:rPr>
          <w:bCs/>
          <w:sz w:val="24"/>
          <w:szCs w:val="24"/>
        </w:rPr>
        <w:t xml:space="preserve">second </w:t>
      </w:r>
      <w:r w:rsidR="004D2A41" w:rsidRPr="00E11001">
        <w:rPr>
          <w:bCs/>
          <w:sz w:val="24"/>
          <w:szCs w:val="24"/>
        </w:rPr>
        <w:t xml:space="preserve">assistant, </w:t>
      </w:r>
      <w:r w:rsidR="00410C10" w:rsidRPr="00E11001">
        <w:rPr>
          <w:bCs/>
          <w:sz w:val="24"/>
          <w:szCs w:val="24"/>
        </w:rPr>
        <w:t xml:space="preserve">first </w:t>
      </w:r>
      <w:r w:rsidR="004D2A41" w:rsidRPr="00E11001">
        <w:rPr>
          <w:bCs/>
          <w:sz w:val="24"/>
          <w:szCs w:val="24"/>
        </w:rPr>
        <w:t>assistant,</w:t>
      </w:r>
      <w:r w:rsidR="00D5400B" w:rsidRPr="00E11001">
        <w:rPr>
          <w:bCs/>
          <w:sz w:val="24"/>
          <w:szCs w:val="24"/>
        </w:rPr>
        <w:t xml:space="preserve"> </w:t>
      </w:r>
      <w:r w:rsidR="00CC09E0" w:rsidRPr="00E11001">
        <w:rPr>
          <w:bCs/>
          <w:sz w:val="24"/>
          <w:szCs w:val="24"/>
        </w:rPr>
        <w:t>primary su</w:t>
      </w:r>
      <w:r w:rsidR="009E2823" w:rsidRPr="00E11001">
        <w:rPr>
          <w:bCs/>
          <w:sz w:val="24"/>
          <w:szCs w:val="24"/>
        </w:rPr>
        <w:t xml:space="preserve">rgeon with attending; </w:t>
      </w:r>
      <w:r w:rsidR="00CC09E0" w:rsidRPr="00E11001">
        <w:rPr>
          <w:bCs/>
          <w:sz w:val="24"/>
          <w:szCs w:val="24"/>
        </w:rPr>
        <w:t>and</w:t>
      </w:r>
      <w:r w:rsidR="004D2A41" w:rsidRPr="00E11001">
        <w:rPr>
          <w:bCs/>
          <w:sz w:val="24"/>
          <w:szCs w:val="24"/>
        </w:rPr>
        <w:t xml:space="preserve"> </w:t>
      </w:r>
      <w:r w:rsidR="00D5400B" w:rsidRPr="00E11001">
        <w:rPr>
          <w:bCs/>
          <w:sz w:val="24"/>
          <w:szCs w:val="24"/>
        </w:rPr>
        <w:t>finally</w:t>
      </w:r>
      <w:r w:rsidR="00410C10" w:rsidRPr="00E11001">
        <w:rPr>
          <w:bCs/>
          <w:sz w:val="24"/>
          <w:szCs w:val="24"/>
        </w:rPr>
        <w:t>,</w:t>
      </w:r>
      <w:r w:rsidR="004D2A41" w:rsidRPr="00E11001">
        <w:rPr>
          <w:bCs/>
          <w:sz w:val="24"/>
          <w:szCs w:val="24"/>
        </w:rPr>
        <w:t xml:space="preserve"> primary surgeon with attending watching</w:t>
      </w:r>
      <w:r w:rsidR="00CC09E0" w:rsidRPr="00E11001">
        <w:rPr>
          <w:bCs/>
          <w:sz w:val="24"/>
          <w:szCs w:val="24"/>
        </w:rPr>
        <w:t xml:space="preserve"> and commenting</w:t>
      </w:r>
      <w:r w:rsidR="004D2A41" w:rsidRPr="00E11001">
        <w:rPr>
          <w:bCs/>
          <w:sz w:val="24"/>
          <w:szCs w:val="24"/>
        </w:rPr>
        <w:t xml:space="preserve">. </w:t>
      </w:r>
    </w:p>
    <w:p w14:paraId="4BB4CC4D" w14:textId="0AAE5017" w:rsidR="009E2823" w:rsidRPr="00E11001" w:rsidRDefault="00F01E3C" w:rsidP="00E90DF9">
      <w:pPr>
        <w:rPr>
          <w:bCs/>
          <w:sz w:val="24"/>
          <w:szCs w:val="24"/>
        </w:rPr>
      </w:pPr>
      <w:r w:rsidRPr="00E11001">
        <w:rPr>
          <w:bCs/>
          <w:sz w:val="24"/>
          <w:szCs w:val="24"/>
        </w:rPr>
        <w:t>There is a need for</w:t>
      </w:r>
      <w:r w:rsidR="008D0D2E" w:rsidRPr="00E11001">
        <w:rPr>
          <w:bCs/>
          <w:sz w:val="24"/>
          <w:szCs w:val="24"/>
        </w:rPr>
        <w:t xml:space="preserve"> i</w:t>
      </w:r>
      <w:r w:rsidR="00923965" w:rsidRPr="00E11001">
        <w:rPr>
          <w:bCs/>
          <w:sz w:val="24"/>
          <w:szCs w:val="24"/>
        </w:rPr>
        <w:t xml:space="preserve">nternational participation </w:t>
      </w:r>
      <w:r w:rsidR="00CE1796" w:rsidRPr="00E11001">
        <w:rPr>
          <w:bCs/>
          <w:sz w:val="24"/>
          <w:szCs w:val="24"/>
        </w:rPr>
        <w:t xml:space="preserve">and support </w:t>
      </w:r>
      <w:r w:rsidR="00663706" w:rsidRPr="00E11001">
        <w:rPr>
          <w:bCs/>
          <w:sz w:val="24"/>
          <w:szCs w:val="24"/>
        </w:rPr>
        <w:t xml:space="preserve">for the developing </w:t>
      </w:r>
      <w:r w:rsidR="00500629" w:rsidRPr="00E11001">
        <w:rPr>
          <w:bCs/>
          <w:sz w:val="24"/>
          <w:szCs w:val="24"/>
        </w:rPr>
        <w:t xml:space="preserve">CT surgery residency </w:t>
      </w:r>
      <w:r w:rsidR="00D16651" w:rsidRPr="00E11001">
        <w:rPr>
          <w:bCs/>
          <w:sz w:val="24"/>
          <w:szCs w:val="24"/>
        </w:rPr>
        <w:t>programs regarding</w:t>
      </w:r>
      <w:r w:rsidR="004C7522" w:rsidRPr="00E11001">
        <w:rPr>
          <w:bCs/>
          <w:sz w:val="24"/>
          <w:szCs w:val="24"/>
        </w:rPr>
        <w:t xml:space="preserve"> </w:t>
      </w:r>
      <w:r w:rsidR="006F69CE" w:rsidRPr="00E11001">
        <w:rPr>
          <w:bCs/>
          <w:sz w:val="24"/>
          <w:szCs w:val="24"/>
        </w:rPr>
        <w:t>initiation, updating,</w:t>
      </w:r>
      <w:r w:rsidR="00DB202E" w:rsidRPr="00E11001">
        <w:rPr>
          <w:bCs/>
          <w:sz w:val="24"/>
          <w:szCs w:val="24"/>
        </w:rPr>
        <w:t xml:space="preserve"> and</w:t>
      </w:r>
      <w:r w:rsidR="00923965" w:rsidRPr="00E11001">
        <w:rPr>
          <w:bCs/>
          <w:sz w:val="24"/>
          <w:szCs w:val="24"/>
        </w:rPr>
        <w:t xml:space="preserve"> </w:t>
      </w:r>
      <w:r w:rsidR="00663706" w:rsidRPr="00E11001">
        <w:rPr>
          <w:bCs/>
          <w:sz w:val="24"/>
          <w:szCs w:val="24"/>
        </w:rPr>
        <w:t>organization</w:t>
      </w:r>
      <w:r w:rsidR="005F3131" w:rsidRPr="00E11001">
        <w:rPr>
          <w:bCs/>
          <w:sz w:val="24"/>
          <w:szCs w:val="24"/>
        </w:rPr>
        <w:t>. G</w:t>
      </w:r>
      <w:r w:rsidR="00500629" w:rsidRPr="00E11001">
        <w:rPr>
          <w:bCs/>
          <w:sz w:val="24"/>
          <w:szCs w:val="24"/>
        </w:rPr>
        <w:t>uidance and mentoring by mat</w:t>
      </w:r>
      <w:r w:rsidR="005F3131" w:rsidRPr="00E11001">
        <w:rPr>
          <w:bCs/>
          <w:sz w:val="24"/>
          <w:szCs w:val="24"/>
        </w:rPr>
        <w:t>ure and experienced academic</w:t>
      </w:r>
      <w:r w:rsidR="00500629" w:rsidRPr="00E11001">
        <w:rPr>
          <w:bCs/>
          <w:sz w:val="24"/>
          <w:szCs w:val="24"/>
        </w:rPr>
        <w:t xml:space="preserve"> clinical CT surgeons ca</w:t>
      </w:r>
      <w:r w:rsidR="00663706" w:rsidRPr="00E11001">
        <w:rPr>
          <w:bCs/>
          <w:sz w:val="24"/>
          <w:szCs w:val="24"/>
        </w:rPr>
        <w:t>n be extremely helpful in this</w:t>
      </w:r>
      <w:r w:rsidR="00500629" w:rsidRPr="00E11001">
        <w:rPr>
          <w:bCs/>
          <w:sz w:val="24"/>
          <w:szCs w:val="24"/>
        </w:rPr>
        <w:t xml:space="preserve"> endeavor to help </w:t>
      </w:r>
      <w:r w:rsidR="008D0D2E" w:rsidRPr="00E11001">
        <w:rPr>
          <w:bCs/>
          <w:sz w:val="24"/>
          <w:szCs w:val="24"/>
        </w:rPr>
        <w:t>them grow, develop,</w:t>
      </w:r>
      <w:r w:rsidR="00500629" w:rsidRPr="00E11001">
        <w:rPr>
          <w:bCs/>
          <w:sz w:val="24"/>
          <w:szCs w:val="24"/>
        </w:rPr>
        <w:t xml:space="preserve"> </w:t>
      </w:r>
      <w:r w:rsidR="005F3131" w:rsidRPr="00E11001">
        <w:rPr>
          <w:bCs/>
          <w:sz w:val="24"/>
          <w:szCs w:val="24"/>
        </w:rPr>
        <w:t xml:space="preserve">and </w:t>
      </w:r>
      <w:r w:rsidR="00500629" w:rsidRPr="00E11001">
        <w:rPr>
          <w:bCs/>
          <w:sz w:val="24"/>
          <w:szCs w:val="24"/>
        </w:rPr>
        <w:t>transfer their knowledge</w:t>
      </w:r>
      <w:r w:rsidR="00663706" w:rsidRPr="00E11001">
        <w:rPr>
          <w:bCs/>
          <w:sz w:val="24"/>
          <w:szCs w:val="24"/>
        </w:rPr>
        <w:t>, judgment, and</w:t>
      </w:r>
      <w:r w:rsidR="00616C08" w:rsidRPr="00E11001">
        <w:rPr>
          <w:bCs/>
          <w:sz w:val="24"/>
          <w:szCs w:val="24"/>
        </w:rPr>
        <w:t xml:space="preserve"> </w:t>
      </w:r>
      <w:r w:rsidR="00663706" w:rsidRPr="00E11001">
        <w:rPr>
          <w:bCs/>
          <w:sz w:val="24"/>
          <w:szCs w:val="24"/>
        </w:rPr>
        <w:t xml:space="preserve">skills to the next </w:t>
      </w:r>
      <w:r w:rsidR="00500629" w:rsidRPr="00E11001">
        <w:rPr>
          <w:bCs/>
          <w:sz w:val="24"/>
          <w:szCs w:val="24"/>
        </w:rPr>
        <w:t xml:space="preserve">generation. This would require at least </w:t>
      </w:r>
      <w:r w:rsidR="00410C10" w:rsidRPr="00E11001">
        <w:rPr>
          <w:bCs/>
          <w:sz w:val="24"/>
          <w:szCs w:val="24"/>
        </w:rPr>
        <w:t>six</w:t>
      </w:r>
      <w:r w:rsidR="00500629" w:rsidRPr="00E11001">
        <w:rPr>
          <w:bCs/>
          <w:sz w:val="24"/>
          <w:szCs w:val="24"/>
        </w:rPr>
        <w:t xml:space="preserve"> to 12 months of the </w:t>
      </w:r>
      <w:r w:rsidR="00410C10" w:rsidRPr="00E11001">
        <w:rPr>
          <w:bCs/>
          <w:sz w:val="24"/>
          <w:szCs w:val="24"/>
        </w:rPr>
        <w:t>e</w:t>
      </w:r>
      <w:r w:rsidR="00500629" w:rsidRPr="00E11001">
        <w:rPr>
          <w:bCs/>
          <w:sz w:val="24"/>
          <w:szCs w:val="24"/>
        </w:rPr>
        <w:t xml:space="preserve">mbedding of experienced, academic foreign CT surgeons. </w:t>
      </w:r>
      <w:r w:rsidR="00923965" w:rsidRPr="00E11001">
        <w:rPr>
          <w:bCs/>
          <w:sz w:val="24"/>
          <w:szCs w:val="24"/>
        </w:rPr>
        <w:t>As examples,</w:t>
      </w:r>
      <w:r w:rsidR="007870CD" w:rsidRPr="00E11001">
        <w:rPr>
          <w:bCs/>
          <w:sz w:val="24"/>
          <w:szCs w:val="24"/>
        </w:rPr>
        <w:t xml:space="preserve"> m</w:t>
      </w:r>
      <w:r w:rsidR="001874E2" w:rsidRPr="00E11001">
        <w:rPr>
          <w:bCs/>
          <w:sz w:val="24"/>
          <w:szCs w:val="24"/>
        </w:rPr>
        <w:t>odel CT surgery re</w:t>
      </w:r>
      <w:r w:rsidR="00923965" w:rsidRPr="00E11001">
        <w:rPr>
          <w:bCs/>
          <w:sz w:val="24"/>
          <w:szCs w:val="24"/>
        </w:rPr>
        <w:t>sidency program</w:t>
      </w:r>
      <w:r w:rsidR="007618E1" w:rsidRPr="00E11001">
        <w:rPr>
          <w:bCs/>
          <w:sz w:val="24"/>
          <w:szCs w:val="24"/>
        </w:rPr>
        <w:t>s</w:t>
      </w:r>
      <w:r w:rsidR="00923965" w:rsidRPr="00E11001">
        <w:rPr>
          <w:bCs/>
          <w:sz w:val="24"/>
          <w:szCs w:val="24"/>
        </w:rPr>
        <w:t xml:space="preserve"> have been initiated </w:t>
      </w:r>
      <w:r w:rsidR="001874E2" w:rsidRPr="00E11001">
        <w:rPr>
          <w:bCs/>
          <w:sz w:val="24"/>
          <w:szCs w:val="24"/>
        </w:rPr>
        <w:t xml:space="preserve">in </w:t>
      </w:r>
      <w:r w:rsidR="007870CD" w:rsidRPr="00E11001">
        <w:rPr>
          <w:bCs/>
          <w:sz w:val="24"/>
          <w:szCs w:val="24"/>
        </w:rPr>
        <w:t xml:space="preserve">both Shanghai, </w:t>
      </w:r>
      <w:r w:rsidR="001874E2" w:rsidRPr="00E11001">
        <w:rPr>
          <w:bCs/>
          <w:sz w:val="24"/>
          <w:szCs w:val="24"/>
        </w:rPr>
        <w:t>China</w:t>
      </w:r>
      <w:r w:rsidR="004A4D5F" w:rsidRPr="00E11001">
        <w:rPr>
          <w:bCs/>
          <w:sz w:val="24"/>
          <w:szCs w:val="24"/>
        </w:rPr>
        <w:t xml:space="preserve"> (</w:t>
      </w:r>
      <w:r w:rsidR="00410C10" w:rsidRPr="00E11001">
        <w:rPr>
          <w:bCs/>
          <w:sz w:val="24"/>
          <w:szCs w:val="24"/>
        </w:rPr>
        <w:t>EE</w:t>
      </w:r>
      <w:r w:rsidR="004A4D5F" w:rsidRPr="00E11001">
        <w:rPr>
          <w:bCs/>
          <w:sz w:val="24"/>
          <w:szCs w:val="24"/>
        </w:rPr>
        <w:t>),</w:t>
      </w:r>
      <w:r w:rsidR="001874E2" w:rsidRPr="00E11001">
        <w:rPr>
          <w:bCs/>
          <w:sz w:val="24"/>
          <w:szCs w:val="24"/>
        </w:rPr>
        <w:t xml:space="preserve"> and </w:t>
      </w:r>
      <w:r w:rsidR="007870CD" w:rsidRPr="00E11001">
        <w:rPr>
          <w:bCs/>
          <w:sz w:val="24"/>
          <w:szCs w:val="24"/>
        </w:rPr>
        <w:t>H</w:t>
      </w:r>
      <w:r w:rsidR="00410C10" w:rsidRPr="00E11001">
        <w:rPr>
          <w:bCs/>
          <w:sz w:val="24"/>
          <w:szCs w:val="24"/>
        </w:rPr>
        <w:t xml:space="preserve">o </w:t>
      </w:r>
      <w:r w:rsidR="007870CD" w:rsidRPr="00E11001">
        <w:rPr>
          <w:bCs/>
          <w:sz w:val="24"/>
          <w:szCs w:val="24"/>
        </w:rPr>
        <w:t>C</w:t>
      </w:r>
      <w:r w:rsidR="00410C10" w:rsidRPr="00E11001">
        <w:rPr>
          <w:bCs/>
          <w:sz w:val="24"/>
          <w:szCs w:val="24"/>
        </w:rPr>
        <w:t xml:space="preserve">hi </w:t>
      </w:r>
      <w:r w:rsidR="007870CD" w:rsidRPr="00E11001">
        <w:rPr>
          <w:bCs/>
          <w:sz w:val="24"/>
          <w:szCs w:val="24"/>
        </w:rPr>
        <w:t>M</w:t>
      </w:r>
      <w:r w:rsidR="00410C10" w:rsidRPr="00E11001">
        <w:rPr>
          <w:bCs/>
          <w:sz w:val="24"/>
          <w:szCs w:val="24"/>
        </w:rPr>
        <w:t>inh</w:t>
      </w:r>
      <w:r w:rsidR="007870CD" w:rsidRPr="00E11001">
        <w:rPr>
          <w:bCs/>
          <w:sz w:val="24"/>
          <w:szCs w:val="24"/>
        </w:rPr>
        <w:t xml:space="preserve"> </w:t>
      </w:r>
      <w:r w:rsidR="00410C10" w:rsidRPr="00E11001">
        <w:rPr>
          <w:bCs/>
          <w:sz w:val="24"/>
          <w:szCs w:val="24"/>
        </w:rPr>
        <w:t>C</w:t>
      </w:r>
      <w:r w:rsidR="007870CD" w:rsidRPr="00E11001">
        <w:rPr>
          <w:bCs/>
          <w:sz w:val="24"/>
          <w:szCs w:val="24"/>
        </w:rPr>
        <w:t>ity</w:t>
      </w:r>
      <w:r w:rsidR="00D850E0" w:rsidRPr="00E11001">
        <w:rPr>
          <w:bCs/>
          <w:sz w:val="24"/>
          <w:szCs w:val="24"/>
        </w:rPr>
        <w:t xml:space="preserve">, </w:t>
      </w:r>
      <w:r w:rsidR="001874E2" w:rsidRPr="00E11001">
        <w:rPr>
          <w:bCs/>
          <w:sz w:val="24"/>
          <w:szCs w:val="24"/>
        </w:rPr>
        <w:t>Vietnam</w:t>
      </w:r>
      <w:r w:rsidR="004A4D5F" w:rsidRPr="00E11001">
        <w:rPr>
          <w:bCs/>
          <w:sz w:val="24"/>
          <w:szCs w:val="24"/>
        </w:rPr>
        <w:t xml:space="preserve"> (LMIC)</w:t>
      </w:r>
      <w:r w:rsidR="00923965" w:rsidRPr="00E11001">
        <w:rPr>
          <w:bCs/>
          <w:sz w:val="24"/>
          <w:szCs w:val="24"/>
        </w:rPr>
        <w:t>, based on a</w:t>
      </w:r>
      <w:r w:rsidR="001874E2" w:rsidRPr="00E11001">
        <w:rPr>
          <w:bCs/>
          <w:sz w:val="24"/>
          <w:szCs w:val="24"/>
        </w:rPr>
        <w:t xml:space="preserve"> m</w:t>
      </w:r>
      <w:r w:rsidR="00663706" w:rsidRPr="00E11001">
        <w:rPr>
          <w:bCs/>
          <w:sz w:val="24"/>
          <w:szCs w:val="24"/>
        </w:rPr>
        <w:t xml:space="preserve">odified USA model </w:t>
      </w:r>
      <w:r w:rsidR="00D23EFB" w:rsidRPr="00E11001">
        <w:rPr>
          <w:bCs/>
          <w:sz w:val="24"/>
          <w:szCs w:val="24"/>
        </w:rPr>
        <w:t>(126, 127</w:t>
      </w:r>
      <w:r w:rsidR="007870CD" w:rsidRPr="00E11001">
        <w:rPr>
          <w:bCs/>
          <w:sz w:val="24"/>
          <w:szCs w:val="24"/>
        </w:rPr>
        <w:t>)</w:t>
      </w:r>
      <w:r w:rsidR="001874E2" w:rsidRPr="00E11001">
        <w:rPr>
          <w:bCs/>
          <w:sz w:val="24"/>
          <w:szCs w:val="24"/>
        </w:rPr>
        <w:t>.</w:t>
      </w:r>
      <w:r w:rsidR="00A33ECF" w:rsidRPr="00E11001">
        <w:rPr>
          <w:bCs/>
          <w:sz w:val="24"/>
          <w:szCs w:val="24"/>
        </w:rPr>
        <w:t xml:space="preserve"> </w:t>
      </w:r>
    </w:p>
    <w:p w14:paraId="720E8833" w14:textId="5886EE53" w:rsidR="005F36F5" w:rsidRPr="00E11001" w:rsidRDefault="00C3365A" w:rsidP="00E90DF9">
      <w:pPr>
        <w:rPr>
          <w:bCs/>
          <w:sz w:val="24"/>
          <w:szCs w:val="24"/>
        </w:rPr>
      </w:pPr>
      <w:r w:rsidRPr="00E11001">
        <w:rPr>
          <w:bCs/>
          <w:sz w:val="24"/>
          <w:szCs w:val="24"/>
        </w:rPr>
        <w:t>These projects</w:t>
      </w:r>
      <w:r w:rsidR="001874E2" w:rsidRPr="00E11001">
        <w:rPr>
          <w:bCs/>
          <w:sz w:val="24"/>
          <w:szCs w:val="24"/>
        </w:rPr>
        <w:t xml:space="preserve"> requi</w:t>
      </w:r>
      <w:r w:rsidR="00923965" w:rsidRPr="00E11001">
        <w:rPr>
          <w:bCs/>
          <w:sz w:val="24"/>
          <w:szCs w:val="24"/>
        </w:rPr>
        <w:t>red s</w:t>
      </w:r>
      <w:r w:rsidR="006F69CE" w:rsidRPr="00E11001">
        <w:rPr>
          <w:bCs/>
          <w:sz w:val="24"/>
          <w:szCs w:val="24"/>
        </w:rPr>
        <w:t>trategic and tactical changes</w:t>
      </w:r>
      <w:r w:rsidRPr="00E11001">
        <w:rPr>
          <w:bCs/>
          <w:sz w:val="24"/>
          <w:szCs w:val="24"/>
        </w:rPr>
        <w:t xml:space="preserve"> that were</w:t>
      </w:r>
      <w:r w:rsidR="001874E2" w:rsidRPr="00E11001">
        <w:rPr>
          <w:bCs/>
          <w:sz w:val="24"/>
          <w:szCs w:val="24"/>
        </w:rPr>
        <w:t xml:space="preserve"> transferred in an organized and </w:t>
      </w:r>
      <w:r w:rsidR="00D850E0" w:rsidRPr="00E11001">
        <w:rPr>
          <w:bCs/>
          <w:sz w:val="24"/>
          <w:szCs w:val="24"/>
        </w:rPr>
        <w:t>prospective</w:t>
      </w:r>
      <w:r w:rsidR="001874E2" w:rsidRPr="00E11001">
        <w:rPr>
          <w:bCs/>
          <w:sz w:val="24"/>
          <w:szCs w:val="24"/>
        </w:rPr>
        <w:t xml:space="preserve"> manner.</w:t>
      </w:r>
      <w:r w:rsidR="00552E42" w:rsidRPr="00E11001">
        <w:rPr>
          <w:bCs/>
          <w:sz w:val="24"/>
          <w:szCs w:val="24"/>
        </w:rPr>
        <w:t xml:space="preserve"> </w:t>
      </w:r>
      <w:r w:rsidR="006A27F8" w:rsidRPr="00E11001">
        <w:rPr>
          <w:bCs/>
          <w:sz w:val="24"/>
          <w:szCs w:val="24"/>
        </w:rPr>
        <w:t xml:space="preserve">In China, recent changes in medical education have occurred </w:t>
      </w:r>
      <w:r w:rsidR="00D23EFB" w:rsidRPr="00E11001">
        <w:rPr>
          <w:bCs/>
          <w:sz w:val="24"/>
          <w:szCs w:val="24"/>
        </w:rPr>
        <w:t>(128</w:t>
      </w:r>
      <w:r w:rsidR="006A27F8" w:rsidRPr="00E11001">
        <w:rPr>
          <w:bCs/>
          <w:sz w:val="24"/>
          <w:szCs w:val="24"/>
        </w:rPr>
        <w:t xml:space="preserve">). The Shanghai Health Bureau has </w:t>
      </w:r>
      <w:r w:rsidR="00D3538F" w:rsidRPr="00E11001">
        <w:rPr>
          <w:bCs/>
          <w:sz w:val="24"/>
          <w:szCs w:val="24"/>
        </w:rPr>
        <w:t xml:space="preserve">now </w:t>
      </w:r>
      <w:r w:rsidR="006A27F8" w:rsidRPr="00E11001">
        <w:rPr>
          <w:bCs/>
          <w:sz w:val="24"/>
          <w:szCs w:val="24"/>
        </w:rPr>
        <w:t>change</w:t>
      </w:r>
      <w:r w:rsidR="00BD7A90" w:rsidRPr="00E11001">
        <w:rPr>
          <w:bCs/>
          <w:sz w:val="24"/>
          <w:szCs w:val="24"/>
        </w:rPr>
        <w:t>d</w:t>
      </w:r>
      <w:r w:rsidR="006A27F8" w:rsidRPr="00E11001">
        <w:rPr>
          <w:bCs/>
          <w:sz w:val="24"/>
          <w:szCs w:val="24"/>
        </w:rPr>
        <w:t xml:space="preserve"> the medical resident status from hospital employee to resident, with salary support by the health bureau.</w:t>
      </w:r>
      <w:r w:rsidR="00BD7A90" w:rsidRPr="00E11001">
        <w:rPr>
          <w:bCs/>
          <w:sz w:val="24"/>
          <w:szCs w:val="24"/>
        </w:rPr>
        <w:t xml:space="preserve"> In 2009,</w:t>
      </w:r>
      <w:r w:rsidR="00BD7A90" w:rsidRPr="00E11001">
        <w:rPr>
          <w:sz w:val="24"/>
          <w:szCs w:val="24"/>
        </w:rPr>
        <w:t xml:space="preserve"> the </w:t>
      </w:r>
      <w:r w:rsidR="00BD7A90" w:rsidRPr="00E11001">
        <w:rPr>
          <w:bCs/>
          <w:sz w:val="24"/>
          <w:szCs w:val="24"/>
        </w:rPr>
        <w:t>Chinese Me</w:t>
      </w:r>
      <w:r w:rsidR="00D5400B" w:rsidRPr="00E11001">
        <w:rPr>
          <w:bCs/>
          <w:sz w:val="24"/>
          <w:szCs w:val="24"/>
        </w:rPr>
        <w:t>dical Doctor Association updated</w:t>
      </w:r>
      <w:r w:rsidR="00BD7A90" w:rsidRPr="00E11001">
        <w:rPr>
          <w:bCs/>
          <w:sz w:val="24"/>
          <w:szCs w:val="24"/>
        </w:rPr>
        <w:t xml:space="preserve"> the</w:t>
      </w:r>
      <w:r w:rsidR="00D5400B" w:rsidRPr="00E11001">
        <w:rPr>
          <w:bCs/>
          <w:sz w:val="24"/>
          <w:szCs w:val="24"/>
        </w:rPr>
        <w:t>ir</w:t>
      </w:r>
      <w:r w:rsidR="00BD7A90" w:rsidRPr="00E11001">
        <w:rPr>
          <w:bCs/>
          <w:sz w:val="24"/>
          <w:szCs w:val="24"/>
        </w:rPr>
        <w:t xml:space="preserve"> medical education system. After </w:t>
      </w:r>
      <w:r w:rsidR="00100416" w:rsidRPr="00E11001">
        <w:rPr>
          <w:bCs/>
          <w:sz w:val="24"/>
          <w:szCs w:val="24"/>
        </w:rPr>
        <w:t>five</w:t>
      </w:r>
      <w:r w:rsidR="00BD7A90" w:rsidRPr="00E11001">
        <w:rPr>
          <w:bCs/>
          <w:sz w:val="24"/>
          <w:szCs w:val="24"/>
        </w:rPr>
        <w:t xml:space="preserve"> years of medical school, graduates would enter a </w:t>
      </w:r>
      <w:r w:rsidR="00100416" w:rsidRPr="00E11001">
        <w:rPr>
          <w:bCs/>
          <w:sz w:val="24"/>
          <w:szCs w:val="24"/>
        </w:rPr>
        <w:t>three</w:t>
      </w:r>
      <w:r w:rsidR="00BD7A90" w:rsidRPr="00E11001">
        <w:rPr>
          <w:bCs/>
          <w:sz w:val="24"/>
          <w:szCs w:val="24"/>
        </w:rPr>
        <w:t>-year standardized residency programed before entering</w:t>
      </w:r>
      <w:r w:rsidR="00D3538F" w:rsidRPr="00E11001">
        <w:rPr>
          <w:bCs/>
          <w:sz w:val="24"/>
          <w:szCs w:val="24"/>
        </w:rPr>
        <w:t xml:space="preserve"> a specialization residency</w:t>
      </w:r>
      <w:r w:rsidR="00012E22" w:rsidRPr="00E11001">
        <w:rPr>
          <w:bCs/>
          <w:sz w:val="24"/>
          <w:szCs w:val="24"/>
        </w:rPr>
        <w:t xml:space="preserve"> </w:t>
      </w:r>
      <w:r w:rsidR="00D23EFB" w:rsidRPr="00E11001">
        <w:rPr>
          <w:bCs/>
          <w:sz w:val="24"/>
          <w:szCs w:val="24"/>
        </w:rPr>
        <w:t>(128</w:t>
      </w:r>
      <w:r w:rsidR="00012E22" w:rsidRPr="00E11001">
        <w:rPr>
          <w:bCs/>
          <w:sz w:val="24"/>
          <w:szCs w:val="24"/>
        </w:rPr>
        <w:t>)</w:t>
      </w:r>
      <w:r w:rsidR="00D3538F" w:rsidRPr="00E11001">
        <w:rPr>
          <w:bCs/>
          <w:sz w:val="24"/>
          <w:szCs w:val="24"/>
        </w:rPr>
        <w:t xml:space="preserve">. </w:t>
      </w:r>
    </w:p>
    <w:p w14:paraId="328C11C0" w14:textId="38D05832" w:rsidR="00BF0867" w:rsidRPr="00E11001" w:rsidRDefault="00EE389D" w:rsidP="00E90DF9">
      <w:pPr>
        <w:rPr>
          <w:sz w:val="24"/>
          <w:szCs w:val="24"/>
        </w:rPr>
      </w:pPr>
      <w:r w:rsidRPr="00E11001">
        <w:rPr>
          <w:bCs/>
          <w:sz w:val="24"/>
          <w:szCs w:val="24"/>
        </w:rPr>
        <w:t>A major challenge in residency programs in the</w:t>
      </w:r>
      <w:r w:rsidR="00E14263" w:rsidRPr="00E11001">
        <w:rPr>
          <w:bCs/>
          <w:sz w:val="24"/>
          <w:szCs w:val="24"/>
        </w:rPr>
        <w:t xml:space="preserve"> LMICs and EEs</w:t>
      </w:r>
      <w:r w:rsidRPr="00E11001">
        <w:rPr>
          <w:bCs/>
          <w:sz w:val="24"/>
          <w:szCs w:val="24"/>
        </w:rPr>
        <w:t xml:space="preserve"> is </w:t>
      </w:r>
      <w:r w:rsidR="00E14263" w:rsidRPr="00E11001">
        <w:rPr>
          <w:bCs/>
          <w:sz w:val="24"/>
          <w:szCs w:val="24"/>
        </w:rPr>
        <w:t>a qualified and dedicated</w:t>
      </w:r>
      <w:r w:rsidRPr="00E11001">
        <w:rPr>
          <w:bCs/>
          <w:sz w:val="24"/>
          <w:szCs w:val="24"/>
        </w:rPr>
        <w:t xml:space="preserve"> clinical faculty</w:t>
      </w:r>
      <w:r w:rsidR="006F4BED" w:rsidRPr="00E11001">
        <w:rPr>
          <w:bCs/>
          <w:sz w:val="24"/>
          <w:szCs w:val="24"/>
        </w:rPr>
        <w:t xml:space="preserve"> (training the trainers)</w:t>
      </w:r>
      <w:r w:rsidR="00E14263" w:rsidRPr="00E11001">
        <w:rPr>
          <w:bCs/>
          <w:sz w:val="24"/>
          <w:szCs w:val="24"/>
        </w:rPr>
        <w:t>. Most of the staff</w:t>
      </w:r>
      <w:r w:rsidRPr="00E11001">
        <w:rPr>
          <w:bCs/>
          <w:sz w:val="24"/>
          <w:szCs w:val="24"/>
        </w:rPr>
        <w:t xml:space="preserve"> </w:t>
      </w:r>
      <w:r w:rsidR="00561278" w:rsidRPr="00E11001">
        <w:rPr>
          <w:bCs/>
          <w:sz w:val="24"/>
          <w:szCs w:val="24"/>
        </w:rPr>
        <w:t xml:space="preserve">have </w:t>
      </w:r>
      <w:r w:rsidRPr="00E11001">
        <w:rPr>
          <w:bCs/>
          <w:sz w:val="24"/>
          <w:szCs w:val="24"/>
        </w:rPr>
        <w:t xml:space="preserve">trained abroad </w:t>
      </w:r>
      <w:r w:rsidR="006F4BED" w:rsidRPr="00E11001">
        <w:rPr>
          <w:bCs/>
          <w:sz w:val="24"/>
          <w:szCs w:val="24"/>
        </w:rPr>
        <w:t xml:space="preserve">in </w:t>
      </w:r>
      <w:proofErr w:type="spellStart"/>
      <w:r w:rsidR="006F4BED" w:rsidRPr="00E11001">
        <w:rPr>
          <w:bCs/>
          <w:sz w:val="24"/>
          <w:szCs w:val="24"/>
        </w:rPr>
        <w:t>nonaccredited</w:t>
      </w:r>
      <w:proofErr w:type="spellEnd"/>
      <w:r w:rsidR="006F4BED" w:rsidRPr="00E11001">
        <w:rPr>
          <w:bCs/>
          <w:sz w:val="24"/>
          <w:szCs w:val="24"/>
        </w:rPr>
        <w:t xml:space="preserve"> </w:t>
      </w:r>
      <w:r w:rsidR="005639DF" w:rsidRPr="00E11001">
        <w:rPr>
          <w:bCs/>
          <w:sz w:val="24"/>
          <w:szCs w:val="24"/>
        </w:rPr>
        <w:t xml:space="preserve">foreign </w:t>
      </w:r>
      <w:r w:rsidR="006F4BED" w:rsidRPr="00E11001">
        <w:rPr>
          <w:bCs/>
          <w:sz w:val="24"/>
          <w:szCs w:val="24"/>
        </w:rPr>
        <w:t xml:space="preserve">programs, </w:t>
      </w:r>
      <w:r w:rsidRPr="00E11001">
        <w:rPr>
          <w:bCs/>
          <w:sz w:val="24"/>
          <w:szCs w:val="24"/>
        </w:rPr>
        <w:t xml:space="preserve">and are not </w:t>
      </w:r>
      <w:r w:rsidR="005639DF" w:rsidRPr="00E11001">
        <w:rPr>
          <w:bCs/>
          <w:sz w:val="24"/>
          <w:szCs w:val="24"/>
        </w:rPr>
        <w:t xml:space="preserve">adequately </w:t>
      </w:r>
      <w:r w:rsidR="006F4BED" w:rsidRPr="00E11001">
        <w:rPr>
          <w:bCs/>
          <w:sz w:val="24"/>
          <w:szCs w:val="24"/>
        </w:rPr>
        <w:t xml:space="preserve">trained, </w:t>
      </w:r>
      <w:r w:rsidRPr="00E11001">
        <w:rPr>
          <w:bCs/>
          <w:sz w:val="24"/>
          <w:szCs w:val="24"/>
        </w:rPr>
        <w:t>willing</w:t>
      </w:r>
      <w:r w:rsidR="005639DF" w:rsidRPr="00E11001">
        <w:rPr>
          <w:bCs/>
          <w:sz w:val="24"/>
          <w:szCs w:val="24"/>
        </w:rPr>
        <w:t xml:space="preserve">, or able to </w:t>
      </w:r>
      <w:r w:rsidR="00805392" w:rsidRPr="00E11001">
        <w:rPr>
          <w:bCs/>
          <w:sz w:val="24"/>
          <w:szCs w:val="24"/>
        </w:rPr>
        <w:t>participate i</w:t>
      </w:r>
      <w:r w:rsidR="00D92C3A" w:rsidRPr="00E11001">
        <w:rPr>
          <w:bCs/>
          <w:sz w:val="24"/>
          <w:szCs w:val="24"/>
        </w:rPr>
        <w:t>n the education</w:t>
      </w:r>
      <w:r w:rsidR="00100416" w:rsidRPr="00E11001">
        <w:rPr>
          <w:bCs/>
          <w:sz w:val="24"/>
          <w:szCs w:val="24"/>
        </w:rPr>
        <w:t xml:space="preserve"> and </w:t>
      </w:r>
      <w:r w:rsidR="00D92C3A" w:rsidRPr="00E11001">
        <w:rPr>
          <w:bCs/>
          <w:sz w:val="24"/>
          <w:szCs w:val="24"/>
        </w:rPr>
        <w:t>training programs</w:t>
      </w:r>
      <w:r w:rsidR="00805392" w:rsidRPr="00E11001">
        <w:rPr>
          <w:bCs/>
          <w:sz w:val="24"/>
          <w:szCs w:val="24"/>
        </w:rPr>
        <w:t>.</w:t>
      </w:r>
      <w:r w:rsidR="00BF0867" w:rsidRPr="00E11001">
        <w:rPr>
          <w:sz w:val="24"/>
          <w:szCs w:val="24"/>
        </w:rPr>
        <w:t xml:space="preserve"> </w:t>
      </w:r>
    </w:p>
    <w:p w14:paraId="4291CB17" w14:textId="635D6220" w:rsidR="00EE389D" w:rsidRPr="00E11001" w:rsidRDefault="004B7269" w:rsidP="00E90DF9">
      <w:pPr>
        <w:rPr>
          <w:bCs/>
          <w:sz w:val="24"/>
          <w:szCs w:val="24"/>
        </w:rPr>
      </w:pPr>
      <w:r w:rsidRPr="00E11001">
        <w:rPr>
          <w:bCs/>
          <w:sz w:val="24"/>
          <w:szCs w:val="24"/>
        </w:rPr>
        <w:t>The developing</w:t>
      </w:r>
      <w:r w:rsidR="00C55EED" w:rsidRPr="00E11001">
        <w:rPr>
          <w:bCs/>
          <w:sz w:val="24"/>
          <w:szCs w:val="24"/>
        </w:rPr>
        <w:t xml:space="preserve"> programs should</w:t>
      </w:r>
      <w:r w:rsidR="00384682" w:rsidRPr="00E11001">
        <w:rPr>
          <w:bCs/>
          <w:sz w:val="24"/>
          <w:szCs w:val="24"/>
        </w:rPr>
        <w:t xml:space="preserve"> </w:t>
      </w:r>
      <w:r w:rsidR="00C55EED" w:rsidRPr="00E11001">
        <w:rPr>
          <w:bCs/>
          <w:sz w:val="24"/>
          <w:szCs w:val="24"/>
        </w:rPr>
        <w:t xml:space="preserve">have </w:t>
      </w:r>
      <w:r w:rsidR="00384682" w:rsidRPr="00E11001">
        <w:rPr>
          <w:bCs/>
          <w:sz w:val="24"/>
          <w:szCs w:val="24"/>
        </w:rPr>
        <w:t xml:space="preserve">a </w:t>
      </w:r>
      <w:r w:rsidR="00F671B4" w:rsidRPr="00E11001">
        <w:rPr>
          <w:bCs/>
          <w:sz w:val="24"/>
          <w:szCs w:val="24"/>
        </w:rPr>
        <w:t xml:space="preserve">dedicated </w:t>
      </w:r>
      <w:r w:rsidR="00384682" w:rsidRPr="00E11001">
        <w:rPr>
          <w:bCs/>
          <w:sz w:val="24"/>
          <w:szCs w:val="24"/>
        </w:rPr>
        <w:t xml:space="preserve">program director and </w:t>
      </w:r>
      <w:r w:rsidR="00C55EED" w:rsidRPr="00E11001">
        <w:rPr>
          <w:bCs/>
          <w:sz w:val="24"/>
          <w:szCs w:val="24"/>
        </w:rPr>
        <w:t xml:space="preserve">administrative </w:t>
      </w:r>
      <w:r w:rsidR="00384682" w:rsidRPr="00E11001">
        <w:rPr>
          <w:bCs/>
          <w:sz w:val="24"/>
          <w:szCs w:val="24"/>
        </w:rPr>
        <w:t>s</w:t>
      </w:r>
      <w:r w:rsidR="00A9191A" w:rsidRPr="00E11001">
        <w:rPr>
          <w:bCs/>
          <w:sz w:val="24"/>
          <w:szCs w:val="24"/>
        </w:rPr>
        <w:t>taff</w:t>
      </w:r>
      <w:r w:rsidR="00BF0867" w:rsidRPr="00E11001">
        <w:rPr>
          <w:bCs/>
          <w:sz w:val="24"/>
          <w:szCs w:val="24"/>
        </w:rPr>
        <w:t xml:space="preserve"> to </w:t>
      </w:r>
      <w:r w:rsidR="00C55EED" w:rsidRPr="00E11001">
        <w:rPr>
          <w:bCs/>
          <w:sz w:val="24"/>
          <w:szCs w:val="24"/>
        </w:rPr>
        <w:t xml:space="preserve">coordinate and </w:t>
      </w:r>
      <w:r w:rsidR="00BF0867" w:rsidRPr="00E11001">
        <w:rPr>
          <w:bCs/>
          <w:sz w:val="24"/>
          <w:szCs w:val="24"/>
        </w:rPr>
        <w:t xml:space="preserve">manage </w:t>
      </w:r>
      <w:r w:rsidR="00A9191A" w:rsidRPr="00E11001">
        <w:rPr>
          <w:bCs/>
          <w:sz w:val="24"/>
          <w:szCs w:val="24"/>
        </w:rPr>
        <w:t xml:space="preserve">the </w:t>
      </w:r>
      <w:r w:rsidR="008C16CB" w:rsidRPr="00E11001">
        <w:rPr>
          <w:bCs/>
          <w:sz w:val="24"/>
          <w:szCs w:val="24"/>
        </w:rPr>
        <w:t xml:space="preserve">residency and fellowship </w:t>
      </w:r>
      <w:r w:rsidR="00A9191A" w:rsidRPr="00E11001">
        <w:rPr>
          <w:bCs/>
          <w:sz w:val="24"/>
          <w:szCs w:val="24"/>
        </w:rPr>
        <w:t>program</w:t>
      </w:r>
      <w:r w:rsidR="008C16CB" w:rsidRPr="00E11001">
        <w:rPr>
          <w:bCs/>
          <w:sz w:val="24"/>
          <w:szCs w:val="24"/>
        </w:rPr>
        <w:t>s</w:t>
      </w:r>
      <w:r w:rsidR="00A9191A" w:rsidRPr="00E11001">
        <w:rPr>
          <w:bCs/>
          <w:sz w:val="24"/>
          <w:szCs w:val="24"/>
        </w:rPr>
        <w:t>. This should include</w:t>
      </w:r>
      <w:r w:rsidR="00384682" w:rsidRPr="00E11001">
        <w:rPr>
          <w:bCs/>
          <w:sz w:val="24"/>
          <w:szCs w:val="24"/>
        </w:rPr>
        <w:t xml:space="preserve"> yearly in-service </w:t>
      </w:r>
      <w:r w:rsidR="00BF0867" w:rsidRPr="00E11001">
        <w:rPr>
          <w:bCs/>
          <w:sz w:val="24"/>
          <w:szCs w:val="24"/>
        </w:rPr>
        <w:t>exam</w:t>
      </w:r>
      <w:r w:rsidR="00384682" w:rsidRPr="00E11001">
        <w:rPr>
          <w:bCs/>
          <w:sz w:val="24"/>
          <w:szCs w:val="24"/>
        </w:rPr>
        <w:t>ination</w:t>
      </w:r>
      <w:r w:rsidR="00805392" w:rsidRPr="00E11001">
        <w:rPr>
          <w:bCs/>
          <w:sz w:val="24"/>
          <w:szCs w:val="24"/>
        </w:rPr>
        <w:t>s</w:t>
      </w:r>
      <w:r w:rsidR="00BF0867" w:rsidRPr="00E11001">
        <w:rPr>
          <w:bCs/>
          <w:sz w:val="24"/>
          <w:szCs w:val="24"/>
        </w:rPr>
        <w:t>, caseload log</w:t>
      </w:r>
      <w:r w:rsidR="005639DF" w:rsidRPr="00E11001">
        <w:rPr>
          <w:bCs/>
          <w:sz w:val="24"/>
          <w:szCs w:val="24"/>
        </w:rPr>
        <w:t>s</w:t>
      </w:r>
      <w:r w:rsidR="00BF0867" w:rsidRPr="00E11001">
        <w:rPr>
          <w:bCs/>
          <w:sz w:val="24"/>
          <w:szCs w:val="24"/>
        </w:rPr>
        <w:t xml:space="preserve">, </w:t>
      </w:r>
      <w:proofErr w:type="gramStart"/>
      <w:r w:rsidR="00BF0867" w:rsidRPr="00E11001">
        <w:rPr>
          <w:bCs/>
          <w:sz w:val="24"/>
          <w:szCs w:val="24"/>
        </w:rPr>
        <w:t>personal</w:t>
      </w:r>
      <w:proofErr w:type="gramEnd"/>
      <w:r w:rsidR="00BF0867" w:rsidRPr="00E11001">
        <w:rPr>
          <w:bCs/>
          <w:sz w:val="24"/>
          <w:szCs w:val="24"/>
        </w:rPr>
        <w:t xml:space="preserve"> issues, </w:t>
      </w:r>
      <w:r w:rsidR="005639DF" w:rsidRPr="00E11001">
        <w:rPr>
          <w:bCs/>
          <w:sz w:val="24"/>
          <w:szCs w:val="24"/>
        </w:rPr>
        <w:t xml:space="preserve">overview of core </w:t>
      </w:r>
      <w:r w:rsidR="00A3494E" w:rsidRPr="00E11001">
        <w:rPr>
          <w:bCs/>
          <w:sz w:val="24"/>
          <w:szCs w:val="24"/>
        </w:rPr>
        <w:t>conferences</w:t>
      </w:r>
      <w:r w:rsidR="00BF0867" w:rsidRPr="00E11001">
        <w:rPr>
          <w:bCs/>
          <w:sz w:val="24"/>
          <w:szCs w:val="24"/>
        </w:rPr>
        <w:t xml:space="preserve">, </w:t>
      </w:r>
      <w:r w:rsidR="00A9191A" w:rsidRPr="00E11001">
        <w:rPr>
          <w:bCs/>
          <w:sz w:val="24"/>
          <w:szCs w:val="24"/>
        </w:rPr>
        <w:t xml:space="preserve">clinical </w:t>
      </w:r>
      <w:r w:rsidR="00BF0867" w:rsidRPr="00E11001">
        <w:rPr>
          <w:bCs/>
          <w:sz w:val="24"/>
          <w:szCs w:val="24"/>
        </w:rPr>
        <w:t xml:space="preserve">rotations, </w:t>
      </w:r>
      <w:r w:rsidR="007575A0" w:rsidRPr="00E11001">
        <w:rPr>
          <w:bCs/>
          <w:sz w:val="24"/>
          <w:szCs w:val="24"/>
        </w:rPr>
        <w:t>evaluation</w:t>
      </w:r>
      <w:r w:rsidR="00BF0867" w:rsidRPr="00E11001">
        <w:rPr>
          <w:bCs/>
          <w:sz w:val="24"/>
          <w:szCs w:val="24"/>
        </w:rPr>
        <w:t xml:space="preserve"> of </w:t>
      </w:r>
      <w:r w:rsidR="0081244B" w:rsidRPr="00E11001">
        <w:rPr>
          <w:bCs/>
          <w:sz w:val="24"/>
          <w:szCs w:val="24"/>
        </w:rPr>
        <w:t>the</w:t>
      </w:r>
      <w:r w:rsidR="00805392" w:rsidRPr="00E11001">
        <w:rPr>
          <w:bCs/>
          <w:sz w:val="24"/>
          <w:szCs w:val="24"/>
        </w:rPr>
        <w:t xml:space="preserve"> </w:t>
      </w:r>
      <w:r w:rsidR="00BF0867" w:rsidRPr="00E11001">
        <w:rPr>
          <w:bCs/>
          <w:sz w:val="24"/>
          <w:szCs w:val="24"/>
        </w:rPr>
        <w:t>resident and staff, call schedule</w:t>
      </w:r>
      <w:r w:rsidR="00A9191A" w:rsidRPr="00E11001">
        <w:rPr>
          <w:bCs/>
          <w:sz w:val="24"/>
          <w:szCs w:val="24"/>
        </w:rPr>
        <w:t xml:space="preserve"> </w:t>
      </w:r>
      <w:r w:rsidR="00BF0867" w:rsidRPr="00E11001">
        <w:rPr>
          <w:bCs/>
          <w:sz w:val="24"/>
          <w:szCs w:val="24"/>
        </w:rPr>
        <w:t xml:space="preserve">hours, </w:t>
      </w:r>
      <w:r w:rsidR="00A9191A" w:rsidRPr="00E11001">
        <w:rPr>
          <w:bCs/>
          <w:sz w:val="24"/>
          <w:szCs w:val="24"/>
        </w:rPr>
        <w:t>attending CME</w:t>
      </w:r>
      <w:r w:rsidR="00384682" w:rsidRPr="00E11001">
        <w:rPr>
          <w:bCs/>
          <w:sz w:val="24"/>
          <w:szCs w:val="24"/>
        </w:rPr>
        <w:t xml:space="preserve"> meetings</w:t>
      </w:r>
      <w:r w:rsidR="00BF0867" w:rsidRPr="00E11001">
        <w:rPr>
          <w:bCs/>
          <w:sz w:val="24"/>
          <w:szCs w:val="24"/>
        </w:rPr>
        <w:t xml:space="preserve">, job placement, further </w:t>
      </w:r>
      <w:r w:rsidR="00A9191A" w:rsidRPr="00E11001">
        <w:rPr>
          <w:bCs/>
          <w:sz w:val="24"/>
          <w:szCs w:val="24"/>
        </w:rPr>
        <w:t xml:space="preserve">specialty </w:t>
      </w:r>
      <w:r w:rsidR="00BF0867" w:rsidRPr="00E11001">
        <w:rPr>
          <w:bCs/>
          <w:sz w:val="24"/>
          <w:szCs w:val="24"/>
        </w:rPr>
        <w:t>training, simulation</w:t>
      </w:r>
      <w:r w:rsidR="00A9191A" w:rsidRPr="00E11001">
        <w:rPr>
          <w:bCs/>
          <w:sz w:val="24"/>
          <w:szCs w:val="24"/>
        </w:rPr>
        <w:t xml:space="preserve"> labs</w:t>
      </w:r>
      <w:r w:rsidR="00BF0867" w:rsidRPr="00E11001">
        <w:rPr>
          <w:bCs/>
          <w:sz w:val="24"/>
          <w:szCs w:val="24"/>
        </w:rPr>
        <w:t>, salaries</w:t>
      </w:r>
      <w:r w:rsidR="00384682" w:rsidRPr="00E11001">
        <w:rPr>
          <w:bCs/>
          <w:sz w:val="24"/>
          <w:szCs w:val="24"/>
        </w:rPr>
        <w:t>,</w:t>
      </w:r>
      <w:r w:rsidR="00805392" w:rsidRPr="00E11001">
        <w:rPr>
          <w:bCs/>
          <w:sz w:val="24"/>
          <w:szCs w:val="24"/>
        </w:rPr>
        <w:t xml:space="preserve"> </w:t>
      </w:r>
      <w:r w:rsidR="00384682" w:rsidRPr="00E11001">
        <w:rPr>
          <w:bCs/>
          <w:sz w:val="24"/>
          <w:szCs w:val="24"/>
        </w:rPr>
        <w:t>personal health care</w:t>
      </w:r>
      <w:r w:rsidR="00C55EED" w:rsidRPr="00E11001">
        <w:rPr>
          <w:bCs/>
          <w:sz w:val="24"/>
          <w:szCs w:val="24"/>
        </w:rPr>
        <w:t xml:space="preserve"> and social needs</w:t>
      </w:r>
      <w:r w:rsidR="00384682" w:rsidRPr="00E11001">
        <w:rPr>
          <w:bCs/>
          <w:sz w:val="24"/>
          <w:szCs w:val="24"/>
        </w:rPr>
        <w:t>, security</w:t>
      </w:r>
      <w:r w:rsidR="005639DF" w:rsidRPr="00E11001">
        <w:rPr>
          <w:bCs/>
          <w:sz w:val="24"/>
          <w:szCs w:val="24"/>
        </w:rPr>
        <w:t>/safety issues</w:t>
      </w:r>
      <w:r w:rsidR="00384682" w:rsidRPr="00E11001">
        <w:rPr>
          <w:bCs/>
          <w:sz w:val="24"/>
          <w:szCs w:val="24"/>
        </w:rPr>
        <w:t>, and vacations</w:t>
      </w:r>
      <w:r w:rsidR="00BF0867" w:rsidRPr="00E11001">
        <w:rPr>
          <w:bCs/>
          <w:sz w:val="24"/>
          <w:szCs w:val="24"/>
        </w:rPr>
        <w:t>.</w:t>
      </w:r>
    </w:p>
    <w:p w14:paraId="6E29111D" w14:textId="108A4A55" w:rsidR="008C16CB" w:rsidRPr="00E11001" w:rsidRDefault="00B92216" w:rsidP="00E90DF9">
      <w:pPr>
        <w:rPr>
          <w:bCs/>
          <w:sz w:val="24"/>
          <w:szCs w:val="24"/>
        </w:rPr>
      </w:pPr>
      <w:r w:rsidRPr="00E11001">
        <w:rPr>
          <w:bCs/>
          <w:sz w:val="24"/>
          <w:szCs w:val="24"/>
        </w:rPr>
        <w:t>M</w:t>
      </w:r>
      <w:r w:rsidR="0098755B" w:rsidRPr="00E11001">
        <w:rPr>
          <w:bCs/>
          <w:sz w:val="24"/>
          <w:szCs w:val="24"/>
        </w:rPr>
        <w:t>entoring is extremely important</w:t>
      </w:r>
      <w:r w:rsidRPr="00E11001">
        <w:rPr>
          <w:bCs/>
          <w:sz w:val="24"/>
          <w:szCs w:val="24"/>
        </w:rPr>
        <w:t xml:space="preserve"> and needed</w:t>
      </w:r>
      <w:r w:rsidR="003C3E64" w:rsidRPr="00E11001">
        <w:rPr>
          <w:bCs/>
          <w:sz w:val="24"/>
          <w:szCs w:val="24"/>
        </w:rPr>
        <w:t xml:space="preserve"> in recruiting</w:t>
      </w:r>
      <w:r w:rsidR="005F3131" w:rsidRPr="00E11001">
        <w:rPr>
          <w:bCs/>
          <w:sz w:val="24"/>
          <w:szCs w:val="24"/>
        </w:rPr>
        <w:t xml:space="preserve"> </w:t>
      </w:r>
      <w:r w:rsidR="00AD6414" w:rsidRPr="00E11001">
        <w:rPr>
          <w:bCs/>
          <w:sz w:val="24"/>
          <w:szCs w:val="24"/>
        </w:rPr>
        <w:t>interested candidates during</w:t>
      </w:r>
      <w:r w:rsidR="009E2823" w:rsidRPr="00E11001">
        <w:rPr>
          <w:bCs/>
          <w:sz w:val="24"/>
          <w:szCs w:val="24"/>
        </w:rPr>
        <w:t xml:space="preserve"> </w:t>
      </w:r>
      <w:r w:rsidR="005F3131" w:rsidRPr="00E11001">
        <w:rPr>
          <w:bCs/>
          <w:sz w:val="24"/>
          <w:szCs w:val="24"/>
        </w:rPr>
        <w:t>medical school</w:t>
      </w:r>
      <w:r w:rsidR="003C3E64" w:rsidRPr="00E11001">
        <w:rPr>
          <w:bCs/>
          <w:sz w:val="24"/>
          <w:szCs w:val="24"/>
        </w:rPr>
        <w:t>,</w:t>
      </w:r>
      <w:r w:rsidR="00A17C34" w:rsidRPr="00E11001">
        <w:rPr>
          <w:bCs/>
          <w:sz w:val="24"/>
          <w:szCs w:val="24"/>
        </w:rPr>
        <w:t xml:space="preserve"> </w:t>
      </w:r>
      <w:r w:rsidR="00AD6414" w:rsidRPr="00E11001">
        <w:rPr>
          <w:bCs/>
          <w:sz w:val="24"/>
          <w:szCs w:val="24"/>
        </w:rPr>
        <w:t>through</w:t>
      </w:r>
      <w:r w:rsidR="00A17C34" w:rsidRPr="00E11001">
        <w:rPr>
          <w:bCs/>
          <w:sz w:val="24"/>
          <w:szCs w:val="24"/>
        </w:rPr>
        <w:t xml:space="preserve"> residency</w:t>
      </w:r>
      <w:r w:rsidR="005F3131" w:rsidRPr="00E11001">
        <w:rPr>
          <w:bCs/>
          <w:sz w:val="24"/>
          <w:szCs w:val="24"/>
        </w:rPr>
        <w:t xml:space="preserve">, and beyond into their clinical </w:t>
      </w:r>
      <w:r w:rsidR="00012E22" w:rsidRPr="00E11001">
        <w:rPr>
          <w:bCs/>
          <w:sz w:val="24"/>
          <w:szCs w:val="24"/>
        </w:rPr>
        <w:t>practice</w:t>
      </w:r>
      <w:r w:rsidR="003E7071" w:rsidRPr="00E11001">
        <w:rPr>
          <w:bCs/>
          <w:sz w:val="24"/>
          <w:szCs w:val="24"/>
        </w:rPr>
        <w:t>.</w:t>
      </w:r>
      <w:r w:rsidR="0098755B" w:rsidRPr="00E11001">
        <w:rPr>
          <w:bCs/>
          <w:sz w:val="24"/>
          <w:szCs w:val="24"/>
        </w:rPr>
        <w:t xml:space="preserve"> Loop </w:t>
      </w:r>
      <w:r w:rsidR="00D23EFB" w:rsidRPr="00E11001">
        <w:rPr>
          <w:bCs/>
          <w:sz w:val="24"/>
          <w:szCs w:val="24"/>
        </w:rPr>
        <w:t>(129</w:t>
      </w:r>
      <w:r w:rsidR="0098755B" w:rsidRPr="00E11001">
        <w:rPr>
          <w:bCs/>
          <w:sz w:val="24"/>
          <w:szCs w:val="24"/>
        </w:rPr>
        <w:t xml:space="preserve">) </w:t>
      </w:r>
      <w:r w:rsidR="00CE1796" w:rsidRPr="00E11001">
        <w:rPr>
          <w:bCs/>
          <w:sz w:val="24"/>
          <w:szCs w:val="24"/>
        </w:rPr>
        <w:t>nicely outlined the</w:t>
      </w:r>
      <w:r w:rsidR="0098755B" w:rsidRPr="00E11001">
        <w:rPr>
          <w:bCs/>
          <w:sz w:val="24"/>
          <w:szCs w:val="24"/>
        </w:rPr>
        <w:t xml:space="preserve"> professional life into </w:t>
      </w:r>
      <w:r w:rsidR="00100416" w:rsidRPr="00E11001">
        <w:rPr>
          <w:bCs/>
          <w:sz w:val="24"/>
          <w:szCs w:val="24"/>
        </w:rPr>
        <w:t>three</w:t>
      </w:r>
      <w:r w:rsidR="0098755B" w:rsidRPr="00E11001">
        <w:rPr>
          <w:bCs/>
          <w:sz w:val="24"/>
          <w:szCs w:val="24"/>
        </w:rPr>
        <w:t xml:space="preserve"> phases</w:t>
      </w:r>
      <w:r w:rsidR="00EE7D41" w:rsidRPr="00E11001">
        <w:rPr>
          <w:bCs/>
          <w:sz w:val="24"/>
          <w:szCs w:val="24"/>
        </w:rPr>
        <w:t>:</w:t>
      </w:r>
      <w:r w:rsidR="0098755B" w:rsidRPr="00E11001">
        <w:rPr>
          <w:bCs/>
          <w:sz w:val="24"/>
          <w:szCs w:val="24"/>
        </w:rPr>
        <w:t xml:space="preserve"> education, achievement, and payback. It is the </w:t>
      </w:r>
      <w:r w:rsidR="0098755B" w:rsidRPr="00E11001">
        <w:rPr>
          <w:bCs/>
          <w:sz w:val="24"/>
          <w:szCs w:val="24"/>
        </w:rPr>
        <w:lastRenderedPageBreak/>
        <w:t>latter phase where ment</w:t>
      </w:r>
      <w:r w:rsidR="00915A5F" w:rsidRPr="00E11001">
        <w:rPr>
          <w:bCs/>
          <w:sz w:val="24"/>
          <w:szCs w:val="24"/>
        </w:rPr>
        <w:t>oring has its greatest role</w:t>
      </w:r>
      <w:r w:rsidR="000E695E" w:rsidRPr="00E11001">
        <w:rPr>
          <w:bCs/>
          <w:sz w:val="24"/>
          <w:szCs w:val="24"/>
        </w:rPr>
        <w:t xml:space="preserve"> and satisfaction</w:t>
      </w:r>
      <w:r w:rsidR="00915A5F" w:rsidRPr="00E11001">
        <w:rPr>
          <w:bCs/>
          <w:sz w:val="24"/>
          <w:szCs w:val="24"/>
        </w:rPr>
        <w:t>.</w:t>
      </w:r>
      <w:r w:rsidR="004456AA" w:rsidRPr="00E11001">
        <w:rPr>
          <w:bCs/>
          <w:sz w:val="24"/>
          <w:szCs w:val="24"/>
        </w:rPr>
        <w:t xml:space="preserve"> </w:t>
      </w:r>
      <w:proofErr w:type="spellStart"/>
      <w:r w:rsidR="005F36F5" w:rsidRPr="00E11001">
        <w:rPr>
          <w:bCs/>
          <w:sz w:val="24"/>
          <w:szCs w:val="24"/>
        </w:rPr>
        <w:t>Pasque</w:t>
      </w:r>
      <w:proofErr w:type="spellEnd"/>
      <w:r w:rsidR="00D23EFB" w:rsidRPr="00E11001">
        <w:rPr>
          <w:bCs/>
          <w:sz w:val="24"/>
          <w:szCs w:val="24"/>
        </w:rPr>
        <w:t xml:space="preserve"> (130</w:t>
      </w:r>
      <w:r w:rsidR="005F36F5" w:rsidRPr="00E11001">
        <w:rPr>
          <w:bCs/>
          <w:sz w:val="24"/>
          <w:szCs w:val="24"/>
        </w:rPr>
        <w:t>)</w:t>
      </w:r>
      <w:r w:rsidR="00B96166" w:rsidRPr="00E11001">
        <w:rPr>
          <w:bCs/>
          <w:sz w:val="24"/>
          <w:szCs w:val="24"/>
        </w:rPr>
        <w:t xml:space="preserve"> stresses the layout of the potential of the mentor and mentee, along with setting the goals for the education and training of future CT surgeons that include surgical excellence, teaching, research, and </w:t>
      </w:r>
      <w:r w:rsidR="00665AF3" w:rsidRPr="00E11001">
        <w:rPr>
          <w:bCs/>
          <w:sz w:val="24"/>
          <w:szCs w:val="24"/>
        </w:rPr>
        <w:t xml:space="preserve">administrative participation in those areas that involve our specialty. </w:t>
      </w:r>
    </w:p>
    <w:p w14:paraId="3882649F" w14:textId="05E63675" w:rsidR="008C16CB" w:rsidRPr="00E11001" w:rsidRDefault="000F1293" w:rsidP="00E90DF9">
      <w:pPr>
        <w:rPr>
          <w:bCs/>
          <w:sz w:val="24"/>
          <w:szCs w:val="24"/>
        </w:rPr>
      </w:pPr>
      <w:r w:rsidRPr="00E11001">
        <w:rPr>
          <w:bCs/>
          <w:sz w:val="24"/>
          <w:szCs w:val="24"/>
        </w:rPr>
        <w:t xml:space="preserve">Mentoring </w:t>
      </w:r>
      <w:r w:rsidR="008C16CB" w:rsidRPr="00E11001">
        <w:rPr>
          <w:bCs/>
          <w:sz w:val="24"/>
          <w:szCs w:val="24"/>
        </w:rPr>
        <w:t xml:space="preserve">should </w:t>
      </w:r>
      <w:r w:rsidR="00461A22" w:rsidRPr="00E11001">
        <w:rPr>
          <w:bCs/>
          <w:sz w:val="24"/>
          <w:szCs w:val="24"/>
        </w:rPr>
        <w:t xml:space="preserve">also </w:t>
      </w:r>
      <w:r w:rsidR="008C16CB" w:rsidRPr="00E11001">
        <w:rPr>
          <w:bCs/>
          <w:sz w:val="24"/>
          <w:szCs w:val="24"/>
        </w:rPr>
        <w:t>persist</w:t>
      </w:r>
      <w:r w:rsidRPr="00E11001">
        <w:rPr>
          <w:bCs/>
          <w:sz w:val="24"/>
          <w:szCs w:val="24"/>
        </w:rPr>
        <w:t xml:space="preserve"> beyond the residency period as the</w:t>
      </w:r>
      <w:r w:rsidR="00CC09E0" w:rsidRPr="00E11001">
        <w:rPr>
          <w:bCs/>
          <w:sz w:val="24"/>
          <w:szCs w:val="24"/>
        </w:rPr>
        <w:t xml:space="preserve"> youn</w:t>
      </w:r>
      <w:r w:rsidR="008C16CB" w:rsidRPr="00E11001">
        <w:rPr>
          <w:bCs/>
          <w:sz w:val="24"/>
          <w:szCs w:val="24"/>
        </w:rPr>
        <w:t>g CT surgeons frequently seek</w:t>
      </w:r>
      <w:r w:rsidR="00CC09E0" w:rsidRPr="00E11001">
        <w:rPr>
          <w:bCs/>
          <w:sz w:val="24"/>
          <w:szCs w:val="24"/>
        </w:rPr>
        <w:t xml:space="preserve"> advice from their </w:t>
      </w:r>
      <w:r w:rsidR="00AD6414" w:rsidRPr="00E11001">
        <w:rPr>
          <w:bCs/>
          <w:sz w:val="24"/>
          <w:szCs w:val="24"/>
        </w:rPr>
        <w:t xml:space="preserve">residency </w:t>
      </w:r>
      <w:r w:rsidR="00CC09E0" w:rsidRPr="00E11001">
        <w:rPr>
          <w:bCs/>
          <w:sz w:val="24"/>
          <w:szCs w:val="24"/>
        </w:rPr>
        <w:t>mentor(s) regarding medical</w:t>
      </w:r>
      <w:r w:rsidRPr="00E11001">
        <w:rPr>
          <w:bCs/>
          <w:sz w:val="24"/>
          <w:szCs w:val="24"/>
        </w:rPr>
        <w:t xml:space="preserve"> and nonmedical topics and issues. </w:t>
      </w:r>
      <w:r w:rsidR="00500629" w:rsidRPr="00E11001">
        <w:rPr>
          <w:bCs/>
          <w:sz w:val="24"/>
          <w:szCs w:val="24"/>
        </w:rPr>
        <w:t>As noted</w:t>
      </w:r>
      <w:r w:rsidR="008D0D2E" w:rsidRPr="00E11001">
        <w:rPr>
          <w:bCs/>
          <w:sz w:val="24"/>
          <w:szCs w:val="24"/>
        </w:rPr>
        <w:t>,</w:t>
      </w:r>
      <w:r w:rsidR="00500629" w:rsidRPr="00E11001">
        <w:rPr>
          <w:bCs/>
          <w:sz w:val="24"/>
          <w:szCs w:val="24"/>
        </w:rPr>
        <w:t xml:space="preserve"> a</w:t>
      </w:r>
      <w:r w:rsidR="00915A5F" w:rsidRPr="00E11001">
        <w:rPr>
          <w:bCs/>
          <w:sz w:val="24"/>
          <w:szCs w:val="24"/>
        </w:rPr>
        <w:t>ctive senior</w:t>
      </w:r>
      <w:r w:rsidR="0098755B" w:rsidRPr="00E11001">
        <w:rPr>
          <w:bCs/>
          <w:sz w:val="24"/>
          <w:szCs w:val="24"/>
        </w:rPr>
        <w:t xml:space="preserve"> or retired CT surge</w:t>
      </w:r>
      <w:r w:rsidR="00915A5F" w:rsidRPr="00E11001">
        <w:rPr>
          <w:bCs/>
          <w:sz w:val="24"/>
          <w:szCs w:val="24"/>
        </w:rPr>
        <w:t>ons are well</w:t>
      </w:r>
      <w:r w:rsidR="0098755B" w:rsidRPr="00E11001">
        <w:rPr>
          <w:bCs/>
          <w:sz w:val="24"/>
          <w:szCs w:val="24"/>
        </w:rPr>
        <w:t xml:space="preserve"> suited to lead the charge </w:t>
      </w:r>
      <w:r w:rsidR="00EE7D41" w:rsidRPr="00E11001">
        <w:rPr>
          <w:bCs/>
          <w:sz w:val="24"/>
          <w:szCs w:val="24"/>
        </w:rPr>
        <w:t xml:space="preserve">to promote improvements and </w:t>
      </w:r>
      <w:r w:rsidR="0098755B" w:rsidRPr="00E11001">
        <w:rPr>
          <w:bCs/>
          <w:sz w:val="24"/>
          <w:szCs w:val="24"/>
        </w:rPr>
        <w:t>changes in the</w:t>
      </w:r>
      <w:r w:rsidR="00EE7D41" w:rsidRPr="00E11001">
        <w:rPr>
          <w:bCs/>
          <w:sz w:val="24"/>
          <w:szCs w:val="24"/>
        </w:rPr>
        <w:t xml:space="preserve"> education and </w:t>
      </w:r>
      <w:r w:rsidR="0098755B" w:rsidRPr="00E11001">
        <w:rPr>
          <w:bCs/>
          <w:sz w:val="24"/>
          <w:szCs w:val="24"/>
        </w:rPr>
        <w:t>training of the next generation of CT surgeons</w:t>
      </w:r>
      <w:r w:rsidR="006455B1" w:rsidRPr="00E11001">
        <w:rPr>
          <w:bCs/>
          <w:sz w:val="24"/>
          <w:szCs w:val="24"/>
        </w:rPr>
        <w:t xml:space="preserve"> in LMICs</w:t>
      </w:r>
      <w:r w:rsidR="00B92216" w:rsidRPr="00E11001">
        <w:rPr>
          <w:bCs/>
          <w:sz w:val="24"/>
          <w:szCs w:val="24"/>
        </w:rPr>
        <w:t xml:space="preserve"> and EEs</w:t>
      </w:r>
      <w:r w:rsidR="0098755B" w:rsidRPr="00E11001">
        <w:rPr>
          <w:bCs/>
          <w:sz w:val="24"/>
          <w:szCs w:val="24"/>
        </w:rPr>
        <w:t xml:space="preserve">. </w:t>
      </w:r>
    </w:p>
    <w:p w14:paraId="7D5AEE91" w14:textId="608F802C" w:rsidR="005F36F5" w:rsidRPr="00E11001" w:rsidRDefault="005F36F5" w:rsidP="00E90DF9">
      <w:pPr>
        <w:rPr>
          <w:bCs/>
          <w:sz w:val="24"/>
          <w:szCs w:val="24"/>
        </w:rPr>
      </w:pPr>
      <w:proofErr w:type="spellStart"/>
      <w:r w:rsidRPr="00E11001">
        <w:rPr>
          <w:bCs/>
          <w:sz w:val="24"/>
          <w:szCs w:val="24"/>
        </w:rPr>
        <w:t>Loisance</w:t>
      </w:r>
      <w:proofErr w:type="spellEnd"/>
      <w:r w:rsidRPr="00E11001">
        <w:rPr>
          <w:bCs/>
          <w:sz w:val="24"/>
          <w:szCs w:val="24"/>
        </w:rPr>
        <w:t xml:space="preserve"> </w:t>
      </w:r>
      <w:r w:rsidR="00D23EFB" w:rsidRPr="00E11001">
        <w:rPr>
          <w:bCs/>
          <w:sz w:val="24"/>
          <w:szCs w:val="24"/>
        </w:rPr>
        <w:t>(131</w:t>
      </w:r>
      <w:r w:rsidRPr="00E11001">
        <w:rPr>
          <w:bCs/>
          <w:sz w:val="24"/>
          <w:szCs w:val="24"/>
        </w:rPr>
        <w:t>)</w:t>
      </w:r>
      <w:r w:rsidR="00175484" w:rsidRPr="00E11001">
        <w:rPr>
          <w:bCs/>
          <w:sz w:val="24"/>
          <w:szCs w:val="24"/>
        </w:rPr>
        <w:t xml:space="preserve"> gave</w:t>
      </w:r>
      <w:r w:rsidR="00C25555" w:rsidRPr="00E11001">
        <w:rPr>
          <w:bCs/>
          <w:sz w:val="24"/>
          <w:szCs w:val="24"/>
        </w:rPr>
        <w:t xml:space="preserve"> a </w:t>
      </w:r>
      <w:r w:rsidR="00ED68FC" w:rsidRPr="00E11001">
        <w:rPr>
          <w:bCs/>
          <w:sz w:val="24"/>
          <w:szCs w:val="24"/>
        </w:rPr>
        <w:t>masterful</w:t>
      </w:r>
      <w:r w:rsidR="00C25555" w:rsidRPr="00E11001">
        <w:rPr>
          <w:bCs/>
          <w:sz w:val="24"/>
          <w:szCs w:val="24"/>
        </w:rPr>
        <w:t xml:space="preserve"> insight into the training of young cardiac surgery residents</w:t>
      </w:r>
      <w:r w:rsidR="009E2823" w:rsidRPr="00E11001">
        <w:rPr>
          <w:bCs/>
          <w:sz w:val="24"/>
          <w:szCs w:val="24"/>
        </w:rPr>
        <w:t xml:space="preserve"> in developing countries. He stressed</w:t>
      </w:r>
      <w:r w:rsidR="00E10E12" w:rsidRPr="00E11001">
        <w:rPr>
          <w:bCs/>
          <w:sz w:val="24"/>
          <w:szCs w:val="24"/>
        </w:rPr>
        <w:t xml:space="preserve"> the need for training in</w:t>
      </w:r>
      <w:r w:rsidR="00C25555" w:rsidRPr="00E11001">
        <w:rPr>
          <w:bCs/>
          <w:sz w:val="24"/>
          <w:szCs w:val="24"/>
        </w:rPr>
        <w:t xml:space="preserve"> anesthesia and perfusion as well. </w:t>
      </w:r>
      <w:r w:rsidR="00C3365A" w:rsidRPr="00E11001">
        <w:rPr>
          <w:bCs/>
          <w:sz w:val="24"/>
          <w:szCs w:val="24"/>
        </w:rPr>
        <w:t xml:space="preserve">Further, </w:t>
      </w:r>
      <w:r w:rsidR="00AD6414" w:rsidRPr="00E11001">
        <w:rPr>
          <w:bCs/>
          <w:sz w:val="24"/>
          <w:szCs w:val="24"/>
        </w:rPr>
        <w:t xml:space="preserve">he points out that </w:t>
      </w:r>
      <w:r w:rsidR="00C3365A" w:rsidRPr="00E11001">
        <w:rPr>
          <w:bCs/>
          <w:sz w:val="24"/>
          <w:szCs w:val="24"/>
        </w:rPr>
        <w:t>s</w:t>
      </w:r>
      <w:r w:rsidR="00C25555" w:rsidRPr="00E11001">
        <w:rPr>
          <w:bCs/>
          <w:sz w:val="24"/>
          <w:szCs w:val="24"/>
        </w:rPr>
        <w:t xml:space="preserve">enior surgeons trained abroad are </w:t>
      </w:r>
      <w:r w:rsidR="00E10E12" w:rsidRPr="00E11001">
        <w:rPr>
          <w:bCs/>
          <w:sz w:val="24"/>
          <w:szCs w:val="24"/>
        </w:rPr>
        <w:t xml:space="preserve">initially </w:t>
      </w:r>
      <w:r w:rsidR="00C25555" w:rsidRPr="00E11001">
        <w:rPr>
          <w:bCs/>
          <w:sz w:val="24"/>
          <w:szCs w:val="24"/>
        </w:rPr>
        <w:t>reluctant to</w:t>
      </w:r>
      <w:r w:rsidR="00E10E12" w:rsidRPr="00E11001">
        <w:rPr>
          <w:bCs/>
          <w:sz w:val="24"/>
          <w:szCs w:val="24"/>
        </w:rPr>
        <w:t xml:space="preserve"> teach the younger staff for a</w:t>
      </w:r>
      <w:r w:rsidR="00C25555" w:rsidRPr="00E11001">
        <w:rPr>
          <w:bCs/>
          <w:sz w:val="24"/>
          <w:szCs w:val="24"/>
        </w:rPr>
        <w:t xml:space="preserve"> variety of reasons. Training requires a stepwise process that includes understanding, assimilation</w:t>
      </w:r>
      <w:r w:rsidR="00100416" w:rsidRPr="00E11001">
        <w:rPr>
          <w:bCs/>
          <w:sz w:val="24"/>
          <w:szCs w:val="24"/>
        </w:rPr>
        <w:t>,</w:t>
      </w:r>
      <w:r w:rsidR="00C25555" w:rsidRPr="00E11001">
        <w:rPr>
          <w:bCs/>
          <w:sz w:val="24"/>
          <w:szCs w:val="24"/>
        </w:rPr>
        <w:t xml:space="preserve"> and automation. Thereafter, the concentration is acquisition of the basic surgical protocols and </w:t>
      </w:r>
      <w:r w:rsidR="00E10E12" w:rsidRPr="00E11001">
        <w:rPr>
          <w:bCs/>
          <w:sz w:val="24"/>
          <w:szCs w:val="24"/>
        </w:rPr>
        <w:t xml:space="preserve">procedures with senior surgery on-site supervision. </w:t>
      </w:r>
      <w:r w:rsidR="00C25555" w:rsidRPr="00E11001">
        <w:rPr>
          <w:bCs/>
          <w:sz w:val="24"/>
          <w:szCs w:val="24"/>
        </w:rPr>
        <w:t xml:space="preserve">   </w:t>
      </w:r>
    </w:p>
    <w:p w14:paraId="247F2378" w14:textId="77777777" w:rsidR="00E31FA0" w:rsidRPr="00E11001" w:rsidRDefault="00E10E12" w:rsidP="00E90DF9">
      <w:pPr>
        <w:rPr>
          <w:bCs/>
          <w:sz w:val="24"/>
          <w:szCs w:val="24"/>
        </w:rPr>
      </w:pPr>
      <w:r w:rsidRPr="00E11001">
        <w:rPr>
          <w:bCs/>
          <w:sz w:val="24"/>
          <w:szCs w:val="24"/>
        </w:rPr>
        <w:t>Recently there has been a trend for</w:t>
      </w:r>
      <w:r w:rsidR="00500629" w:rsidRPr="00E11001">
        <w:rPr>
          <w:bCs/>
          <w:sz w:val="24"/>
          <w:szCs w:val="24"/>
        </w:rPr>
        <w:t xml:space="preserve"> </w:t>
      </w:r>
      <w:r w:rsidR="00D5400B" w:rsidRPr="00E11001">
        <w:rPr>
          <w:bCs/>
          <w:sz w:val="24"/>
          <w:szCs w:val="24"/>
        </w:rPr>
        <w:t xml:space="preserve">some </w:t>
      </w:r>
      <w:r w:rsidR="00500629" w:rsidRPr="00E11001">
        <w:rPr>
          <w:bCs/>
          <w:sz w:val="24"/>
          <w:szCs w:val="24"/>
        </w:rPr>
        <w:t>CT surgery</w:t>
      </w:r>
      <w:r w:rsidRPr="00E11001">
        <w:rPr>
          <w:bCs/>
          <w:sz w:val="24"/>
          <w:szCs w:val="24"/>
        </w:rPr>
        <w:t xml:space="preserve"> residents and junior staff to seek further hands-on experience, as well as exposure to different t</w:t>
      </w:r>
      <w:r w:rsidR="00D5400B" w:rsidRPr="00E11001">
        <w:rPr>
          <w:bCs/>
          <w:sz w:val="24"/>
          <w:szCs w:val="24"/>
        </w:rPr>
        <w:t>ypes of patients, in LMICs and EEs</w:t>
      </w:r>
      <w:r w:rsidRPr="00E11001">
        <w:rPr>
          <w:bCs/>
          <w:sz w:val="24"/>
          <w:szCs w:val="24"/>
        </w:rPr>
        <w:t xml:space="preserve"> </w:t>
      </w:r>
      <w:r w:rsidR="00D23EFB" w:rsidRPr="00E11001">
        <w:rPr>
          <w:bCs/>
          <w:sz w:val="24"/>
          <w:szCs w:val="24"/>
        </w:rPr>
        <w:t>(132, 133</w:t>
      </w:r>
      <w:r w:rsidR="00A825F8" w:rsidRPr="00E11001">
        <w:rPr>
          <w:bCs/>
          <w:sz w:val="24"/>
          <w:szCs w:val="24"/>
        </w:rPr>
        <w:t>).</w:t>
      </w:r>
      <w:r w:rsidR="00C3365A" w:rsidRPr="00E11001">
        <w:rPr>
          <w:bCs/>
          <w:sz w:val="24"/>
          <w:szCs w:val="24"/>
        </w:rPr>
        <w:t xml:space="preserve"> This endeavor</w:t>
      </w:r>
      <w:r w:rsidR="000C0DAD" w:rsidRPr="00E11001">
        <w:rPr>
          <w:bCs/>
          <w:sz w:val="24"/>
          <w:szCs w:val="24"/>
        </w:rPr>
        <w:t xml:space="preserve"> benefits both the visiting residents and the host program.</w:t>
      </w:r>
      <w:r w:rsidR="00C3365A" w:rsidRPr="00E11001">
        <w:rPr>
          <w:bCs/>
          <w:sz w:val="24"/>
          <w:szCs w:val="24"/>
        </w:rPr>
        <w:t xml:space="preserve"> </w:t>
      </w:r>
    </w:p>
    <w:p w14:paraId="3C80708F" w14:textId="77777777" w:rsidR="00DD23B4" w:rsidRPr="00E90DF9" w:rsidRDefault="00DD23B4" w:rsidP="00E10E12">
      <w:pPr>
        <w:rPr>
          <w:b/>
          <w:bCs/>
          <w:sz w:val="24"/>
          <w:szCs w:val="24"/>
        </w:rPr>
      </w:pPr>
      <w:r w:rsidRPr="00E90DF9">
        <w:rPr>
          <w:b/>
          <w:bCs/>
          <w:sz w:val="24"/>
          <w:szCs w:val="24"/>
        </w:rPr>
        <w:t>Medical Tourism</w:t>
      </w:r>
      <w:r w:rsidR="006E0535" w:rsidRPr="00E90DF9">
        <w:rPr>
          <w:b/>
          <w:bCs/>
          <w:sz w:val="24"/>
          <w:szCs w:val="24"/>
        </w:rPr>
        <w:t xml:space="preserve"> </w:t>
      </w:r>
    </w:p>
    <w:p w14:paraId="266B001B" w14:textId="6BC3DE53" w:rsidR="00E70BF1" w:rsidRPr="00E11001" w:rsidRDefault="00334932" w:rsidP="00E90DF9">
      <w:pPr>
        <w:rPr>
          <w:sz w:val="24"/>
          <w:szCs w:val="24"/>
        </w:rPr>
      </w:pPr>
      <w:r w:rsidRPr="00E11001">
        <w:rPr>
          <w:sz w:val="24"/>
          <w:szCs w:val="24"/>
        </w:rPr>
        <w:t xml:space="preserve">Medical tourism includes “travel for the purpose of delivering care, or travel for the purpose of seeking health care” </w:t>
      </w:r>
      <w:r w:rsidR="00D23EFB" w:rsidRPr="00E11001">
        <w:rPr>
          <w:sz w:val="24"/>
          <w:szCs w:val="24"/>
        </w:rPr>
        <w:t>(134, 135</w:t>
      </w:r>
      <w:r w:rsidRPr="00E11001">
        <w:rPr>
          <w:sz w:val="24"/>
          <w:szCs w:val="24"/>
        </w:rPr>
        <w:t xml:space="preserve">). </w:t>
      </w:r>
      <w:r w:rsidR="003E3661" w:rsidRPr="00E11001">
        <w:rPr>
          <w:sz w:val="24"/>
          <w:szCs w:val="24"/>
        </w:rPr>
        <w:t xml:space="preserve">There are several </w:t>
      </w:r>
      <w:r w:rsidR="003E7071" w:rsidRPr="00E11001">
        <w:rPr>
          <w:sz w:val="24"/>
          <w:szCs w:val="24"/>
        </w:rPr>
        <w:t>scenarios</w:t>
      </w:r>
      <w:r w:rsidR="00E70BF1" w:rsidRPr="00E11001">
        <w:rPr>
          <w:sz w:val="24"/>
          <w:szCs w:val="24"/>
        </w:rPr>
        <w:t>:</w:t>
      </w:r>
    </w:p>
    <w:p w14:paraId="71EFE3B2" w14:textId="5352B189" w:rsidR="00E70BF1" w:rsidRPr="00E90DF9" w:rsidRDefault="000E2E18" w:rsidP="00E90DF9">
      <w:pPr>
        <w:pStyle w:val="ListParagraph"/>
        <w:numPr>
          <w:ilvl w:val="0"/>
          <w:numId w:val="9"/>
        </w:numPr>
        <w:rPr>
          <w:bCs/>
          <w:sz w:val="24"/>
          <w:szCs w:val="24"/>
        </w:rPr>
      </w:pPr>
      <w:r w:rsidRPr="00E90DF9">
        <w:rPr>
          <w:bCs/>
          <w:sz w:val="24"/>
          <w:szCs w:val="24"/>
        </w:rPr>
        <w:t>S</w:t>
      </w:r>
      <w:r w:rsidR="00033CD7" w:rsidRPr="00E90DF9">
        <w:rPr>
          <w:bCs/>
          <w:sz w:val="24"/>
          <w:szCs w:val="24"/>
        </w:rPr>
        <w:t>elf-</w:t>
      </w:r>
      <w:r w:rsidR="00E10E12" w:rsidRPr="00E90DF9">
        <w:rPr>
          <w:bCs/>
          <w:sz w:val="24"/>
          <w:szCs w:val="24"/>
        </w:rPr>
        <w:t>paying</w:t>
      </w:r>
      <w:r w:rsidRPr="00E90DF9">
        <w:rPr>
          <w:bCs/>
          <w:sz w:val="24"/>
          <w:szCs w:val="24"/>
        </w:rPr>
        <w:t xml:space="preserve"> </w:t>
      </w:r>
      <w:r w:rsidR="00033CD7" w:rsidRPr="00E90DF9">
        <w:rPr>
          <w:bCs/>
          <w:sz w:val="24"/>
          <w:szCs w:val="24"/>
        </w:rPr>
        <w:t>or government</w:t>
      </w:r>
      <w:r w:rsidR="004F5FD2" w:rsidRPr="00E11001">
        <w:rPr>
          <w:bCs/>
          <w:sz w:val="24"/>
          <w:szCs w:val="24"/>
        </w:rPr>
        <w:t>-</w:t>
      </w:r>
      <w:r w:rsidR="00033CD7" w:rsidRPr="00E90DF9">
        <w:rPr>
          <w:bCs/>
          <w:sz w:val="24"/>
          <w:szCs w:val="24"/>
        </w:rPr>
        <w:t xml:space="preserve">supported </w:t>
      </w:r>
      <w:r w:rsidRPr="00E90DF9">
        <w:rPr>
          <w:bCs/>
          <w:sz w:val="24"/>
          <w:szCs w:val="24"/>
        </w:rPr>
        <w:t xml:space="preserve">patients </w:t>
      </w:r>
      <w:r w:rsidR="00E70BF1" w:rsidRPr="00E90DF9">
        <w:rPr>
          <w:bCs/>
          <w:sz w:val="24"/>
          <w:szCs w:val="24"/>
        </w:rPr>
        <w:t>from LMICs</w:t>
      </w:r>
      <w:r w:rsidRPr="00E90DF9">
        <w:rPr>
          <w:bCs/>
          <w:sz w:val="24"/>
          <w:szCs w:val="24"/>
        </w:rPr>
        <w:t>, where service is not available</w:t>
      </w:r>
      <w:r w:rsidR="00DD23B4" w:rsidRPr="00E90DF9">
        <w:rPr>
          <w:bCs/>
          <w:sz w:val="24"/>
          <w:szCs w:val="24"/>
        </w:rPr>
        <w:t xml:space="preserve"> </w:t>
      </w:r>
      <w:r w:rsidRPr="00E90DF9">
        <w:rPr>
          <w:bCs/>
          <w:sz w:val="24"/>
          <w:szCs w:val="24"/>
        </w:rPr>
        <w:t xml:space="preserve">or </w:t>
      </w:r>
      <w:r w:rsidR="004F5FD2" w:rsidRPr="00E11001">
        <w:rPr>
          <w:bCs/>
          <w:sz w:val="24"/>
          <w:szCs w:val="24"/>
        </w:rPr>
        <w:t xml:space="preserve">not </w:t>
      </w:r>
      <w:r w:rsidR="00DD23B4" w:rsidRPr="00E90DF9">
        <w:rPr>
          <w:bCs/>
          <w:sz w:val="24"/>
          <w:szCs w:val="24"/>
        </w:rPr>
        <w:t xml:space="preserve">of high quality, </w:t>
      </w:r>
      <w:r w:rsidRPr="00E90DF9">
        <w:rPr>
          <w:bCs/>
          <w:sz w:val="24"/>
          <w:szCs w:val="24"/>
        </w:rPr>
        <w:t xml:space="preserve">are </w:t>
      </w:r>
      <w:r w:rsidR="00033CD7" w:rsidRPr="00E90DF9">
        <w:rPr>
          <w:bCs/>
          <w:sz w:val="24"/>
          <w:szCs w:val="24"/>
        </w:rPr>
        <w:t xml:space="preserve">pursuing </w:t>
      </w:r>
      <w:r w:rsidR="00DD23B4" w:rsidRPr="00E90DF9">
        <w:rPr>
          <w:bCs/>
          <w:sz w:val="24"/>
          <w:szCs w:val="24"/>
        </w:rPr>
        <w:t xml:space="preserve">care in </w:t>
      </w:r>
      <w:r w:rsidRPr="00E90DF9">
        <w:rPr>
          <w:bCs/>
          <w:sz w:val="24"/>
          <w:szCs w:val="24"/>
        </w:rPr>
        <w:t xml:space="preserve">developed </w:t>
      </w:r>
      <w:r w:rsidR="00DD23B4" w:rsidRPr="00E90DF9">
        <w:rPr>
          <w:bCs/>
          <w:sz w:val="24"/>
          <w:szCs w:val="24"/>
        </w:rPr>
        <w:t>centers a</w:t>
      </w:r>
      <w:r w:rsidR="00DE2EE3" w:rsidRPr="00E90DF9">
        <w:rPr>
          <w:bCs/>
          <w:sz w:val="24"/>
          <w:szCs w:val="24"/>
        </w:rPr>
        <w:t>broad. This doesn't include nonpaying</w:t>
      </w:r>
      <w:r w:rsidR="00DD23B4" w:rsidRPr="00E90DF9">
        <w:rPr>
          <w:bCs/>
          <w:sz w:val="24"/>
          <w:szCs w:val="24"/>
        </w:rPr>
        <w:t xml:space="preserve"> patients seekin</w:t>
      </w:r>
      <w:r w:rsidR="00E70BF1" w:rsidRPr="00E90DF9">
        <w:rPr>
          <w:bCs/>
          <w:sz w:val="24"/>
          <w:szCs w:val="24"/>
        </w:rPr>
        <w:t>g free or low</w:t>
      </w:r>
      <w:r w:rsidR="004F5FD2" w:rsidRPr="00E11001">
        <w:rPr>
          <w:bCs/>
          <w:sz w:val="24"/>
          <w:szCs w:val="24"/>
        </w:rPr>
        <w:t>-</w:t>
      </w:r>
      <w:r w:rsidR="00E70BF1" w:rsidRPr="00E90DF9">
        <w:rPr>
          <w:bCs/>
          <w:sz w:val="24"/>
          <w:szCs w:val="24"/>
        </w:rPr>
        <w:t>cost care abroad.</w:t>
      </w:r>
    </w:p>
    <w:p w14:paraId="1AFF2657" w14:textId="1017F1ED" w:rsidR="00E70BF1" w:rsidRPr="00E90DF9" w:rsidRDefault="00033CD7" w:rsidP="00E90DF9">
      <w:pPr>
        <w:pStyle w:val="ListParagraph"/>
        <w:numPr>
          <w:ilvl w:val="0"/>
          <w:numId w:val="9"/>
        </w:numPr>
        <w:rPr>
          <w:bCs/>
          <w:sz w:val="24"/>
          <w:szCs w:val="24"/>
        </w:rPr>
      </w:pPr>
      <w:r w:rsidRPr="00E90DF9">
        <w:rPr>
          <w:bCs/>
          <w:sz w:val="24"/>
          <w:szCs w:val="24"/>
        </w:rPr>
        <w:t>Self-paying p</w:t>
      </w:r>
      <w:r w:rsidR="00DD23B4" w:rsidRPr="00E90DF9">
        <w:rPr>
          <w:bCs/>
          <w:sz w:val="24"/>
          <w:szCs w:val="24"/>
        </w:rPr>
        <w:t>atie</w:t>
      </w:r>
      <w:r w:rsidR="00E70BF1" w:rsidRPr="00E90DF9">
        <w:rPr>
          <w:bCs/>
          <w:sz w:val="24"/>
          <w:szCs w:val="24"/>
        </w:rPr>
        <w:t>nts from developed countries</w:t>
      </w:r>
      <w:r w:rsidR="00DD23B4" w:rsidRPr="00E90DF9">
        <w:rPr>
          <w:bCs/>
          <w:sz w:val="24"/>
          <w:szCs w:val="24"/>
        </w:rPr>
        <w:t xml:space="preserve"> seeking care in other countries because of lower cost or because of limited insurance coverage or high co-payments. </w:t>
      </w:r>
    </w:p>
    <w:p w14:paraId="496EA90D" w14:textId="58A8368E" w:rsidR="00033CD7" w:rsidRPr="00E90DF9" w:rsidRDefault="00E70BF1" w:rsidP="00E90DF9">
      <w:pPr>
        <w:pStyle w:val="ListParagraph"/>
        <w:numPr>
          <w:ilvl w:val="0"/>
          <w:numId w:val="9"/>
        </w:numPr>
        <w:rPr>
          <w:bCs/>
          <w:sz w:val="24"/>
          <w:szCs w:val="24"/>
        </w:rPr>
      </w:pPr>
      <w:r w:rsidRPr="00E90DF9">
        <w:rPr>
          <w:bCs/>
          <w:sz w:val="24"/>
          <w:szCs w:val="24"/>
        </w:rPr>
        <w:t>P</w:t>
      </w:r>
      <w:r w:rsidR="00DD23B4" w:rsidRPr="00E90DF9">
        <w:rPr>
          <w:bCs/>
          <w:sz w:val="24"/>
          <w:szCs w:val="24"/>
        </w:rPr>
        <w:t xml:space="preserve">rivate centers in </w:t>
      </w:r>
      <w:r w:rsidR="004F5FD2" w:rsidRPr="00E11001">
        <w:rPr>
          <w:bCs/>
          <w:sz w:val="24"/>
          <w:szCs w:val="24"/>
        </w:rPr>
        <w:t>EEs</w:t>
      </w:r>
      <w:r w:rsidR="00DD23B4" w:rsidRPr="00E90DF9">
        <w:rPr>
          <w:bCs/>
          <w:sz w:val="24"/>
          <w:szCs w:val="24"/>
        </w:rPr>
        <w:t xml:space="preserve"> th</w:t>
      </w:r>
      <w:r w:rsidR="00033CD7" w:rsidRPr="00E90DF9">
        <w:rPr>
          <w:bCs/>
          <w:sz w:val="24"/>
          <w:szCs w:val="24"/>
        </w:rPr>
        <w:t>at cater to paying patients</w:t>
      </w:r>
      <w:r w:rsidR="00DE2EE3" w:rsidRPr="00E90DF9">
        <w:rPr>
          <w:bCs/>
          <w:sz w:val="24"/>
          <w:szCs w:val="24"/>
        </w:rPr>
        <w:t xml:space="preserve"> </w:t>
      </w:r>
      <w:r w:rsidR="00033CD7" w:rsidRPr="00E90DF9">
        <w:rPr>
          <w:bCs/>
          <w:sz w:val="24"/>
          <w:szCs w:val="24"/>
        </w:rPr>
        <w:t>within their own country</w:t>
      </w:r>
      <w:r w:rsidR="004F5FD2" w:rsidRPr="00E11001">
        <w:rPr>
          <w:bCs/>
          <w:sz w:val="24"/>
          <w:szCs w:val="24"/>
        </w:rPr>
        <w:t>.</w:t>
      </w:r>
      <w:r w:rsidRPr="00E90DF9">
        <w:rPr>
          <w:bCs/>
          <w:sz w:val="24"/>
          <w:szCs w:val="24"/>
        </w:rPr>
        <w:t xml:space="preserve"> </w:t>
      </w:r>
    </w:p>
    <w:p w14:paraId="35584292" w14:textId="6AE80082" w:rsidR="00BD4CCB" w:rsidRPr="00E90DF9" w:rsidRDefault="00E70BF1" w:rsidP="00E90DF9">
      <w:pPr>
        <w:pStyle w:val="ListParagraph"/>
        <w:numPr>
          <w:ilvl w:val="0"/>
          <w:numId w:val="9"/>
        </w:numPr>
        <w:rPr>
          <w:bCs/>
          <w:sz w:val="24"/>
          <w:szCs w:val="24"/>
        </w:rPr>
      </w:pPr>
      <w:r w:rsidRPr="00E90DF9">
        <w:rPr>
          <w:bCs/>
          <w:sz w:val="24"/>
          <w:szCs w:val="24"/>
        </w:rPr>
        <w:t>C</w:t>
      </w:r>
      <w:r w:rsidR="00033CD7" w:rsidRPr="00E90DF9">
        <w:rPr>
          <w:bCs/>
          <w:sz w:val="24"/>
          <w:szCs w:val="24"/>
        </w:rPr>
        <w:t>enters from</w:t>
      </w:r>
      <w:r w:rsidR="00060B50" w:rsidRPr="00E90DF9">
        <w:rPr>
          <w:bCs/>
          <w:sz w:val="24"/>
          <w:szCs w:val="24"/>
        </w:rPr>
        <w:t xml:space="preserve"> deve</w:t>
      </w:r>
      <w:r w:rsidRPr="00E90DF9">
        <w:rPr>
          <w:bCs/>
          <w:sz w:val="24"/>
          <w:szCs w:val="24"/>
        </w:rPr>
        <w:t>loped countries establishing</w:t>
      </w:r>
      <w:r w:rsidR="001B0140" w:rsidRPr="00E90DF9">
        <w:rPr>
          <w:bCs/>
          <w:sz w:val="24"/>
          <w:szCs w:val="24"/>
        </w:rPr>
        <w:t xml:space="preserve"> private for</w:t>
      </w:r>
      <w:r w:rsidR="004F5FD2" w:rsidRPr="00E11001">
        <w:rPr>
          <w:bCs/>
          <w:sz w:val="24"/>
          <w:szCs w:val="24"/>
        </w:rPr>
        <w:t>-</w:t>
      </w:r>
      <w:r w:rsidR="00033CD7" w:rsidRPr="00E90DF9">
        <w:rPr>
          <w:bCs/>
          <w:sz w:val="24"/>
          <w:szCs w:val="24"/>
        </w:rPr>
        <w:t>profit hospitals in</w:t>
      </w:r>
      <w:r w:rsidR="00060B50" w:rsidRPr="00E90DF9">
        <w:rPr>
          <w:bCs/>
          <w:sz w:val="24"/>
          <w:szCs w:val="24"/>
        </w:rPr>
        <w:t xml:space="preserve"> LMICs</w:t>
      </w:r>
      <w:r w:rsidR="00033CD7" w:rsidRPr="00E90DF9">
        <w:rPr>
          <w:bCs/>
          <w:sz w:val="24"/>
          <w:szCs w:val="24"/>
        </w:rPr>
        <w:t xml:space="preserve"> or </w:t>
      </w:r>
      <w:r w:rsidR="004F5FD2" w:rsidRPr="00E11001">
        <w:rPr>
          <w:bCs/>
          <w:sz w:val="24"/>
          <w:szCs w:val="24"/>
        </w:rPr>
        <w:t>EEs</w:t>
      </w:r>
      <w:r w:rsidR="00033CD7" w:rsidRPr="00E90DF9">
        <w:rPr>
          <w:bCs/>
          <w:sz w:val="24"/>
          <w:szCs w:val="24"/>
        </w:rPr>
        <w:t>.</w:t>
      </w:r>
    </w:p>
    <w:p w14:paraId="15FEB5A1" w14:textId="4168C536" w:rsidR="00C51BAC" w:rsidRPr="00E11001" w:rsidRDefault="00C51BAC" w:rsidP="00E90DF9">
      <w:pPr>
        <w:rPr>
          <w:sz w:val="24"/>
          <w:szCs w:val="24"/>
        </w:rPr>
      </w:pPr>
      <w:r w:rsidRPr="00E11001">
        <w:rPr>
          <w:bCs/>
          <w:sz w:val="24"/>
          <w:szCs w:val="24"/>
        </w:rPr>
        <w:t xml:space="preserve">The advantages of private </w:t>
      </w:r>
      <w:r w:rsidR="00940F52" w:rsidRPr="00E11001">
        <w:rPr>
          <w:bCs/>
          <w:sz w:val="24"/>
          <w:szCs w:val="24"/>
        </w:rPr>
        <w:t>for</w:t>
      </w:r>
      <w:r w:rsidR="00D71299" w:rsidRPr="00E11001">
        <w:rPr>
          <w:bCs/>
          <w:sz w:val="24"/>
          <w:szCs w:val="24"/>
        </w:rPr>
        <w:t>-</w:t>
      </w:r>
      <w:r w:rsidR="00940F52" w:rsidRPr="00E11001">
        <w:rPr>
          <w:bCs/>
          <w:sz w:val="24"/>
          <w:szCs w:val="24"/>
        </w:rPr>
        <w:t xml:space="preserve">profit </w:t>
      </w:r>
      <w:r w:rsidRPr="00E11001">
        <w:rPr>
          <w:bCs/>
          <w:sz w:val="24"/>
          <w:szCs w:val="24"/>
        </w:rPr>
        <w:t>medical tourism include lower costs of drugs, devices (especially heart valves), wages, administrative costs, malpractice issues, d</w:t>
      </w:r>
      <w:r w:rsidR="00C87A72" w:rsidRPr="00E11001">
        <w:rPr>
          <w:bCs/>
          <w:sz w:val="24"/>
          <w:szCs w:val="24"/>
        </w:rPr>
        <w:t>ecreased waiting times</w:t>
      </w:r>
      <w:r w:rsidR="00DE2EE3" w:rsidRPr="00E11001">
        <w:rPr>
          <w:bCs/>
          <w:sz w:val="24"/>
          <w:szCs w:val="24"/>
        </w:rPr>
        <w:t xml:space="preserve"> </w:t>
      </w:r>
      <w:r w:rsidR="007618E1" w:rsidRPr="00E11001">
        <w:rPr>
          <w:bCs/>
          <w:sz w:val="24"/>
          <w:szCs w:val="24"/>
        </w:rPr>
        <w:t>(</w:t>
      </w:r>
      <w:proofErr w:type="spellStart"/>
      <w:r w:rsidR="00DE2EE3" w:rsidRPr="00E11001">
        <w:rPr>
          <w:bCs/>
          <w:sz w:val="24"/>
          <w:szCs w:val="24"/>
        </w:rPr>
        <w:t>eg</w:t>
      </w:r>
      <w:proofErr w:type="spellEnd"/>
      <w:r w:rsidR="00D71299" w:rsidRPr="00E11001">
        <w:rPr>
          <w:bCs/>
          <w:sz w:val="24"/>
          <w:szCs w:val="24"/>
        </w:rPr>
        <w:t>,</w:t>
      </w:r>
      <w:r w:rsidR="00DE2EE3" w:rsidRPr="00E11001">
        <w:rPr>
          <w:bCs/>
          <w:sz w:val="24"/>
          <w:szCs w:val="24"/>
        </w:rPr>
        <w:t xml:space="preserve"> kidney transplants</w:t>
      </w:r>
      <w:r w:rsidR="007618E1" w:rsidRPr="00E11001">
        <w:rPr>
          <w:bCs/>
          <w:sz w:val="24"/>
          <w:szCs w:val="24"/>
        </w:rPr>
        <w:t>)</w:t>
      </w:r>
      <w:r w:rsidR="00C87A72" w:rsidRPr="00E11001">
        <w:rPr>
          <w:bCs/>
          <w:sz w:val="24"/>
          <w:szCs w:val="24"/>
        </w:rPr>
        <w:t>, and</w:t>
      </w:r>
      <w:r w:rsidRPr="00E11001">
        <w:rPr>
          <w:bCs/>
          <w:sz w:val="24"/>
          <w:szCs w:val="24"/>
        </w:rPr>
        <w:t xml:space="preserve"> access</w:t>
      </w:r>
      <w:r w:rsidR="00C87A72" w:rsidRPr="00E11001">
        <w:rPr>
          <w:bCs/>
          <w:sz w:val="24"/>
          <w:szCs w:val="24"/>
        </w:rPr>
        <w:t xml:space="preserve"> to controversial procedures like stem cell therapy for heart failure</w:t>
      </w:r>
      <w:r w:rsidRPr="00E11001">
        <w:rPr>
          <w:bCs/>
          <w:sz w:val="24"/>
          <w:szCs w:val="24"/>
        </w:rPr>
        <w:t xml:space="preserve">. </w:t>
      </w:r>
      <w:r w:rsidR="00DE2EE3" w:rsidRPr="00E11001">
        <w:rPr>
          <w:bCs/>
          <w:sz w:val="24"/>
          <w:szCs w:val="24"/>
        </w:rPr>
        <w:t>T</w:t>
      </w:r>
      <w:r w:rsidR="00C87A72" w:rsidRPr="00E11001">
        <w:rPr>
          <w:bCs/>
          <w:sz w:val="24"/>
          <w:szCs w:val="24"/>
        </w:rPr>
        <w:t xml:space="preserve">he major </w:t>
      </w:r>
      <w:r w:rsidR="00DE2EE3" w:rsidRPr="00E11001">
        <w:rPr>
          <w:bCs/>
          <w:sz w:val="24"/>
          <w:szCs w:val="24"/>
        </w:rPr>
        <w:t xml:space="preserve">cardiac </w:t>
      </w:r>
      <w:r w:rsidR="00C87A72" w:rsidRPr="00E11001">
        <w:rPr>
          <w:bCs/>
          <w:sz w:val="24"/>
          <w:szCs w:val="24"/>
        </w:rPr>
        <w:t xml:space="preserve">procedures performed are </w:t>
      </w:r>
      <w:r w:rsidR="00B2219D" w:rsidRPr="00E11001">
        <w:rPr>
          <w:bCs/>
          <w:sz w:val="24"/>
          <w:szCs w:val="24"/>
        </w:rPr>
        <w:t>lower</w:t>
      </w:r>
      <w:r w:rsidR="00D71299" w:rsidRPr="00E11001">
        <w:rPr>
          <w:bCs/>
          <w:sz w:val="24"/>
          <w:szCs w:val="24"/>
        </w:rPr>
        <w:t>-</w:t>
      </w:r>
      <w:r w:rsidR="00B2219D" w:rsidRPr="00E11001">
        <w:rPr>
          <w:bCs/>
          <w:sz w:val="24"/>
          <w:szCs w:val="24"/>
        </w:rPr>
        <w:t xml:space="preserve">cost </w:t>
      </w:r>
      <w:r w:rsidR="00C87A72" w:rsidRPr="00E11001">
        <w:rPr>
          <w:bCs/>
          <w:sz w:val="24"/>
          <w:szCs w:val="24"/>
        </w:rPr>
        <w:t xml:space="preserve">CABG, heart valve </w:t>
      </w:r>
      <w:r w:rsidR="00C87A72" w:rsidRPr="00E11001">
        <w:rPr>
          <w:bCs/>
          <w:sz w:val="24"/>
          <w:szCs w:val="24"/>
        </w:rPr>
        <w:lastRenderedPageBreak/>
        <w:t>replacement or repair</w:t>
      </w:r>
      <w:r w:rsidR="0009076D" w:rsidRPr="00E11001">
        <w:rPr>
          <w:bCs/>
          <w:sz w:val="24"/>
          <w:szCs w:val="24"/>
        </w:rPr>
        <w:t>, and PCI</w:t>
      </w:r>
      <w:r w:rsidR="00B2219D" w:rsidRPr="00E11001">
        <w:rPr>
          <w:bCs/>
          <w:sz w:val="24"/>
          <w:szCs w:val="24"/>
        </w:rPr>
        <w:t xml:space="preserve">. </w:t>
      </w:r>
      <w:r w:rsidRPr="00E11001">
        <w:rPr>
          <w:bCs/>
          <w:sz w:val="24"/>
          <w:szCs w:val="24"/>
        </w:rPr>
        <w:t xml:space="preserve">The disadvantages include </w:t>
      </w:r>
      <w:r w:rsidR="007A06A3" w:rsidRPr="00E11001">
        <w:rPr>
          <w:bCs/>
          <w:sz w:val="24"/>
          <w:szCs w:val="24"/>
        </w:rPr>
        <w:t>incomplete or lack of</w:t>
      </w:r>
      <w:r w:rsidR="0009076D" w:rsidRPr="00E11001">
        <w:rPr>
          <w:bCs/>
          <w:sz w:val="24"/>
          <w:szCs w:val="24"/>
        </w:rPr>
        <w:t xml:space="preserve"> </w:t>
      </w:r>
      <w:r w:rsidRPr="00E11001">
        <w:rPr>
          <w:bCs/>
          <w:sz w:val="24"/>
          <w:szCs w:val="24"/>
        </w:rPr>
        <w:t>transparency</w:t>
      </w:r>
      <w:r w:rsidR="00425617" w:rsidRPr="00E11001">
        <w:rPr>
          <w:bCs/>
          <w:sz w:val="24"/>
          <w:szCs w:val="24"/>
        </w:rPr>
        <w:t xml:space="preserve"> regarding patient security, surgical results, quality of care, as well as follow-up arran</w:t>
      </w:r>
      <w:r w:rsidR="00DE2EE3" w:rsidRPr="00E11001">
        <w:rPr>
          <w:bCs/>
          <w:sz w:val="24"/>
          <w:szCs w:val="24"/>
        </w:rPr>
        <w:t>gements and long</w:t>
      </w:r>
      <w:r w:rsidR="00D71299" w:rsidRPr="00E11001">
        <w:rPr>
          <w:bCs/>
          <w:sz w:val="24"/>
          <w:szCs w:val="24"/>
        </w:rPr>
        <w:t>-</w:t>
      </w:r>
      <w:r w:rsidR="00DE2EE3" w:rsidRPr="00E11001">
        <w:rPr>
          <w:bCs/>
          <w:sz w:val="24"/>
          <w:szCs w:val="24"/>
        </w:rPr>
        <w:t>term results</w:t>
      </w:r>
      <w:r w:rsidR="0009076D" w:rsidRPr="00E11001">
        <w:rPr>
          <w:bCs/>
          <w:sz w:val="24"/>
          <w:szCs w:val="24"/>
        </w:rPr>
        <w:t xml:space="preserve"> or concerns. Other issues</w:t>
      </w:r>
      <w:r w:rsidR="00DE2EE3" w:rsidRPr="00E11001">
        <w:rPr>
          <w:bCs/>
          <w:sz w:val="24"/>
          <w:szCs w:val="24"/>
        </w:rPr>
        <w:t xml:space="preserve"> are the </w:t>
      </w:r>
      <w:r w:rsidR="00425617" w:rsidRPr="00E11001">
        <w:rPr>
          <w:bCs/>
          <w:sz w:val="24"/>
          <w:szCs w:val="24"/>
        </w:rPr>
        <w:t xml:space="preserve">process for determining the </w:t>
      </w:r>
      <w:r w:rsidR="00DE2EE3" w:rsidRPr="00E11001">
        <w:rPr>
          <w:bCs/>
          <w:sz w:val="24"/>
          <w:szCs w:val="24"/>
        </w:rPr>
        <w:t xml:space="preserve">proper </w:t>
      </w:r>
      <w:r w:rsidR="00425617" w:rsidRPr="00E11001">
        <w:rPr>
          <w:bCs/>
          <w:sz w:val="24"/>
          <w:szCs w:val="24"/>
        </w:rPr>
        <w:t>indications</w:t>
      </w:r>
      <w:r w:rsidR="0009076D" w:rsidRPr="00E11001">
        <w:rPr>
          <w:bCs/>
          <w:sz w:val="24"/>
          <w:szCs w:val="24"/>
        </w:rPr>
        <w:t>, evaluation, second opinions,</w:t>
      </w:r>
      <w:r w:rsidR="00425617" w:rsidRPr="00E11001">
        <w:rPr>
          <w:bCs/>
          <w:sz w:val="24"/>
          <w:szCs w:val="24"/>
        </w:rPr>
        <w:t xml:space="preserve"> and </w:t>
      </w:r>
      <w:r w:rsidR="0009076D" w:rsidRPr="00E11001">
        <w:rPr>
          <w:bCs/>
          <w:sz w:val="24"/>
          <w:szCs w:val="24"/>
        </w:rPr>
        <w:t xml:space="preserve">proper </w:t>
      </w:r>
      <w:r w:rsidR="00425617" w:rsidRPr="00E11001">
        <w:rPr>
          <w:bCs/>
          <w:sz w:val="24"/>
          <w:szCs w:val="24"/>
        </w:rPr>
        <w:t xml:space="preserve">timing of surgery, as well as the </w:t>
      </w:r>
      <w:r w:rsidR="0009076D" w:rsidRPr="00E11001">
        <w:rPr>
          <w:bCs/>
          <w:sz w:val="24"/>
          <w:szCs w:val="24"/>
        </w:rPr>
        <w:t>risks</w:t>
      </w:r>
      <w:r w:rsidR="00D71299" w:rsidRPr="00E11001">
        <w:rPr>
          <w:bCs/>
          <w:sz w:val="24"/>
          <w:szCs w:val="24"/>
        </w:rPr>
        <w:t>,</w:t>
      </w:r>
      <w:r w:rsidR="0009076D" w:rsidRPr="00E11001">
        <w:rPr>
          <w:bCs/>
          <w:sz w:val="24"/>
          <w:szCs w:val="24"/>
        </w:rPr>
        <w:t xml:space="preserve"> benefits, and complications related to the </w:t>
      </w:r>
      <w:r w:rsidR="00425617" w:rsidRPr="00E11001">
        <w:rPr>
          <w:bCs/>
          <w:sz w:val="24"/>
          <w:szCs w:val="24"/>
        </w:rPr>
        <w:t>specific procedure</w:t>
      </w:r>
      <w:r w:rsidR="0009076D" w:rsidRPr="00E11001">
        <w:rPr>
          <w:bCs/>
          <w:sz w:val="24"/>
          <w:szCs w:val="24"/>
        </w:rPr>
        <w:t>(s)</w:t>
      </w:r>
      <w:r w:rsidR="00425617" w:rsidRPr="00E11001">
        <w:rPr>
          <w:bCs/>
          <w:sz w:val="24"/>
          <w:szCs w:val="24"/>
        </w:rPr>
        <w:t xml:space="preserve"> to be performed.</w:t>
      </w:r>
    </w:p>
    <w:p w14:paraId="678AAC1D" w14:textId="55E0BFB1" w:rsidR="000A6BA9" w:rsidRPr="00E11001" w:rsidRDefault="00BD4CCB" w:rsidP="00425617">
      <w:pPr>
        <w:ind w:firstLine="720"/>
        <w:rPr>
          <w:sz w:val="24"/>
          <w:szCs w:val="24"/>
        </w:rPr>
      </w:pPr>
      <w:r w:rsidRPr="00E11001">
        <w:rPr>
          <w:sz w:val="24"/>
          <w:szCs w:val="24"/>
        </w:rPr>
        <w:t xml:space="preserve"> </w:t>
      </w:r>
      <w:r w:rsidR="00D71299" w:rsidRPr="00E11001">
        <w:rPr>
          <w:bCs/>
          <w:sz w:val="24"/>
          <w:szCs w:val="24"/>
        </w:rPr>
        <w:t>In 2008, t</w:t>
      </w:r>
      <w:r w:rsidRPr="00E11001">
        <w:rPr>
          <w:bCs/>
          <w:sz w:val="24"/>
          <w:szCs w:val="24"/>
        </w:rPr>
        <w:t>he American College of Surgeons</w:t>
      </w:r>
      <w:r w:rsidR="00DE2EE3" w:rsidRPr="00E11001">
        <w:rPr>
          <w:bCs/>
          <w:sz w:val="24"/>
          <w:szCs w:val="24"/>
        </w:rPr>
        <w:t xml:space="preserve"> recommended</w:t>
      </w:r>
      <w:r w:rsidRPr="00E11001">
        <w:rPr>
          <w:bCs/>
          <w:sz w:val="24"/>
          <w:szCs w:val="24"/>
        </w:rPr>
        <w:t xml:space="preserve"> that </w:t>
      </w:r>
      <w:r w:rsidR="007618E1" w:rsidRPr="00E11001">
        <w:rPr>
          <w:bCs/>
          <w:sz w:val="24"/>
          <w:szCs w:val="24"/>
        </w:rPr>
        <w:t xml:space="preserve">for </w:t>
      </w:r>
      <w:r w:rsidRPr="00E11001">
        <w:rPr>
          <w:bCs/>
          <w:sz w:val="24"/>
          <w:szCs w:val="24"/>
        </w:rPr>
        <w:t>patients seek</w:t>
      </w:r>
      <w:r w:rsidR="00060B50" w:rsidRPr="00E11001">
        <w:rPr>
          <w:bCs/>
          <w:sz w:val="24"/>
          <w:szCs w:val="24"/>
        </w:rPr>
        <w:t>ing</w:t>
      </w:r>
      <w:r w:rsidRPr="00E11001">
        <w:rPr>
          <w:bCs/>
          <w:sz w:val="24"/>
          <w:szCs w:val="24"/>
        </w:rPr>
        <w:t xml:space="preserve"> care at healthcare institutions</w:t>
      </w:r>
      <w:r w:rsidR="00060B50" w:rsidRPr="00E11001">
        <w:rPr>
          <w:bCs/>
          <w:sz w:val="24"/>
          <w:szCs w:val="24"/>
        </w:rPr>
        <w:t xml:space="preserve"> abroad</w:t>
      </w:r>
      <w:r w:rsidR="00D71299" w:rsidRPr="00E11001">
        <w:rPr>
          <w:bCs/>
          <w:sz w:val="24"/>
          <w:szCs w:val="24"/>
        </w:rPr>
        <w:t>,</w:t>
      </w:r>
      <w:r w:rsidR="00060B50" w:rsidRPr="00E11001">
        <w:rPr>
          <w:bCs/>
          <w:sz w:val="24"/>
          <w:szCs w:val="24"/>
        </w:rPr>
        <w:t xml:space="preserve"> </w:t>
      </w:r>
      <w:r w:rsidR="007618E1" w:rsidRPr="00E11001">
        <w:rPr>
          <w:bCs/>
          <w:sz w:val="24"/>
          <w:szCs w:val="24"/>
        </w:rPr>
        <w:t xml:space="preserve">those institutions </w:t>
      </w:r>
      <w:r w:rsidRPr="00E11001">
        <w:rPr>
          <w:bCs/>
          <w:sz w:val="24"/>
          <w:szCs w:val="24"/>
        </w:rPr>
        <w:t>me</w:t>
      </w:r>
      <w:r w:rsidR="00060B50" w:rsidRPr="00E11001">
        <w:rPr>
          <w:bCs/>
          <w:sz w:val="24"/>
          <w:szCs w:val="24"/>
        </w:rPr>
        <w:t>e</w:t>
      </w:r>
      <w:r w:rsidRPr="00E11001">
        <w:rPr>
          <w:bCs/>
          <w:sz w:val="24"/>
          <w:szCs w:val="24"/>
        </w:rPr>
        <w:t xml:space="preserve">t the standards for accreditation </w:t>
      </w:r>
      <w:r w:rsidR="0009076D" w:rsidRPr="00E11001">
        <w:rPr>
          <w:bCs/>
          <w:sz w:val="24"/>
          <w:szCs w:val="24"/>
        </w:rPr>
        <w:t xml:space="preserve">as </w:t>
      </w:r>
      <w:r w:rsidRPr="00E11001">
        <w:rPr>
          <w:bCs/>
          <w:sz w:val="24"/>
          <w:szCs w:val="24"/>
        </w:rPr>
        <w:t>established by recognized accrediting organ</w:t>
      </w:r>
      <w:r w:rsidR="0009076D" w:rsidRPr="00E11001">
        <w:rPr>
          <w:bCs/>
          <w:sz w:val="24"/>
          <w:szCs w:val="24"/>
        </w:rPr>
        <w:t>izations</w:t>
      </w:r>
      <w:r w:rsidR="003647E9" w:rsidRPr="00E11001">
        <w:rPr>
          <w:bCs/>
          <w:sz w:val="24"/>
          <w:szCs w:val="24"/>
        </w:rPr>
        <w:t xml:space="preserve"> </w:t>
      </w:r>
      <w:r w:rsidR="00CE1428" w:rsidRPr="00E11001">
        <w:rPr>
          <w:bCs/>
          <w:sz w:val="24"/>
          <w:szCs w:val="24"/>
        </w:rPr>
        <w:t>(136, 137</w:t>
      </w:r>
      <w:r w:rsidR="003647E9" w:rsidRPr="00E11001">
        <w:rPr>
          <w:bCs/>
          <w:sz w:val="24"/>
          <w:szCs w:val="24"/>
        </w:rPr>
        <w:t>).</w:t>
      </w:r>
      <w:r w:rsidR="007A06A3" w:rsidRPr="00E11001">
        <w:rPr>
          <w:bCs/>
          <w:sz w:val="24"/>
          <w:szCs w:val="24"/>
        </w:rPr>
        <w:t xml:space="preserve"> </w:t>
      </w:r>
      <w:r w:rsidR="00D71299" w:rsidRPr="00E11001">
        <w:rPr>
          <w:bCs/>
          <w:sz w:val="24"/>
          <w:szCs w:val="24"/>
        </w:rPr>
        <w:t>I</w:t>
      </w:r>
      <w:r w:rsidR="007A06A3" w:rsidRPr="00E11001">
        <w:rPr>
          <w:bCs/>
          <w:sz w:val="24"/>
          <w:szCs w:val="24"/>
        </w:rPr>
        <w:t xml:space="preserve">t is recognized that </w:t>
      </w:r>
      <w:r w:rsidR="00060B50" w:rsidRPr="00E11001">
        <w:rPr>
          <w:bCs/>
          <w:sz w:val="24"/>
          <w:szCs w:val="24"/>
        </w:rPr>
        <w:t>the standards are not universal</w:t>
      </w:r>
      <w:r w:rsidR="007D0646" w:rsidRPr="00E11001">
        <w:rPr>
          <w:bCs/>
          <w:sz w:val="24"/>
          <w:szCs w:val="24"/>
        </w:rPr>
        <w:t xml:space="preserve"> and</w:t>
      </w:r>
      <w:r w:rsidRPr="00E11001">
        <w:rPr>
          <w:bCs/>
          <w:sz w:val="24"/>
          <w:szCs w:val="24"/>
        </w:rPr>
        <w:t xml:space="preserve"> vary around the </w:t>
      </w:r>
      <w:r w:rsidR="008B5E5E" w:rsidRPr="00E11001">
        <w:rPr>
          <w:bCs/>
          <w:sz w:val="24"/>
          <w:szCs w:val="24"/>
        </w:rPr>
        <w:t>worl</w:t>
      </w:r>
      <w:r w:rsidR="006862A1" w:rsidRPr="00E11001">
        <w:rPr>
          <w:bCs/>
          <w:sz w:val="24"/>
          <w:szCs w:val="24"/>
        </w:rPr>
        <w:t>d.</w:t>
      </w:r>
    </w:p>
    <w:p w14:paraId="4DF9D171" w14:textId="2A26BFFF" w:rsidR="00BE411B" w:rsidRPr="00E11001" w:rsidRDefault="00B97998" w:rsidP="004056E7">
      <w:pPr>
        <w:ind w:firstLine="720"/>
        <w:rPr>
          <w:bCs/>
          <w:sz w:val="24"/>
          <w:szCs w:val="24"/>
        </w:rPr>
      </w:pPr>
      <w:r w:rsidRPr="00E11001">
        <w:rPr>
          <w:bCs/>
          <w:sz w:val="24"/>
          <w:szCs w:val="24"/>
        </w:rPr>
        <w:t>A major challenge is determining whether thes</w:t>
      </w:r>
      <w:r w:rsidR="00F96E9A" w:rsidRPr="00E11001">
        <w:rPr>
          <w:bCs/>
          <w:sz w:val="24"/>
          <w:szCs w:val="24"/>
        </w:rPr>
        <w:t>e</w:t>
      </w:r>
      <w:r w:rsidRPr="00E11001">
        <w:rPr>
          <w:bCs/>
          <w:sz w:val="24"/>
          <w:szCs w:val="24"/>
        </w:rPr>
        <w:t xml:space="preserve"> centers</w:t>
      </w:r>
      <w:r w:rsidR="00F96E9A" w:rsidRPr="00E11001">
        <w:rPr>
          <w:bCs/>
          <w:sz w:val="24"/>
          <w:szCs w:val="24"/>
        </w:rPr>
        <w:t xml:space="preserve"> are safe and comply with esta</w:t>
      </w:r>
      <w:r w:rsidR="00DE2EE3" w:rsidRPr="00E11001">
        <w:rPr>
          <w:bCs/>
          <w:sz w:val="24"/>
          <w:szCs w:val="24"/>
        </w:rPr>
        <w:t>blished standards of care. C</w:t>
      </w:r>
      <w:r w:rsidR="00F96E9A" w:rsidRPr="00E11001">
        <w:rPr>
          <w:bCs/>
          <w:sz w:val="24"/>
          <w:szCs w:val="24"/>
        </w:rPr>
        <w:t>ertification is helpful, but there is no established way to specifically establish patient safety</w:t>
      </w:r>
      <w:r w:rsidR="006862A1" w:rsidRPr="00E11001">
        <w:rPr>
          <w:bCs/>
          <w:sz w:val="24"/>
          <w:szCs w:val="24"/>
        </w:rPr>
        <w:t xml:space="preserve"> </w:t>
      </w:r>
      <w:r w:rsidR="00CE1428" w:rsidRPr="00E11001">
        <w:rPr>
          <w:bCs/>
          <w:sz w:val="24"/>
          <w:szCs w:val="24"/>
        </w:rPr>
        <w:t>(138</w:t>
      </w:r>
      <w:r w:rsidR="006862A1" w:rsidRPr="00E11001">
        <w:rPr>
          <w:bCs/>
          <w:sz w:val="24"/>
          <w:szCs w:val="24"/>
        </w:rPr>
        <w:t>)</w:t>
      </w:r>
      <w:r w:rsidR="00F96E9A" w:rsidRPr="00E11001">
        <w:rPr>
          <w:bCs/>
          <w:sz w:val="24"/>
          <w:szCs w:val="24"/>
        </w:rPr>
        <w:t>.</w:t>
      </w:r>
      <w:r w:rsidR="00384682" w:rsidRPr="00E11001">
        <w:rPr>
          <w:sz w:val="24"/>
          <w:szCs w:val="24"/>
        </w:rPr>
        <w:t xml:space="preserve"> </w:t>
      </w:r>
      <w:r w:rsidR="00384682" w:rsidRPr="00E11001">
        <w:rPr>
          <w:bCs/>
          <w:sz w:val="24"/>
          <w:szCs w:val="24"/>
        </w:rPr>
        <w:t>The USA-based Joint Commission International (JCI) established its international affiliate agency in 1</w:t>
      </w:r>
      <w:r w:rsidR="006862A1" w:rsidRPr="00E11001">
        <w:rPr>
          <w:bCs/>
          <w:sz w:val="24"/>
          <w:szCs w:val="24"/>
        </w:rPr>
        <w:t>999.</w:t>
      </w:r>
      <w:r w:rsidR="00384682" w:rsidRPr="00E11001">
        <w:rPr>
          <w:bCs/>
          <w:sz w:val="24"/>
          <w:szCs w:val="24"/>
        </w:rPr>
        <w:t xml:space="preserve"> More than 600 hospitals and clinical departments around the world </w:t>
      </w:r>
      <w:r w:rsidR="006862A1" w:rsidRPr="00E11001">
        <w:rPr>
          <w:bCs/>
          <w:sz w:val="24"/>
          <w:szCs w:val="24"/>
        </w:rPr>
        <w:t xml:space="preserve">now have JCI accreditation, and </w:t>
      </w:r>
      <w:r w:rsidR="00670AF8" w:rsidRPr="00E11001">
        <w:rPr>
          <w:bCs/>
          <w:sz w:val="24"/>
          <w:szCs w:val="24"/>
        </w:rPr>
        <w:t xml:space="preserve">this </w:t>
      </w:r>
      <w:r w:rsidR="006862A1" w:rsidRPr="00E11001">
        <w:rPr>
          <w:bCs/>
          <w:sz w:val="24"/>
          <w:szCs w:val="24"/>
        </w:rPr>
        <w:t xml:space="preserve">is </w:t>
      </w:r>
      <w:r w:rsidR="00384682" w:rsidRPr="00E11001">
        <w:rPr>
          <w:bCs/>
          <w:sz w:val="24"/>
          <w:szCs w:val="24"/>
        </w:rPr>
        <w:t>increasing by about 20% per year.  The worldwide medical tourism market is growing at a rate of 15-25%</w:t>
      </w:r>
      <w:r w:rsidR="007618E1" w:rsidRPr="00E11001">
        <w:rPr>
          <w:bCs/>
          <w:sz w:val="24"/>
          <w:szCs w:val="24"/>
        </w:rPr>
        <w:t xml:space="preserve"> annually</w:t>
      </w:r>
      <w:r w:rsidR="00384682" w:rsidRPr="00E11001">
        <w:rPr>
          <w:bCs/>
          <w:sz w:val="24"/>
          <w:szCs w:val="24"/>
        </w:rPr>
        <w:t>. It is estimated that 1,400,000 Americans traveled abroad for medical care in 2016. The financial savings ranged from 20-90% (Brazil: 20-30%,</w:t>
      </w:r>
      <w:r w:rsidR="006862A1" w:rsidRPr="00E11001">
        <w:rPr>
          <w:bCs/>
          <w:sz w:val="24"/>
          <w:szCs w:val="24"/>
        </w:rPr>
        <w:t xml:space="preserve"> </w:t>
      </w:r>
      <w:r w:rsidR="00384682" w:rsidRPr="00E11001">
        <w:rPr>
          <w:bCs/>
          <w:sz w:val="24"/>
          <w:szCs w:val="24"/>
        </w:rPr>
        <w:t>Costa Rica: 45-65%,</w:t>
      </w:r>
      <w:r w:rsidR="006862A1" w:rsidRPr="00E11001">
        <w:rPr>
          <w:bCs/>
          <w:sz w:val="24"/>
          <w:szCs w:val="24"/>
        </w:rPr>
        <w:t xml:space="preserve"> </w:t>
      </w:r>
      <w:r w:rsidR="00384682" w:rsidRPr="00E11001">
        <w:rPr>
          <w:bCs/>
          <w:sz w:val="24"/>
          <w:szCs w:val="24"/>
        </w:rPr>
        <w:t>India: 65-90%,</w:t>
      </w:r>
      <w:r w:rsidR="00774F73" w:rsidRPr="00E11001">
        <w:rPr>
          <w:bCs/>
          <w:sz w:val="24"/>
          <w:szCs w:val="24"/>
        </w:rPr>
        <w:t xml:space="preserve"> </w:t>
      </w:r>
      <w:r w:rsidR="00384682" w:rsidRPr="00E11001">
        <w:rPr>
          <w:bCs/>
          <w:sz w:val="24"/>
          <w:szCs w:val="24"/>
        </w:rPr>
        <w:t>Malaysia: 65-80%,</w:t>
      </w:r>
      <w:r w:rsidR="0081244B" w:rsidRPr="00E11001">
        <w:rPr>
          <w:bCs/>
          <w:sz w:val="24"/>
          <w:szCs w:val="24"/>
        </w:rPr>
        <w:t xml:space="preserve"> </w:t>
      </w:r>
      <w:r w:rsidR="00384682" w:rsidRPr="00E11001">
        <w:rPr>
          <w:bCs/>
          <w:sz w:val="24"/>
          <w:szCs w:val="24"/>
        </w:rPr>
        <w:t>Mexico: 40-65%,</w:t>
      </w:r>
      <w:r w:rsidR="0081244B" w:rsidRPr="00E11001">
        <w:rPr>
          <w:bCs/>
          <w:sz w:val="24"/>
          <w:szCs w:val="24"/>
        </w:rPr>
        <w:t xml:space="preserve"> </w:t>
      </w:r>
      <w:r w:rsidR="00384682" w:rsidRPr="00E11001">
        <w:rPr>
          <w:bCs/>
          <w:sz w:val="24"/>
          <w:szCs w:val="24"/>
        </w:rPr>
        <w:t>Singapore: 25-40%,</w:t>
      </w:r>
      <w:r w:rsidR="0081244B" w:rsidRPr="00E11001">
        <w:rPr>
          <w:bCs/>
          <w:sz w:val="24"/>
          <w:szCs w:val="24"/>
        </w:rPr>
        <w:t xml:space="preserve"> </w:t>
      </w:r>
      <w:r w:rsidR="00384682" w:rsidRPr="00E11001">
        <w:rPr>
          <w:bCs/>
          <w:sz w:val="24"/>
          <w:szCs w:val="24"/>
        </w:rPr>
        <w:t>South Korea: 30-45%,</w:t>
      </w:r>
      <w:r w:rsidR="008578ED" w:rsidRPr="00E11001">
        <w:rPr>
          <w:bCs/>
          <w:sz w:val="24"/>
          <w:szCs w:val="24"/>
        </w:rPr>
        <w:t xml:space="preserve"> </w:t>
      </w:r>
      <w:r w:rsidR="00384682" w:rsidRPr="00E11001">
        <w:rPr>
          <w:bCs/>
          <w:sz w:val="24"/>
          <w:szCs w:val="24"/>
        </w:rPr>
        <w:t>Taiwan: 40-55%,</w:t>
      </w:r>
      <w:r w:rsidR="00E47DB9" w:rsidRPr="00E11001">
        <w:rPr>
          <w:bCs/>
          <w:sz w:val="24"/>
          <w:szCs w:val="24"/>
        </w:rPr>
        <w:t xml:space="preserve"> </w:t>
      </w:r>
      <w:r w:rsidR="00384682" w:rsidRPr="00E11001">
        <w:rPr>
          <w:bCs/>
          <w:sz w:val="24"/>
          <w:szCs w:val="24"/>
        </w:rPr>
        <w:t>T</w:t>
      </w:r>
      <w:r w:rsidR="00DE2EE3" w:rsidRPr="00E11001">
        <w:rPr>
          <w:bCs/>
          <w:sz w:val="24"/>
          <w:szCs w:val="24"/>
        </w:rPr>
        <w:t>hailand: 50-75%,</w:t>
      </w:r>
      <w:r w:rsidR="0081244B" w:rsidRPr="00E11001">
        <w:rPr>
          <w:bCs/>
          <w:sz w:val="24"/>
          <w:szCs w:val="24"/>
        </w:rPr>
        <w:t xml:space="preserve"> and </w:t>
      </w:r>
      <w:r w:rsidR="00DE2EE3" w:rsidRPr="00E11001">
        <w:rPr>
          <w:bCs/>
          <w:sz w:val="24"/>
          <w:szCs w:val="24"/>
        </w:rPr>
        <w:t xml:space="preserve">Turkey: 50-65%) </w:t>
      </w:r>
      <w:r w:rsidR="00CE1428" w:rsidRPr="00E11001">
        <w:rPr>
          <w:bCs/>
          <w:sz w:val="24"/>
          <w:szCs w:val="24"/>
        </w:rPr>
        <w:t>(138</w:t>
      </w:r>
      <w:r w:rsidR="00DE2EE3" w:rsidRPr="00E11001">
        <w:rPr>
          <w:bCs/>
          <w:sz w:val="24"/>
          <w:szCs w:val="24"/>
        </w:rPr>
        <w:t>).</w:t>
      </w:r>
      <w:r w:rsidR="004056E7" w:rsidRPr="00E11001">
        <w:rPr>
          <w:bCs/>
          <w:sz w:val="24"/>
          <w:szCs w:val="24"/>
        </w:rPr>
        <w:t xml:space="preserve"> Accreditation Canada International</w:t>
      </w:r>
      <w:r w:rsidR="003C3E64" w:rsidRPr="00E11001">
        <w:rPr>
          <w:bCs/>
          <w:sz w:val="24"/>
          <w:szCs w:val="24"/>
        </w:rPr>
        <w:t xml:space="preserve"> is another</w:t>
      </w:r>
      <w:r w:rsidR="004056E7" w:rsidRPr="00E11001">
        <w:rPr>
          <w:bCs/>
          <w:sz w:val="24"/>
          <w:szCs w:val="24"/>
        </w:rPr>
        <w:t xml:space="preserve"> private</w:t>
      </w:r>
      <w:r w:rsidR="00A17C34" w:rsidRPr="00E11001">
        <w:rPr>
          <w:bCs/>
          <w:sz w:val="24"/>
          <w:szCs w:val="24"/>
        </w:rPr>
        <w:t xml:space="preserve"> nonprofit</w:t>
      </w:r>
      <w:r w:rsidR="004056E7" w:rsidRPr="00E11001">
        <w:rPr>
          <w:bCs/>
          <w:sz w:val="24"/>
          <w:szCs w:val="24"/>
        </w:rPr>
        <w:t xml:space="preserve"> organization that is involved with increasing certification based on accepted standards of care </w:t>
      </w:r>
      <w:r w:rsidR="00CE1428" w:rsidRPr="00E11001">
        <w:rPr>
          <w:bCs/>
          <w:sz w:val="24"/>
          <w:szCs w:val="24"/>
        </w:rPr>
        <w:t>(139</w:t>
      </w:r>
      <w:r w:rsidR="004056E7" w:rsidRPr="00E11001">
        <w:rPr>
          <w:bCs/>
          <w:sz w:val="24"/>
          <w:szCs w:val="24"/>
        </w:rPr>
        <w:t xml:space="preserve">). </w:t>
      </w:r>
    </w:p>
    <w:p w14:paraId="03E4AE07" w14:textId="6299C597" w:rsidR="006862A1" w:rsidRPr="00E11001" w:rsidRDefault="00134380" w:rsidP="00665AF3">
      <w:pPr>
        <w:ind w:firstLine="720"/>
        <w:rPr>
          <w:bCs/>
          <w:sz w:val="24"/>
          <w:szCs w:val="24"/>
        </w:rPr>
      </w:pPr>
      <w:r w:rsidRPr="00E11001">
        <w:rPr>
          <w:bCs/>
          <w:sz w:val="24"/>
          <w:szCs w:val="24"/>
        </w:rPr>
        <w:t xml:space="preserve">The role of </w:t>
      </w:r>
      <w:r w:rsidR="00A22DF3" w:rsidRPr="00E11001">
        <w:rPr>
          <w:bCs/>
          <w:sz w:val="24"/>
          <w:szCs w:val="24"/>
        </w:rPr>
        <w:t xml:space="preserve">the major </w:t>
      </w:r>
      <w:r w:rsidRPr="00E11001">
        <w:rPr>
          <w:bCs/>
          <w:sz w:val="24"/>
          <w:szCs w:val="24"/>
        </w:rPr>
        <w:t>CT surgery societies</w:t>
      </w:r>
      <w:r w:rsidR="00A22DF3" w:rsidRPr="00E11001">
        <w:rPr>
          <w:bCs/>
          <w:sz w:val="24"/>
          <w:szCs w:val="24"/>
        </w:rPr>
        <w:t xml:space="preserve"> in</w:t>
      </w:r>
      <w:r w:rsidRPr="00E11001">
        <w:rPr>
          <w:bCs/>
          <w:sz w:val="24"/>
          <w:szCs w:val="24"/>
        </w:rPr>
        <w:t xml:space="preserve"> </w:t>
      </w:r>
      <w:r w:rsidR="009E2823" w:rsidRPr="00E11001">
        <w:rPr>
          <w:bCs/>
          <w:sz w:val="24"/>
          <w:szCs w:val="24"/>
        </w:rPr>
        <w:t xml:space="preserve">the </w:t>
      </w:r>
      <w:r w:rsidRPr="00E11001">
        <w:rPr>
          <w:bCs/>
          <w:sz w:val="24"/>
          <w:szCs w:val="24"/>
        </w:rPr>
        <w:t xml:space="preserve">certification </w:t>
      </w:r>
      <w:r w:rsidR="00B2219D" w:rsidRPr="00E11001">
        <w:rPr>
          <w:bCs/>
          <w:sz w:val="24"/>
          <w:szCs w:val="24"/>
        </w:rPr>
        <w:t xml:space="preserve">or credentialing </w:t>
      </w:r>
      <w:r w:rsidRPr="00E11001">
        <w:rPr>
          <w:bCs/>
          <w:sz w:val="24"/>
          <w:szCs w:val="24"/>
        </w:rPr>
        <w:t xml:space="preserve">of these for-profit </w:t>
      </w:r>
      <w:r w:rsidR="009E2823" w:rsidRPr="00E11001">
        <w:rPr>
          <w:bCs/>
          <w:sz w:val="24"/>
          <w:szCs w:val="24"/>
        </w:rPr>
        <w:t xml:space="preserve">tourism </w:t>
      </w:r>
      <w:r w:rsidRPr="00E11001">
        <w:rPr>
          <w:bCs/>
          <w:sz w:val="24"/>
          <w:szCs w:val="24"/>
        </w:rPr>
        <w:t xml:space="preserve">centers </w:t>
      </w:r>
      <w:r w:rsidR="002B6A0D" w:rsidRPr="00E11001">
        <w:rPr>
          <w:bCs/>
          <w:sz w:val="24"/>
          <w:szCs w:val="24"/>
        </w:rPr>
        <w:t xml:space="preserve">has not been fully </w:t>
      </w:r>
      <w:r w:rsidR="0062403A" w:rsidRPr="00E11001">
        <w:rPr>
          <w:bCs/>
          <w:sz w:val="24"/>
          <w:szCs w:val="24"/>
        </w:rPr>
        <w:t xml:space="preserve">investigated or </w:t>
      </w:r>
      <w:r w:rsidR="005B03E2" w:rsidRPr="00E11001">
        <w:rPr>
          <w:bCs/>
          <w:sz w:val="24"/>
          <w:szCs w:val="24"/>
        </w:rPr>
        <w:t>resolved</w:t>
      </w:r>
      <w:r w:rsidRPr="00E11001">
        <w:rPr>
          <w:bCs/>
          <w:sz w:val="24"/>
          <w:szCs w:val="24"/>
        </w:rPr>
        <w:t>.</w:t>
      </w:r>
      <w:r w:rsidR="005B03E2" w:rsidRPr="00E11001">
        <w:rPr>
          <w:bCs/>
          <w:sz w:val="24"/>
          <w:szCs w:val="24"/>
        </w:rPr>
        <w:t xml:space="preserve"> Jacobs </w:t>
      </w:r>
      <w:r w:rsidR="00272D4F" w:rsidRPr="00E11001">
        <w:rPr>
          <w:bCs/>
          <w:sz w:val="24"/>
          <w:szCs w:val="24"/>
        </w:rPr>
        <w:t>and colleagues</w:t>
      </w:r>
      <w:r w:rsidR="005B03E2" w:rsidRPr="00E11001">
        <w:rPr>
          <w:bCs/>
          <w:sz w:val="24"/>
          <w:szCs w:val="24"/>
        </w:rPr>
        <w:t xml:space="preserve"> </w:t>
      </w:r>
      <w:r w:rsidR="00CE1428" w:rsidRPr="00E11001">
        <w:rPr>
          <w:bCs/>
          <w:sz w:val="24"/>
          <w:szCs w:val="24"/>
        </w:rPr>
        <w:t>(140</w:t>
      </w:r>
      <w:r w:rsidR="005B03E2" w:rsidRPr="00E11001">
        <w:rPr>
          <w:bCs/>
          <w:sz w:val="24"/>
          <w:szCs w:val="24"/>
        </w:rPr>
        <w:t>) debated the pro</w:t>
      </w:r>
      <w:r w:rsidR="00272D4F" w:rsidRPr="00E11001">
        <w:rPr>
          <w:bCs/>
          <w:sz w:val="24"/>
          <w:szCs w:val="24"/>
        </w:rPr>
        <w:t>s</w:t>
      </w:r>
      <w:r w:rsidR="005B03E2" w:rsidRPr="00E11001">
        <w:rPr>
          <w:bCs/>
          <w:sz w:val="24"/>
          <w:szCs w:val="24"/>
        </w:rPr>
        <w:t xml:space="preserve"> and cons of medical tourism with regards to </w:t>
      </w:r>
      <w:r w:rsidR="004056E7" w:rsidRPr="00E11001">
        <w:rPr>
          <w:bCs/>
          <w:sz w:val="24"/>
          <w:szCs w:val="24"/>
        </w:rPr>
        <w:t>certification.</w:t>
      </w:r>
      <w:r w:rsidR="0007078E" w:rsidRPr="00E11001">
        <w:rPr>
          <w:bCs/>
          <w:sz w:val="24"/>
          <w:szCs w:val="24"/>
        </w:rPr>
        <w:t xml:space="preserve"> </w:t>
      </w:r>
      <w:r w:rsidR="005B03E2" w:rsidRPr="00E11001">
        <w:rPr>
          <w:bCs/>
          <w:sz w:val="24"/>
          <w:szCs w:val="24"/>
        </w:rPr>
        <w:t xml:space="preserve">The </w:t>
      </w:r>
      <w:r w:rsidR="00272D4F" w:rsidRPr="00E11001">
        <w:rPr>
          <w:bCs/>
          <w:sz w:val="24"/>
          <w:szCs w:val="24"/>
        </w:rPr>
        <w:t>Society of Thoracic Surgeons (</w:t>
      </w:r>
      <w:r w:rsidR="005B03E2" w:rsidRPr="00E11001">
        <w:rPr>
          <w:bCs/>
          <w:sz w:val="24"/>
          <w:szCs w:val="24"/>
        </w:rPr>
        <w:t>STS</w:t>
      </w:r>
      <w:r w:rsidR="00272D4F" w:rsidRPr="00E11001">
        <w:rPr>
          <w:bCs/>
          <w:sz w:val="24"/>
          <w:szCs w:val="24"/>
        </w:rPr>
        <w:t>)</w:t>
      </w:r>
      <w:r w:rsidR="005B03E2" w:rsidRPr="00E11001">
        <w:rPr>
          <w:bCs/>
          <w:sz w:val="24"/>
          <w:szCs w:val="24"/>
        </w:rPr>
        <w:t xml:space="preserve"> adult cardiac surgery database could be a model to develop</w:t>
      </w:r>
      <w:r w:rsidR="00BC00FB" w:rsidRPr="00E11001">
        <w:rPr>
          <w:bCs/>
          <w:sz w:val="24"/>
          <w:szCs w:val="24"/>
        </w:rPr>
        <w:t xml:space="preserve">, evaluate, and certify </w:t>
      </w:r>
      <w:r w:rsidR="005B03E2" w:rsidRPr="00E11001">
        <w:rPr>
          <w:bCs/>
          <w:sz w:val="24"/>
          <w:szCs w:val="24"/>
        </w:rPr>
        <w:t xml:space="preserve">foreign centers. </w:t>
      </w:r>
      <w:r w:rsidR="00BE411B" w:rsidRPr="00E11001">
        <w:rPr>
          <w:bCs/>
          <w:sz w:val="24"/>
          <w:szCs w:val="24"/>
        </w:rPr>
        <w:t>However, t</w:t>
      </w:r>
      <w:r w:rsidR="005B03E2" w:rsidRPr="00E11001">
        <w:rPr>
          <w:bCs/>
          <w:sz w:val="24"/>
          <w:szCs w:val="24"/>
        </w:rPr>
        <w:t xml:space="preserve">his would have to </w:t>
      </w:r>
      <w:r w:rsidR="00EA2D22" w:rsidRPr="00E11001">
        <w:rPr>
          <w:bCs/>
          <w:sz w:val="24"/>
          <w:szCs w:val="24"/>
        </w:rPr>
        <w:t xml:space="preserve">be a voluntary endeavor. </w:t>
      </w:r>
    </w:p>
    <w:p w14:paraId="76F4EB13" w14:textId="390A567B" w:rsidR="00B9462E" w:rsidRPr="00E90DF9" w:rsidRDefault="00B9462E" w:rsidP="001660B4">
      <w:pPr>
        <w:rPr>
          <w:b/>
          <w:bCs/>
          <w:sz w:val="24"/>
          <w:szCs w:val="24"/>
        </w:rPr>
      </w:pPr>
      <w:r w:rsidRPr="00E90DF9">
        <w:rPr>
          <w:b/>
          <w:bCs/>
          <w:sz w:val="24"/>
          <w:szCs w:val="24"/>
        </w:rPr>
        <w:t xml:space="preserve">Health </w:t>
      </w:r>
      <w:r w:rsidR="00361B55" w:rsidRPr="00E90DF9">
        <w:rPr>
          <w:b/>
          <w:bCs/>
          <w:sz w:val="24"/>
          <w:szCs w:val="24"/>
        </w:rPr>
        <w:t>Information Technology</w:t>
      </w:r>
      <w:r w:rsidR="00D432DC" w:rsidRPr="00E90DF9">
        <w:rPr>
          <w:b/>
          <w:bCs/>
          <w:sz w:val="24"/>
          <w:szCs w:val="24"/>
        </w:rPr>
        <w:t xml:space="preserve"> </w:t>
      </w:r>
    </w:p>
    <w:p w14:paraId="2CEB425F" w14:textId="77777777" w:rsidR="00334932" w:rsidRPr="00E90DF9" w:rsidRDefault="00334932" w:rsidP="00E90DF9">
      <w:pPr>
        <w:rPr>
          <w:bCs/>
          <w:i/>
          <w:sz w:val="24"/>
          <w:szCs w:val="24"/>
        </w:rPr>
      </w:pPr>
      <w:r w:rsidRPr="00E90DF9">
        <w:rPr>
          <w:bCs/>
          <w:i/>
          <w:sz w:val="24"/>
          <w:szCs w:val="24"/>
        </w:rPr>
        <w:t>Information</w:t>
      </w:r>
      <w:r w:rsidR="00B2219D" w:rsidRPr="00E90DF9">
        <w:rPr>
          <w:bCs/>
          <w:i/>
          <w:sz w:val="24"/>
          <w:szCs w:val="24"/>
        </w:rPr>
        <w:t xml:space="preserve"> </w:t>
      </w:r>
    </w:p>
    <w:p w14:paraId="585E03C3" w14:textId="15153316" w:rsidR="00122151" w:rsidRPr="00E11001" w:rsidRDefault="00BE411B" w:rsidP="00E90DF9">
      <w:pPr>
        <w:rPr>
          <w:bCs/>
          <w:sz w:val="24"/>
          <w:szCs w:val="24"/>
        </w:rPr>
      </w:pPr>
      <w:r w:rsidRPr="00E11001">
        <w:rPr>
          <w:bCs/>
          <w:sz w:val="24"/>
          <w:szCs w:val="24"/>
        </w:rPr>
        <w:t>I</w:t>
      </w:r>
      <w:r w:rsidR="007575A0" w:rsidRPr="00E11001">
        <w:rPr>
          <w:bCs/>
          <w:sz w:val="24"/>
          <w:szCs w:val="24"/>
        </w:rPr>
        <w:t>nternet</w:t>
      </w:r>
      <w:r w:rsidRPr="00E11001">
        <w:rPr>
          <w:bCs/>
          <w:sz w:val="24"/>
          <w:szCs w:val="24"/>
        </w:rPr>
        <w:t xml:space="preserve"> access, via computer or smart phone,</w:t>
      </w:r>
      <w:r w:rsidR="006A576D" w:rsidRPr="00E11001">
        <w:rPr>
          <w:bCs/>
          <w:sz w:val="24"/>
          <w:szCs w:val="24"/>
        </w:rPr>
        <w:t xml:space="preserve"> is a</w:t>
      </w:r>
      <w:r w:rsidR="00A50290" w:rsidRPr="00E11001">
        <w:rPr>
          <w:bCs/>
          <w:sz w:val="24"/>
          <w:szCs w:val="24"/>
        </w:rPr>
        <w:t xml:space="preserve"> major vehicle </w:t>
      </w:r>
      <w:r w:rsidR="009E413D" w:rsidRPr="00E11001">
        <w:rPr>
          <w:bCs/>
          <w:sz w:val="24"/>
          <w:szCs w:val="24"/>
        </w:rPr>
        <w:t>to transmit</w:t>
      </w:r>
      <w:r w:rsidR="0025536F" w:rsidRPr="00E11001">
        <w:rPr>
          <w:bCs/>
          <w:sz w:val="24"/>
          <w:szCs w:val="24"/>
        </w:rPr>
        <w:t xml:space="preserve"> </w:t>
      </w:r>
      <w:r w:rsidR="009E413D" w:rsidRPr="00E11001">
        <w:rPr>
          <w:bCs/>
          <w:sz w:val="24"/>
          <w:szCs w:val="24"/>
        </w:rPr>
        <w:t xml:space="preserve">knowledge, skills, </w:t>
      </w:r>
      <w:r w:rsidRPr="00E11001">
        <w:rPr>
          <w:bCs/>
          <w:sz w:val="24"/>
          <w:szCs w:val="24"/>
        </w:rPr>
        <w:t xml:space="preserve">finance, </w:t>
      </w:r>
      <w:r w:rsidR="009E413D" w:rsidRPr="00E11001">
        <w:rPr>
          <w:bCs/>
          <w:sz w:val="24"/>
          <w:szCs w:val="24"/>
        </w:rPr>
        <w:t>techniques and information</w:t>
      </w:r>
      <w:r w:rsidR="00A50290" w:rsidRPr="00E11001">
        <w:rPr>
          <w:bCs/>
          <w:sz w:val="24"/>
          <w:szCs w:val="24"/>
        </w:rPr>
        <w:t xml:space="preserve"> worldwide</w:t>
      </w:r>
      <w:r w:rsidR="00272D4F" w:rsidRPr="00E11001">
        <w:rPr>
          <w:bCs/>
          <w:sz w:val="24"/>
          <w:szCs w:val="24"/>
        </w:rPr>
        <w:t xml:space="preserve"> in real time</w:t>
      </w:r>
      <w:r w:rsidR="00EE70EF" w:rsidRPr="00E11001">
        <w:rPr>
          <w:bCs/>
          <w:sz w:val="24"/>
          <w:szCs w:val="24"/>
        </w:rPr>
        <w:t>.</w:t>
      </w:r>
      <w:r w:rsidR="009E413D" w:rsidRPr="00E11001">
        <w:rPr>
          <w:bCs/>
          <w:sz w:val="24"/>
          <w:szCs w:val="24"/>
        </w:rPr>
        <w:t xml:space="preserve"> </w:t>
      </w:r>
      <w:r w:rsidR="00272D4F" w:rsidRPr="00E11001">
        <w:rPr>
          <w:bCs/>
          <w:sz w:val="24"/>
          <w:szCs w:val="24"/>
        </w:rPr>
        <w:t>Health information technology (</w:t>
      </w:r>
      <w:r w:rsidR="001D7352" w:rsidRPr="00E11001">
        <w:rPr>
          <w:bCs/>
          <w:sz w:val="24"/>
          <w:szCs w:val="24"/>
        </w:rPr>
        <w:t>HIT</w:t>
      </w:r>
      <w:r w:rsidR="00272D4F" w:rsidRPr="00E11001">
        <w:rPr>
          <w:bCs/>
          <w:sz w:val="24"/>
          <w:szCs w:val="24"/>
        </w:rPr>
        <w:t>)</w:t>
      </w:r>
      <w:r w:rsidR="001D7352" w:rsidRPr="00E11001">
        <w:rPr>
          <w:bCs/>
          <w:sz w:val="24"/>
          <w:szCs w:val="24"/>
        </w:rPr>
        <w:t xml:space="preserve"> has changed the global landscape insofar as medical information, medical education, and patient consultation and care are concerned</w:t>
      </w:r>
      <w:r w:rsidR="005B02D0" w:rsidRPr="00E11001">
        <w:rPr>
          <w:bCs/>
          <w:sz w:val="24"/>
          <w:szCs w:val="24"/>
        </w:rPr>
        <w:t xml:space="preserve"> </w:t>
      </w:r>
      <w:r w:rsidR="00CE1428" w:rsidRPr="00E11001">
        <w:rPr>
          <w:bCs/>
          <w:sz w:val="24"/>
          <w:szCs w:val="24"/>
        </w:rPr>
        <w:t>(141)</w:t>
      </w:r>
      <w:r w:rsidR="001D7352" w:rsidRPr="00E11001">
        <w:rPr>
          <w:bCs/>
          <w:sz w:val="24"/>
          <w:szCs w:val="24"/>
        </w:rPr>
        <w:t xml:space="preserve">. </w:t>
      </w:r>
      <w:r w:rsidR="00E56289" w:rsidRPr="00E11001">
        <w:rPr>
          <w:bCs/>
          <w:sz w:val="24"/>
          <w:szCs w:val="24"/>
        </w:rPr>
        <w:t>The major functions of HIT are stor</w:t>
      </w:r>
      <w:r w:rsidR="001E0295" w:rsidRPr="00E11001">
        <w:rPr>
          <w:bCs/>
          <w:sz w:val="24"/>
          <w:szCs w:val="24"/>
        </w:rPr>
        <w:t>ing</w:t>
      </w:r>
      <w:r w:rsidR="00E56289" w:rsidRPr="00E11001">
        <w:rPr>
          <w:bCs/>
          <w:sz w:val="24"/>
          <w:szCs w:val="24"/>
        </w:rPr>
        <w:t xml:space="preserve"> and processing data.</w:t>
      </w:r>
      <w:r w:rsidR="008D0D2E" w:rsidRPr="00E11001">
        <w:rPr>
          <w:bCs/>
          <w:sz w:val="24"/>
          <w:szCs w:val="24"/>
        </w:rPr>
        <w:t xml:space="preserve"> There are several types of HIT</w:t>
      </w:r>
      <w:r w:rsidR="00D2747D" w:rsidRPr="00E11001">
        <w:rPr>
          <w:bCs/>
          <w:sz w:val="24"/>
          <w:szCs w:val="24"/>
        </w:rPr>
        <w:t xml:space="preserve"> at the clinical and administrative health care levels</w:t>
      </w:r>
      <w:r w:rsidR="008D0D2E" w:rsidRPr="00E11001">
        <w:rPr>
          <w:bCs/>
          <w:sz w:val="24"/>
          <w:szCs w:val="24"/>
        </w:rPr>
        <w:t>. They include the electronic health record, the personal health record, and the clinical data exchanges</w:t>
      </w:r>
      <w:r w:rsidR="00D2747D" w:rsidRPr="00E11001">
        <w:rPr>
          <w:bCs/>
          <w:sz w:val="24"/>
          <w:szCs w:val="24"/>
        </w:rPr>
        <w:t xml:space="preserve"> </w:t>
      </w:r>
      <w:r w:rsidR="00CE1428" w:rsidRPr="00E11001">
        <w:rPr>
          <w:bCs/>
          <w:sz w:val="24"/>
          <w:szCs w:val="24"/>
        </w:rPr>
        <w:t>(142</w:t>
      </w:r>
      <w:r w:rsidR="00D2747D" w:rsidRPr="00E11001">
        <w:rPr>
          <w:bCs/>
          <w:sz w:val="24"/>
          <w:szCs w:val="24"/>
        </w:rPr>
        <w:t>).</w:t>
      </w:r>
    </w:p>
    <w:p w14:paraId="29C33418" w14:textId="35E2A7BF" w:rsidR="00F671B4" w:rsidRPr="00E11001" w:rsidRDefault="00EB4E54" w:rsidP="00E90DF9">
      <w:pPr>
        <w:rPr>
          <w:bCs/>
          <w:sz w:val="24"/>
          <w:szCs w:val="24"/>
        </w:rPr>
      </w:pPr>
      <w:r w:rsidRPr="00E11001">
        <w:rPr>
          <w:bCs/>
          <w:sz w:val="24"/>
          <w:szCs w:val="24"/>
        </w:rPr>
        <w:lastRenderedPageBreak/>
        <w:t>CTSNet h</w:t>
      </w:r>
      <w:r w:rsidR="00023618" w:rsidRPr="00E11001">
        <w:rPr>
          <w:bCs/>
          <w:sz w:val="24"/>
          <w:szCs w:val="24"/>
        </w:rPr>
        <w:t>as emerged as</w:t>
      </w:r>
      <w:r w:rsidR="00823BD4" w:rsidRPr="00E11001">
        <w:rPr>
          <w:bCs/>
          <w:sz w:val="24"/>
          <w:szCs w:val="24"/>
        </w:rPr>
        <w:t xml:space="preserve"> a major</w:t>
      </w:r>
      <w:r w:rsidR="006A576D" w:rsidRPr="00E11001">
        <w:rPr>
          <w:bCs/>
          <w:sz w:val="24"/>
          <w:szCs w:val="24"/>
        </w:rPr>
        <w:t xml:space="preserve"> global site</w:t>
      </w:r>
      <w:r w:rsidR="009E413D" w:rsidRPr="00E11001">
        <w:rPr>
          <w:bCs/>
          <w:sz w:val="24"/>
          <w:szCs w:val="24"/>
        </w:rPr>
        <w:t xml:space="preserve"> via the computer</w:t>
      </w:r>
      <w:r w:rsidR="00A50290" w:rsidRPr="00E11001">
        <w:rPr>
          <w:bCs/>
          <w:sz w:val="24"/>
          <w:szCs w:val="24"/>
        </w:rPr>
        <w:t xml:space="preserve"> or smart phone for</w:t>
      </w:r>
      <w:r w:rsidR="00122151" w:rsidRPr="00E11001">
        <w:rPr>
          <w:bCs/>
          <w:sz w:val="24"/>
          <w:szCs w:val="24"/>
        </w:rPr>
        <w:t xml:space="preserve"> information, news, </w:t>
      </w:r>
      <w:r w:rsidR="00BE411B" w:rsidRPr="00E11001">
        <w:rPr>
          <w:bCs/>
          <w:sz w:val="24"/>
          <w:szCs w:val="24"/>
        </w:rPr>
        <w:t xml:space="preserve">updates, </w:t>
      </w:r>
      <w:r w:rsidR="00D2747D" w:rsidRPr="00E11001">
        <w:rPr>
          <w:bCs/>
          <w:sz w:val="24"/>
          <w:szCs w:val="24"/>
        </w:rPr>
        <w:t xml:space="preserve">blogs, </w:t>
      </w:r>
      <w:r w:rsidR="001E0295" w:rsidRPr="00E11001">
        <w:rPr>
          <w:bCs/>
          <w:sz w:val="24"/>
          <w:szCs w:val="24"/>
        </w:rPr>
        <w:t xml:space="preserve">and </w:t>
      </w:r>
      <w:r w:rsidR="00D2747D" w:rsidRPr="00E11001">
        <w:rPr>
          <w:bCs/>
          <w:sz w:val="24"/>
          <w:szCs w:val="24"/>
        </w:rPr>
        <w:t>searches</w:t>
      </w:r>
      <w:r w:rsidR="002E1C27" w:rsidRPr="00E11001">
        <w:rPr>
          <w:bCs/>
          <w:sz w:val="24"/>
          <w:szCs w:val="24"/>
        </w:rPr>
        <w:t>.</w:t>
      </w:r>
      <w:r w:rsidR="00EA7205" w:rsidRPr="00E11001">
        <w:rPr>
          <w:bCs/>
          <w:sz w:val="24"/>
          <w:szCs w:val="24"/>
        </w:rPr>
        <w:t xml:space="preserve"> Social media, </w:t>
      </w:r>
      <w:r w:rsidR="00BE411B" w:rsidRPr="00E11001">
        <w:rPr>
          <w:bCs/>
          <w:sz w:val="24"/>
          <w:szCs w:val="24"/>
        </w:rPr>
        <w:t xml:space="preserve">health care websites, </w:t>
      </w:r>
      <w:r w:rsidR="00EA7205" w:rsidRPr="00E11001">
        <w:rPr>
          <w:bCs/>
          <w:sz w:val="24"/>
          <w:szCs w:val="24"/>
        </w:rPr>
        <w:t>Google</w:t>
      </w:r>
      <w:r w:rsidR="00244C4B" w:rsidRPr="00E11001">
        <w:rPr>
          <w:bCs/>
          <w:sz w:val="24"/>
          <w:szCs w:val="24"/>
        </w:rPr>
        <w:t xml:space="preserve">, and </w:t>
      </w:r>
      <w:r w:rsidR="00616C08" w:rsidRPr="00E11001">
        <w:rPr>
          <w:bCs/>
          <w:sz w:val="24"/>
          <w:szCs w:val="24"/>
        </w:rPr>
        <w:t>YouTube</w:t>
      </w:r>
      <w:r w:rsidR="00244C4B" w:rsidRPr="00E11001">
        <w:rPr>
          <w:bCs/>
          <w:sz w:val="24"/>
          <w:szCs w:val="24"/>
        </w:rPr>
        <w:t xml:space="preserve"> </w:t>
      </w:r>
      <w:r w:rsidR="00EA7205" w:rsidRPr="00E11001">
        <w:rPr>
          <w:bCs/>
          <w:sz w:val="24"/>
          <w:szCs w:val="24"/>
        </w:rPr>
        <w:t xml:space="preserve">have </w:t>
      </w:r>
      <w:r w:rsidR="00244C4B" w:rsidRPr="00E11001">
        <w:rPr>
          <w:bCs/>
          <w:sz w:val="24"/>
          <w:szCs w:val="24"/>
        </w:rPr>
        <w:t>complimented that effort.</w:t>
      </w:r>
    </w:p>
    <w:p w14:paraId="40B257E8" w14:textId="77777777" w:rsidR="00334932" w:rsidRPr="00E90DF9" w:rsidRDefault="00622BF8" w:rsidP="00E90DF9">
      <w:pPr>
        <w:rPr>
          <w:bCs/>
          <w:i/>
          <w:sz w:val="24"/>
          <w:szCs w:val="24"/>
        </w:rPr>
      </w:pPr>
      <w:r w:rsidRPr="00E90DF9">
        <w:rPr>
          <w:bCs/>
          <w:i/>
          <w:sz w:val="24"/>
          <w:szCs w:val="24"/>
        </w:rPr>
        <w:t>Education</w:t>
      </w:r>
    </w:p>
    <w:p w14:paraId="14E33B4C" w14:textId="098606A0" w:rsidR="00294448" w:rsidRPr="00E11001" w:rsidRDefault="00D2747D" w:rsidP="00E90DF9">
      <w:pPr>
        <w:rPr>
          <w:bCs/>
          <w:sz w:val="24"/>
          <w:szCs w:val="24"/>
        </w:rPr>
      </w:pPr>
      <w:r w:rsidRPr="00E11001">
        <w:rPr>
          <w:bCs/>
          <w:sz w:val="24"/>
          <w:szCs w:val="24"/>
        </w:rPr>
        <w:t>On</w:t>
      </w:r>
      <w:r w:rsidR="0025536F" w:rsidRPr="00E11001">
        <w:rPr>
          <w:bCs/>
          <w:sz w:val="24"/>
          <w:szCs w:val="24"/>
        </w:rPr>
        <w:t>line</w:t>
      </w:r>
      <w:r w:rsidR="009D322B" w:rsidRPr="00E11001">
        <w:rPr>
          <w:bCs/>
          <w:sz w:val="24"/>
          <w:szCs w:val="24"/>
        </w:rPr>
        <w:t xml:space="preserve"> real</w:t>
      </w:r>
      <w:r w:rsidR="001E0295" w:rsidRPr="00E11001">
        <w:rPr>
          <w:bCs/>
          <w:sz w:val="24"/>
          <w:szCs w:val="24"/>
        </w:rPr>
        <w:t>-</w:t>
      </w:r>
      <w:r w:rsidR="009D322B" w:rsidRPr="00E11001">
        <w:rPr>
          <w:bCs/>
          <w:sz w:val="24"/>
          <w:szCs w:val="24"/>
        </w:rPr>
        <w:t>time</w:t>
      </w:r>
      <w:r w:rsidR="0025536F" w:rsidRPr="00E11001">
        <w:rPr>
          <w:bCs/>
          <w:sz w:val="24"/>
          <w:szCs w:val="24"/>
        </w:rPr>
        <w:t xml:space="preserve"> c</w:t>
      </w:r>
      <w:r w:rsidR="00823BD4" w:rsidRPr="00E11001">
        <w:rPr>
          <w:bCs/>
          <w:sz w:val="24"/>
          <w:szCs w:val="24"/>
        </w:rPr>
        <w:t>onferences, meetings, lectures, symposia, workshop</w:t>
      </w:r>
      <w:r w:rsidR="009E413D" w:rsidRPr="00E11001">
        <w:rPr>
          <w:bCs/>
          <w:sz w:val="24"/>
          <w:szCs w:val="24"/>
        </w:rPr>
        <w:t xml:space="preserve">s, daily rounds, </w:t>
      </w:r>
      <w:r w:rsidR="00EA7205" w:rsidRPr="00E11001">
        <w:rPr>
          <w:bCs/>
          <w:sz w:val="24"/>
          <w:szCs w:val="24"/>
        </w:rPr>
        <w:t xml:space="preserve">and </w:t>
      </w:r>
      <w:r w:rsidR="00DF7F72" w:rsidRPr="00E11001">
        <w:rPr>
          <w:bCs/>
          <w:sz w:val="24"/>
          <w:szCs w:val="24"/>
        </w:rPr>
        <w:t>discussions</w:t>
      </w:r>
      <w:r w:rsidR="00B2219D" w:rsidRPr="00E11001">
        <w:rPr>
          <w:bCs/>
          <w:sz w:val="24"/>
          <w:szCs w:val="24"/>
        </w:rPr>
        <w:t xml:space="preserve"> </w:t>
      </w:r>
      <w:r w:rsidR="009E413D" w:rsidRPr="00E11001">
        <w:rPr>
          <w:bCs/>
          <w:sz w:val="24"/>
          <w:szCs w:val="24"/>
        </w:rPr>
        <w:t>supplement</w:t>
      </w:r>
      <w:r w:rsidR="00B2219D" w:rsidRPr="00E11001">
        <w:rPr>
          <w:bCs/>
          <w:sz w:val="24"/>
          <w:szCs w:val="24"/>
        </w:rPr>
        <w:t xml:space="preserve"> the</w:t>
      </w:r>
      <w:r w:rsidR="005B02D0" w:rsidRPr="00E11001">
        <w:rPr>
          <w:bCs/>
          <w:sz w:val="24"/>
          <w:szCs w:val="24"/>
        </w:rPr>
        <w:t xml:space="preserve"> on-</w:t>
      </w:r>
      <w:r w:rsidR="00023618" w:rsidRPr="00E11001">
        <w:rPr>
          <w:bCs/>
          <w:sz w:val="24"/>
          <w:szCs w:val="24"/>
        </w:rPr>
        <w:t>sit</w:t>
      </w:r>
      <w:r w:rsidR="005C36A1" w:rsidRPr="00E11001">
        <w:rPr>
          <w:bCs/>
          <w:sz w:val="24"/>
          <w:szCs w:val="24"/>
        </w:rPr>
        <w:t>e</w:t>
      </w:r>
      <w:r w:rsidR="00023618" w:rsidRPr="00E11001">
        <w:rPr>
          <w:bCs/>
          <w:sz w:val="24"/>
          <w:szCs w:val="24"/>
        </w:rPr>
        <w:t xml:space="preserve"> presence</w:t>
      </w:r>
      <w:r w:rsidR="009E413D" w:rsidRPr="00E11001">
        <w:rPr>
          <w:bCs/>
          <w:sz w:val="24"/>
          <w:szCs w:val="24"/>
        </w:rPr>
        <w:t>.</w:t>
      </w:r>
      <w:r w:rsidR="00326AB5" w:rsidRPr="00E11001">
        <w:rPr>
          <w:bCs/>
          <w:sz w:val="24"/>
          <w:szCs w:val="24"/>
        </w:rPr>
        <w:t xml:space="preserve"> </w:t>
      </w:r>
      <w:r w:rsidR="00823BD4" w:rsidRPr="00E11001">
        <w:rPr>
          <w:bCs/>
          <w:sz w:val="24"/>
          <w:szCs w:val="24"/>
        </w:rPr>
        <w:t>W</w:t>
      </w:r>
      <w:r w:rsidR="006A576D" w:rsidRPr="00E11001">
        <w:rPr>
          <w:bCs/>
          <w:sz w:val="24"/>
          <w:szCs w:val="24"/>
        </w:rPr>
        <w:t>ith regards to hard copy</w:t>
      </w:r>
      <w:r w:rsidR="001E0295" w:rsidRPr="00E11001">
        <w:rPr>
          <w:bCs/>
          <w:sz w:val="24"/>
          <w:szCs w:val="24"/>
        </w:rPr>
        <w:t>,</w:t>
      </w:r>
      <w:r w:rsidR="00823BD4" w:rsidRPr="00E11001">
        <w:rPr>
          <w:bCs/>
          <w:sz w:val="24"/>
          <w:szCs w:val="24"/>
        </w:rPr>
        <w:t xml:space="preserve"> texts, monographs, manuals, journals, corporate information, personal notes, </w:t>
      </w:r>
      <w:r w:rsidR="001E0295" w:rsidRPr="00E11001">
        <w:rPr>
          <w:bCs/>
          <w:sz w:val="24"/>
          <w:szCs w:val="24"/>
        </w:rPr>
        <w:t>and</w:t>
      </w:r>
      <w:r w:rsidR="00823BD4" w:rsidRPr="00E11001">
        <w:rPr>
          <w:bCs/>
          <w:sz w:val="24"/>
          <w:szCs w:val="24"/>
        </w:rPr>
        <w:t xml:space="preserve"> </w:t>
      </w:r>
      <w:r w:rsidR="00A3494E" w:rsidRPr="00E11001">
        <w:rPr>
          <w:bCs/>
          <w:sz w:val="24"/>
          <w:szCs w:val="24"/>
        </w:rPr>
        <w:t xml:space="preserve">other </w:t>
      </w:r>
      <w:r w:rsidR="00823BD4" w:rsidRPr="00E11001">
        <w:rPr>
          <w:bCs/>
          <w:sz w:val="24"/>
          <w:szCs w:val="24"/>
        </w:rPr>
        <w:t xml:space="preserve">printed information </w:t>
      </w:r>
      <w:r w:rsidR="00AD6414" w:rsidRPr="00E11001">
        <w:rPr>
          <w:bCs/>
          <w:sz w:val="24"/>
          <w:szCs w:val="24"/>
        </w:rPr>
        <w:t>can all</w:t>
      </w:r>
      <w:r w:rsidR="009E413D" w:rsidRPr="00E11001">
        <w:rPr>
          <w:bCs/>
          <w:sz w:val="24"/>
          <w:szCs w:val="24"/>
        </w:rPr>
        <w:t xml:space="preserve"> be </w:t>
      </w:r>
      <w:r w:rsidR="00C13B86" w:rsidRPr="00E11001">
        <w:rPr>
          <w:bCs/>
          <w:sz w:val="24"/>
          <w:szCs w:val="24"/>
        </w:rPr>
        <w:t xml:space="preserve">readily </w:t>
      </w:r>
      <w:r w:rsidR="005B02D0" w:rsidRPr="00E11001">
        <w:rPr>
          <w:bCs/>
          <w:sz w:val="24"/>
          <w:szCs w:val="24"/>
        </w:rPr>
        <w:t xml:space="preserve">accessed and </w:t>
      </w:r>
      <w:r w:rsidR="00BE411B" w:rsidRPr="00E11001">
        <w:rPr>
          <w:bCs/>
          <w:sz w:val="24"/>
          <w:szCs w:val="24"/>
        </w:rPr>
        <w:t>downloaded</w:t>
      </w:r>
      <w:r w:rsidR="005B02D0" w:rsidRPr="00E11001">
        <w:rPr>
          <w:bCs/>
          <w:sz w:val="24"/>
          <w:szCs w:val="24"/>
        </w:rPr>
        <w:t xml:space="preserve"> </w:t>
      </w:r>
      <w:r w:rsidR="00CE1428" w:rsidRPr="00E11001">
        <w:rPr>
          <w:bCs/>
          <w:sz w:val="24"/>
          <w:szCs w:val="24"/>
        </w:rPr>
        <w:t>(143-145</w:t>
      </w:r>
      <w:r w:rsidR="005B02D0" w:rsidRPr="00E11001">
        <w:rPr>
          <w:bCs/>
          <w:sz w:val="24"/>
          <w:szCs w:val="24"/>
        </w:rPr>
        <w:t xml:space="preserve">). </w:t>
      </w:r>
      <w:r w:rsidR="00D57570" w:rsidRPr="00E11001">
        <w:rPr>
          <w:bCs/>
          <w:sz w:val="24"/>
          <w:szCs w:val="24"/>
        </w:rPr>
        <w:t>Unfortunately, corporate protection and property ownership</w:t>
      </w:r>
      <w:r w:rsidR="00F06CA4" w:rsidRPr="00E11001">
        <w:rPr>
          <w:bCs/>
          <w:sz w:val="24"/>
          <w:szCs w:val="24"/>
        </w:rPr>
        <w:t xml:space="preserve"> have</w:t>
      </w:r>
      <w:r w:rsidR="00D57570" w:rsidRPr="00E11001">
        <w:rPr>
          <w:bCs/>
          <w:sz w:val="24"/>
          <w:szCs w:val="24"/>
        </w:rPr>
        <w:t xml:space="preserve"> been a stumbling block for </w:t>
      </w:r>
      <w:r w:rsidR="00BE411B" w:rsidRPr="00E11001">
        <w:rPr>
          <w:bCs/>
          <w:sz w:val="24"/>
          <w:szCs w:val="24"/>
        </w:rPr>
        <w:t xml:space="preserve">full </w:t>
      </w:r>
      <w:r w:rsidR="00D57570" w:rsidRPr="00E11001">
        <w:rPr>
          <w:bCs/>
          <w:sz w:val="24"/>
          <w:szCs w:val="24"/>
        </w:rPr>
        <w:t>open access.</w:t>
      </w:r>
      <w:r w:rsidR="00872DC1" w:rsidRPr="00E11001">
        <w:rPr>
          <w:bCs/>
          <w:sz w:val="24"/>
          <w:szCs w:val="24"/>
        </w:rPr>
        <w:t xml:space="preserve"> Publishers o</w:t>
      </w:r>
      <w:r w:rsidR="00DF7F72" w:rsidRPr="00E11001">
        <w:rPr>
          <w:bCs/>
          <w:sz w:val="24"/>
          <w:szCs w:val="24"/>
        </w:rPr>
        <w:t xml:space="preserve">wn the </w:t>
      </w:r>
      <w:r w:rsidR="006A576D" w:rsidRPr="00E11001">
        <w:rPr>
          <w:bCs/>
          <w:sz w:val="24"/>
          <w:szCs w:val="24"/>
        </w:rPr>
        <w:t>copy</w:t>
      </w:r>
      <w:r w:rsidR="00DF7F72" w:rsidRPr="00E11001">
        <w:rPr>
          <w:bCs/>
          <w:sz w:val="24"/>
          <w:szCs w:val="24"/>
        </w:rPr>
        <w:t xml:space="preserve">rights to their </w:t>
      </w:r>
      <w:r w:rsidR="00BE411B" w:rsidRPr="00E11001">
        <w:rPr>
          <w:bCs/>
          <w:sz w:val="24"/>
          <w:szCs w:val="24"/>
        </w:rPr>
        <w:t>journals and require payment</w:t>
      </w:r>
      <w:r w:rsidR="00872DC1" w:rsidRPr="00E11001">
        <w:rPr>
          <w:bCs/>
          <w:sz w:val="24"/>
          <w:szCs w:val="24"/>
        </w:rPr>
        <w:t xml:space="preserve"> to access t</w:t>
      </w:r>
      <w:r w:rsidR="00BE411B" w:rsidRPr="00E11001">
        <w:rPr>
          <w:bCs/>
          <w:sz w:val="24"/>
          <w:szCs w:val="24"/>
        </w:rPr>
        <w:t>heir articles, as</w:t>
      </w:r>
      <w:r w:rsidR="00F52C85" w:rsidRPr="00E11001">
        <w:rPr>
          <w:bCs/>
          <w:sz w:val="24"/>
          <w:szCs w:val="24"/>
        </w:rPr>
        <w:t xml:space="preserve"> well as</w:t>
      </w:r>
      <w:r w:rsidR="00872DC1" w:rsidRPr="00E11001">
        <w:rPr>
          <w:bCs/>
          <w:sz w:val="24"/>
          <w:szCs w:val="24"/>
        </w:rPr>
        <w:t xml:space="preserve"> obtain</w:t>
      </w:r>
      <w:r w:rsidR="00F52C85" w:rsidRPr="00E11001">
        <w:rPr>
          <w:bCs/>
          <w:sz w:val="24"/>
          <w:szCs w:val="24"/>
        </w:rPr>
        <w:t xml:space="preserve">ing </w:t>
      </w:r>
      <w:r w:rsidR="00872DC1" w:rsidRPr="00E11001">
        <w:rPr>
          <w:bCs/>
          <w:sz w:val="24"/>
          <w:szCs w:val="24"/>
        </w:rPr>
        <w:t xml:space="preserve">permission to publish </w:t>
      </w:r>
      <w:r w:rsidR="00747382" w:rsidRPr="00E11001">
        <w:rPr>
          <w:bCs/>
          <w:sz w:val="24"/>
          <w:szCs w:val="24"/>
        </w:rPr>
        <w:t>any of the contents</w:t>
      </w:r>
      <w:r w:rsidR="00872DC1" w:rsidRPr="00E11001">
        <w:rPr>
          <w:bCs/>
          <w:sz w:val="24"/>
          <w:szCs w:val="24"/>
        </w:rPr>
        <w:t xml:space="preserve">. </w:t>
      </w:r>
      <w:r w:rsidR="00DF5CEF" w:rsidRPr="00E11001">
        <w:rPr>
          <w:bCs/>
          <w:sz w:val="24"/>
          <w:szCs w:val="24"/>
        </w:rPr>
        <w:t>Yet t</w:t>
      </w:r>
      <w:r w:rsidR="00872DC1" w:rsidRPr="00E11001">
        <w:rPr>
          <w:bCs/>
          <w:sz w:val="24"/>
          <w:szCs w:val="24"/>
        </w:rPr>
        <w:t>he individual institution</w:t>
      </w:r>
      <w:r w:rsidR="00DF5CEF" w:rsidRPr="00E11001">
        <w:rPr>
          <w:bCs/>
          <w:sz w:val="24"/>
          <w:szCs w:val="24"/>
        </w:rPr>
        <w:t>s</w:t>
      </w:r>
      <w:r w:rsidR="00872DC1" w:rsidRPr="00E11001">
        <w:rPr>
          <w:bCs/>
          <w:sz w:val="24"/>
          <w:szCs w:val="24"/>
        </w:rPr>
        <w:t xml:space="preserve"> tha</w:t>
      </w:r>
      <w:r w:rsidR="00294448" w:rsidRPr="00E11001">
        <w:rPr>
          <w:bCs/>
          <w:sz w:val="24"/>
          <w:szCs w:val="24"/>
        </w:rPr>
        <w:t>t purchase the journals</w:t>
      </w:r>
      <w:r w:rsidR="00747382" w:rsidRPr="00E11001">
        <w:rPr>
          <w:bCs/>
          <w:sz w:val="24"/>
          <w:szCs w:val="24"/>
        </w:rPr>
        <w:t>, especially the medical schools,</w:t>
      </w:r>
      <w:r w:rsidR="00294448" w:rsidRPr="00E11001">
        <w:rPr>
          <w:bCs/>
          <w:sz w:val="24"/>
          <w:szCs w:val="24"/>
        </w:rPr>
        <w:t xml:space="preserve"> </w:t>
      </w:r>
      <w:r w:rsidR="00747382" w:rsidRPr="00E11001">
        <w:rPr>
          <w:bCs/>
          <w:sz w:val="24"/>
          <w:szCs w:val="24"/>
        </w:rPr>
        <w:t xml:space="preserve">allow </w:t>
      </w:r>
      <w:r w:rsidR="00294448" w:rsidRPr="00E11001">
        <w:rPr>
          <w:bCs/>
          <w:sz w:val="24"/>
          <w:szCs w:val="24"/>
        </w:rPr>
        <w:t>free access</w:t>
      </w:r>
      <w:r w:rsidR="00872DC1" w:rsidRPr="00E11001">
        <w:rPr>
          <w:bCs/>
          <w:sz w:val="24"/>
          <w:szCs w:val="24"/>
        </w:rPr>
        <w:t xml:space="preserve"> to those who qualify. </w:t>
      </w:r>
      <w:r w:rsidR="005A6687" w:rsidRPr="00E11001">
        <w:rPr>
          <w:bCs/>
          <w:sz w:val="24"/>
          <w:szCs w:val="24"/>
        </w:rPr>
        <w:t xml:space="preserve">Frank </w:t>
      </w:r>
      <w:r w:rsidR="00CE1428" w:rsidRPr="00E11001">
        <w:rPr>
          <w:bCs/>
          <w:sz w:val="24"/>
          <w:szCs w:val="24"/>
        </w:rPr>
        <w:t>(143</w:t>
      </w:r>
      <w:r w:rsidR="005A6687" w:rsidRPr="00E11001">
        <w:rPr>
          <w:bCs/>
          <w:sz w:val="24"/>
          <w:szCs w:val="24"/>
        </w:rPr>
        <w:t xml:space="preserve">) </w:t>
      </w:r>
      <w:r w:rsidR="00F52C85" w:rsidRPr="00E11001">
        <w:rPr>
          <w:bCs/>
          <w:sz w:val="24"/>
          <w:szCs w:val="24"/>
        </w:rPr>
        <w:t>proposed the</w:t>
      </w:r>
      <w:r w:rsidR="00294448" w:rsidRPr="00E11001">
        <w:rPr>
          <w:bCs/>
          <w:sz w:val="24"/>
          <w:szCs w:val="24"/>
        </w:rPr>
        <w:t xml:space="preserve"> access principle:</w:t>
      </w:r>
    </w:p>
    <w:p w14:paraId="6C66882E" w14:textId="4D66504B" w:rsidR="00294448" w:rsidRPr="00E11001" w:rsidRDefault="00294448" w:rsidP="00E90DF9">
      <w:pPr>
        <w:pStyle w:val="Subtitle"/>
        <w:ind w:left="720" w:right="720"/>
        <w:jc w:val="both"/>
        <w:rPr>
          <w:rFonts w:asciiTheme="minorHAnsi" w:hAnsiTheme="minorHAnsi"/>
          <w:color w:val="auto"/>
        </w:rPr>
      </w:pPr>
      <w:r w:rsidRPr="00E11001">
        <w:rPr>
          <w:rFonts w:asciiTheme="minorHAnsi" w:hAnsiTheme="minorHAnsi"/>
          <w:color w:val="auto"/>
        </w:rPr>
        <w:t>“A commitment to the value and quality of research carries with it a responsibility to extend the circulation of such work as far as possible and ideally to all who are interested in it and all who might profit by it.</w:t>
      </w:r>
      <w:r w:rsidR="00D666C7" w:rsidRPr="00E11001">
        <w:rPr>
          <w:rFonts w:asciiTheme="minorHAnsi" w:hAnsiTheme="minorHAnsi"/>
          <w:color w:val="auto"/>
        </w:rPr>
        <w:t xml:space="preserve">” </w:t>
      </w:r>
      <w:r w:rsidR="00CE1428" w:rsidRPr="00E11001">
        <w:rPr>
          <w:rFonts w:asciiTheme="minorHAnsi" w:hAnsiTheme="minorHAnsi"/>
          <w:color w:val="auto"/>
        </w:rPr>
        <w:t>(143</w:t>
      </w:r>
      <w:r w:rsidR="0081244B" w:rsidRPr="00E11001">
        <w:rPr>
          <w:rFonts w:asciiTheme="minorHAnsi" w:hAnsiTheme="minorHAnsi"/>
          <w:color w:val="auto"/>
        </w:rPr>
        <w:t>)</w:t>
      </w:r>
    </w:p>
    <w:p w14:paraId="3483480B" w14:textId="6923262F" w:rsidR="00823BD4" w:rsidRPr="00E11001" w:rsidRDefault="003E3661" w:rsidP="00E90DF9">
      <w:pPr>
        <w:rPr>
          <w:bCs/>
          <w:sz w:val="24"/>
          <w:szCs w:val="24"/>
        </w:rPr>
      </w:pPr>
      <w:r w:rsidRPr="00E11001">
        <w:rPr>
          <w:bCs/>
          <w:sz w:val="24"/>
          <w:szCs w:val="24"/>
        </w:rPr>
        <w:t>Several</w:t>
      </w:r>
      <w:r w:rsidR="005A6687" w:rsidRPr="00E11001">
        <w:rPr>
          <w:bCs/>
          <w:sz w:val="24"/>
          <w:szCs w:val="24"/>
        </w:rPr>
        <w:t xml:space="preserve"> types of open access </w:t>
      </w:r>
      <w:r w:rsidR="001D6C2F" w:rsidRPr="00E11001">
        <w:rPr>
          <w:bCs/>
          <w:sz w:val="24"/>
          <w:szCs w:val="24"/>
        </w:rPr>
        <w:t xml:space="preserve">approaches </w:t>
      </w:r>
      <w:r w:rsidR="005A6687" w:rsidRPr="00E11001">
        <w:rPr>
          <w:bCs/>
          <w:sz w:val="24"/>
          <w:szCs w:val="24"/>
        </w:rPr>
        <w:t xml:space="preserve">are summarized in </w:t>
      </w:r>
      <w:r w:rsidR="005C36A1" w:rsidRPr="00E11001">
        <w:rPr>
          <w:bCs/>
          <w:sz w:val="24"/>
          <w:szCs w:val="24"/>
        </w:rPr>
        <w:t>T</w:t>
      </w:r>
      <w:r w:rsidR="0007078E" w:rsidRPr="00E11001">
        <w:rPr>
          <w:bCs/>
          <w:sz w:val="24"/>
          <w:szCs w:val="24"/>
        </w:rPr>
        <w:t>able 6</w:t>
      </w:r>
      <w:r w:rsidR="005A6687" w:rsidRPr="00E11001">
        <w:rPr>
          <w:bCs/>
          <w:sz w:val="24"/>
          <w:szCs w:val="24"/>
        </w:rPr>
        <w:t xml:space="preserve">. </w:t>
      </w:r>
    </w:p>
    <w:p w14:paraId="2B6FA73D" w14:textId="77777777" w:rsidR="00B92216" w:rsidRPr="00E90DF9" w:rsidRDefault="00A3494E" w:rsidP="00E90DF9">
      <w:pPr>
        <w:rPr>
          <w:bCs/>
          <w:i/>
          <w:sz w:val="24"/>
          <w:szCs w:val="24"/>
        </w:rPr>
      </w:pPr>
      <w:r w:rsidRPr="00E90DF9">
        <w:rPr>
          <w:bCs/>
          <w:i/>
          <w:sz w:val="24"/>
          <w:szCs w:val="24"/>
        </w:rPr>
        <w:t>Patient Care</w:t>
      </w:r>
      <w:r w:rsidR="005B02D0" w:rsidRPr="00E90DF9">
        <w:rPr>
          <w:bCs/>
          <w:i/>
          <w:sz w:val="24"/>
          <w:szCs w:val="24"/>
        </w:rPr>
        <w:t xml:space="preserve"> </w:t>
      </w:r>
    </w:p>
    <w:p w14:paraId="756F8F72" w14:textId="6949309A" w:rsidR="003427BE" w:rsidRPr="00E11001" w:rsidRDefault="00122151" w:rsidP="00E90DF9">
      <w:pPr>
        <w:rPr>
          <w:bCs/>
          <w:sz w:val="24"/>
          <w:szCs w:val="24"/>
        </w:rPr>
      </w:pPr>
      <w:r w:rsidRPr="00E11001">
        <w:rPr>
          <w:bCs/>
          <w:sz w:val="24"/>
          <w:szCs w:val="24"/>
        </w:rPr>
        <w:t xml:space="preserve">Telemedicine incudes the transmission and management of health related information for </w:t>
      </w:r>
      <w:r w:rsidR="00DF7F72" w:rsidRPr="00E11001">
        <w:rPr>
          <w:bCs/>
          <w:sz w:val="24"/>
          <w:szCs w:val="24"/>
        </w:rPr>
        <w:t>patients, providers, payers, or</w:t>
      </w:r>
      <w:r w:rsidRPr="00E11001">
        <w:rPr>
          <w:bCs/>
          <w:sz w:val="24"/>
          <w:szCs w:val="24"/>
        </w:rPr>
        <w:t xml:space="preserve"> other interested groups.</w:t>
      </w:r>
      <w:r w:rsidR="00B00639" w:rsidRPr="00E11001">
        <w:rPr>
          <w:bCs/>
          <w:sz w:val="24"/>
          <w:szCs w:val="24"/>
        </w:rPr>
        <w:t xml:space="preserve"> </w:t>
      </w:r>
      <w:r w:rsidR="003427BE" w:rsidRPr="00E11001">
        <w:rPr>
          <w:bCs/>
          <w:sz w:val="24"/>
          <w:szCs w:val="24"/>
        </w:rPr>
        <w:t>The WHO defines telemedicine as:</w:t>
      </w:r>
    </w:p>
    <w:p w14:paraId="53DF02C5" w14:textId="047CCA38" w:rsidR="003427BE" w:rsidRPr="00E11001" w:rsidRDefault="003427BE" w:rsidP="00E90DF9">
      <w:pPr>
        <w:autoSpaceDE w:val="0"/>
        <w:autoSpaceDN w:val="0"/>
        <w:adjustRightInd w:val="0"/>
        <w:spacing w:after="0" w:line="240" w:lineRule="auto"/>
        <w:ind w:left="720" w:right="720"/>
        <w:jc w:val="both"/>
        <w:rPr>
          <w:sz w:val="24"/>
          <w:szCs w:val="24"/>
        </w:rPr>
      </w:pPr>
      <w:r w:rsidRPr="00E11001">
        <w:rPr>
          <w:rFonts w:cs="Corbel-Italic"/>
          <w:i/>
          <w:iCs/>
          <w:sz w:val="24"/>
          <w:szCs w:val="24"/>
        </w:rPr>
        <w:t>“The delivery of health care services, where distance is a critical factor, by all health care professionals using information and communication technologies for the exchange of valid information for diagnosis, treatment and prevention of disease and injuries, research and evaluation, and for the continuing education of health care providers, all in the interests of advancing the health of individuals and their communities</w:t>
      </w:r>
      <w:r w:rsidR="000024A7" w:rsidRPr="00E11001">
        <w:rPr>
          <w:rFonts w:cs="Corbel-Italic"/>
          <w:i/>
          <w:iCs/>
          <w:sz w:val="24"/>
          <w:szCs w:val="24"/>
        </w:rPr>
        <w:t>.</w:t>
      </w:r>
      <w:r w:rsidRPr="00E11001">
        <w:rPr>
          <w:rFonts w:cs="Corbel-Italic"/>
          <w:i/>
          <w:iCs/>
          <w:sz w:val="24"/>
          <w:szCs w:val="24"/>
        </w:rPr>
        <w:t>”</w:t>
      </w:r>
      <w:r w:rsidR="009D322B" w:rsidRPr="00E11001">
        <w:rPr>
          <w:rFonts w:cs="Corbel-Italic"/>
          <w:i/>
          <w:iCs/>
          <w:sz w:val="24"/>
          <w:szCs w:val="24"/>
        </w:rPr>
        <w:t xml:space="preserve"> </w:t>
      </w:r>
      <w:r w:rsidR="00CD2A2F" w:rsidRPr="00E11001">
        <w:rPr>
          <w:rFonts w:cs="Corbel-Italic"/>
          <w:i/>
          <w:iCs/>
          <w:sz w:val="24"/>
          <w:szCs w:val="24"/>
        </w:rPr>
        <w:t>(1</w:t>
      </w:r>
      <w:r w:rsidR="00CE1428" w:rsidRPr="00E11001">
        <w:rPr>
          <w:rFonts w:cs="Corbel-Italic"/>
          <w:i/>
          <w:iCs/>
          <w:sz w:val="24"/>
          <w:szCs w:val="24"/>
        </w:rPr>
        <w:t>46</w:t>
      </w:r>
      <w:r w:rsidRPr="00E11001">
        <w:rPr>
          <w:rFonts w:cs="Corbel-Italic"/>
          <w:i/>
          <w:iCs/>
          <w:sz w:val="24"/>
          <w:szCs w:val="24"/>
        </w:rPr>
        <w:t>)</w:t>
      </w:r>
      <w:r w:rsidRPr="00E11001">
        <w:rPr>
          <w:sz w:val="24"/>
          <w:szCs w:val="24"/>
        </w:rPr>
        <w:t xml:space="preserve"> </w:t>
      </w:r>
    </w:p>
    <w:p w14:paraId="2D7A313C" w14:textId="77777777" w:rsidR="003427BE" w:rsidRPr="00E11001" w:rsidRDefault="003427BE" w:rsidP="003427BE">
      <w:pPr>
        <w:autoSpaceDE w:val="0"/>
        <w:autoSpaceDN w:val="0"/>
        <w:adjustRightInd w:val="0"/>
        <w:spacing w:after="0" w:line="240" w:lineRule="auto"/>
        <w:rPr>
          <w:sz w:val="24"/>
          <w:szCs w:val="24"/>
        </w:rPr>
      </w:pPr>
    </w:p>
    <w:p w14:paraId="43BF9354" w14:textId="48F6F93B" w:rsidR="00924DBF" w:rsidRPr="00E11001" w:rsidRDefault="00361B55" w:rsidP="00E90DF9">
      <w:pPr>
        <w:rPr>
          <w:bCs/>
          <w:sz w:val="24"/>
          <w:szCs w:val="24"/>
        </w:rPr>
      </w:pPr>
      <w:r w:rsidRPr="00E11001">
        <w:rPr>
          <w:bCs/>
          <w:sz w:val="24"/>
          <w:szCs w:val="24"/>
        </w:rPr>
        <w:t>Medical technology continues to advance</w:t>
      </w:r>
      <w:r w:rsidR="00924DBF" w:rsidRPr="00E11001">
        <w:rPr>
          <w:bCs/>
          <w:sz w:val="24"/>
          <w:szCs w:val="24"/>
        </w:rPr>
        <w:t xml:space="preserve"> at a remarkable rate</w:t>
      </w:r>
      <w:r w:rsidR="00CD2A2F" w:rsidRPr="00E11001">
        <w:rPr>
          <w:bCs/>
          <w:sz w:val="24"/>
          <w:szCs w:val="24"/>
        </w:rPr>
        <w:t xml:space="preserve"> </w:t>
      </w:r>
      <w:r w:rsidR="00CE1428" w:rsidRPr="00E11001">
        <w:rPr>
          <w:bCs/>
          <w:sz w:val="24"/>
          <w:szCs w:val="24"/>
        </w:rPr>
        <w:t xml:space="preserve">(142, 147, </w:t>
      </w:r>
      <w:proofErr w:type="gramStart"/>
      <w:r w:rsidR="00CE1428" w:rsidRPr="00E11001">
        <w:rPr>
          <w:bCs/>
          <w:sz w:val="24"/>
          <w:szCs w:val="24"/>
        </w:rPr>
        <w:t>148</w:t>
      </w:r>
      <w:proofErr w:type="gramEnd"/>
      <w:r w:rsidR="00CD2A2F" w:rsidRPr="00E11001">
        <w:rPr>
          <w:bCs/>
          <w:sz w:val="24"/>
          <w:szCs w:val="24"/>
        </w:rPr>
        <w:t>)</w:t>
      </w:r>
      <w:r w:rsidR="00924DBF" w:rsidRPr="00E11001">
        <w:rPr>
          <w:bCs/>
          <w:sz w:val="24"/>
          <w:szCs w:val="24"/>
        </w:rPr>
        <w:t xml:space="preserve">. </w:t>
      </w:r>
      <w:r w:rsidR="00101C8B" w:rsidRPr="00E11001">
        <w:rPr>
          <w:bCs/>
          <w:sz w:val="24"/>
          <w:szCs w:val="24"/>
        </w:rPr>
        <w:t>M</w:t>
      </w:r>
      <w:r w:rsidR="00924DBF" w:rsidRPr="00E11001">
        <w:rPr>
          <w:bCs/>
          <w:sz w:val="24"/>
          <w:szCs w:val="24"/>
        </w:rPr>
        <w:t xml:space="preserve">edical telecommunication is </w:t>
      </w:r>
      <w:r w:rsidR="00101C8B" w:rsidRPr="00E11001">
        <w:rPr>
          <w:bCs/>
          <w:sz w:val="24"/>
          <w:szCs w:val="24"/>
        </w:rPr>
        <w:t xml:space="preserve">now </w:t>
      </w:r>
      <w:r w:rsidR="00924DBF" w:rsidRPr="00E11001">
        <w:rPr>
          <w:bCs/>
          <w:sz w:val="24"/>
          <w:szCs w:val="24"/>
        </w:rPr>
        <w:t xml:space="preserve">available to transfer medical information, </w:t>
      </w:r>
      <w:r w:rsidR="006A576D" w:rsidRPr="00E11001">
        <w:rPr>
          <w:bCs/>
          <w:sz w:val="24"/>
          <w:szCs w:val="24"/>
        </w:rPr>
        <w:t>consultations,</w:t>
      </w:r>
      <w:r w:rsidR="00CA6C91" w:rsidRPr="00E11001">
        <w:rPr>
          <w:bCs/>
          <w:sz w:val="24"/>
          <w:szCs w:val="24"/>
        </w:rPr>
        <w:t xml:space="preserve"> </w:t>
      </w:r>
      <w:r w:rsidR="00F52C85" w:rsidRPr="00E11001">
        <w:rPr>
          <w:bCs/>
          <w:sz w:val="24"/>
          <w:szCs w:val="24"/>
        </w:rPr>
        <w:t>and individual</w:t>
      </w:r>
      <w:r w:rsidR="00924DBF" w:rsidRPr="00E11001">
        <w:rPr>
          <w:bCs/>
          <w:sz w:val="24"/>
          <w:szCs w:val="24"/>
        </w:rPr>
        <w:t xml:space="preserve"> </w:t>
      </w:r>
      <w:r w:rsidR="00CA6C91" w:rsidRPr="00E11001">
        <w:rPr>
          <w:bCs/>
          <w:sz w:val="24"/>
          <w:szCs w:val="24"/>
        </w:rPr>
        <w:t>patient data.</w:t>
      </w:r>
      <w:r w:rsidR="00924DBF" w:rsidRPr="00E11001">
        <w:rPr>
          <w:bCs/>
          <w:sz w:val="24"/>
          <w:szCs w:val="24"/>
        </w:rPr>
        <w:t xml:space="preserve"> Medical outsourcing of medical care, e</w:t>
      </w:r>
      <w:r w:rsidR="000024A7" w:rsidRPr="00E11001">
        <w:rPr>
          <w:bCs/>
          <w:sz w:val="24"/>
          <w:szCs w:val="24"/>
        </w:rPr>
        <w:t>i</w:t>
      </w:r>
      <w:r w:rsidR="00924DBF" w:rsidRPr="00E11001">
        <w:rPr>
          <w:bCs/>
          <w:sz w:val="24"/>
          <w:szCs w:val="24"/>
        </w:rPr>
        <w:t>ther as long-range patient management or diagnostic testing, is now readily available. Teleconsultation allows real-time interaction between experts in developed countries providing up to date assistance</w:t>
      </w:r>
      <w:r w:rsidR="005A6687" w:rsidRPr="00E11001">
        <w:rPr>
          <w:bCs/>
          <w:sz w:val="24"/>
          <w:szCs w:val="24"/>
        </w:rPr>
        <w:t xml:space="preserve"> to developing countries. R</w:t>
      </w:r>
      <w:r w:rsidR="00924DBF" w:rsidRPr="00E11001">
        <w:rPr>
          <w:bCs/>
          <w:sz w:val="24"/>
          <w:szCs w:val="24"/>
        </w:rPr>
        <w:t>ela</w:t>
      </w:r>
      <w:r w:rsidR="00CA6C91" w:rsidRPr="00E11001">
        <w:rPr>
          <w:bCs/>
          <w:sz w:val="24"/>
          <w:szCs w:val="24"/>
        </w:rPr>
        <w:t xml:space="preserve">ted </w:t>
      </w:r>
      <w:r w:rsidR="009A69F1" w:rsidRPr="00E11001">
        <w:rPr>
          <w:bCs/>
          <w:sz w:val="24"/>
          <w:szCs w:val="24"/>
        </w:rPr>
        <w:t>issues</w:t>
      </w:r>
      <w:r w:rsidR="00461A22" w:rsidRPr="00E11001">
        <w:rPr>
          <w:bCs/>
          <w:sz w:val="24"/>
          <w:szCs w:val="24"/>
        </w:rPr>
        <w:t xml:space="preserve"> include cost,</w:t>
      </w:r>
      <w:r w:rsidR="00924DBF" w:rsidRPr="00E11001">
        <w:rPr>
          <w:bCs/>
          <w:sz w:val="24"/>
          <w:szCs w:val="24"/>
        </w:rPr>
        <w:t xml:space="preserve"> patient </w:t>
      </w:r>
      <w:r w:rsidR="005A6687" w:rsidRPr="00E11001">
        <w:rPr>
          <w:bCs/>
          <w:sz w:val="24"/>
          <w:szCs w:val="24"/>
        </w:rPr>
        <w:t xml:space="preserve">data </w:t>
      </w:r>
      <w:r w:rsidR="00924DBF" w:rsidRPr="00E11001">
        <w:rPr>
          <w:bCs/>
          <w:sz w:val="24"/>
          <w:szCs w:val="24"/>
        </w:rPr>
        <w:t>privacy</w:t>
      </w:r>
      <w:r w:rsidR="00F52C85" w:rsidRPr="00E11001">
        <w:rPr>
          <w:bCs/>
          <w:sz w:val="24"/>
          <w:szCs w:val="24"/>
        </w:rPr>
        <w:t>, consent and</w:t>
      </w:r>
      <w:r w:rsidR="00461A22" w:rsidRPr="00E11001">
        <w:rPr>
          <w:bCs/>
          <w:sz w:val="24"/>
          <w:szCs w:val="24"/>
        </w:rPr>
        <w:t xml:space="preserve"> security,</w:t>
      </w:r>
      <w:r w:rsidR="00924DBF" w:rsidRPr="00E11001">
        <w:rPr>
          <w:bCs/>
          <w:sz w:val="24"/>
          <w:szCs w:val="24"/>
        </w:rPr>
        <w:t xml:space="preserve"> </w:t>
      </w:r>
      <w:r w:rsidR="00461A22" w:rsidRPr="00E11001">
        <w:rPr>
          <w:bCs/>
          <w:sz w:val="24"/>
          <w:szCs w:val="24"/>
        </w:rPr>
        <w:lastRenderedPageBreak/>
        <w:t>malpractice and liability,</w:t>
      </w:r>
      <w:r w:rsidR="005A6687" w:rsidRPr="00E11001">
        <w:rPr>
          <w:bCs/>
          <w:sz w:val="24"/>
          <w:szCs w:val="24"/>
        </w:rPr>
        <w:t xml:space="preserve"> and </w:t>
      </w:r>
      <w:r w:rsidR="00924DBF" w:rsidRPr="00E11001">
        <w:rPr>
          <w:bCs/>
          <w:sz w:val="24"/>
          <w:szCs w:val="24"/>
        </w:rPr>
        <w:t xml:space="preserve">compliance with </w:t>
      </w:r>
      <w:r w:rsidR="005A6687" w:rsidRPr="00E11001">
        <w:rPr>
          <w:bCs/>
          <w:sz w:val="24"/>
          <w:szCs w:val="24"/>
        </w:rPr>
        <w:t xml:space="preserve">local </w:t>
      </w:r>
      <w:r w:rsidR="00924DBF" w:rsidRPr="00E11001">
        <w:rPr>
          <w:bCs/>
          <w:sz w:val="24"/>
          <w:szCs w:val="24"/>
        </w:rPr>
        <w:t>government laws</w:t>
      </w:r>
      <w:r w:rsidR="006A576D" w:rsidRPr="00E11001">
        <w:rPr>
          <w:bCs/>
          <w:sz w:val="24"/>
          <w:szCs w:val="24"/>
        </w:rPr>
        <w:t>,</w:t>
      </w:r>
      <w:r w:rsidR="006D142D" w:rsidRPr="00E11001">
        <w:rPr>
          <w:bCs/>
          <w:sz w:val="24"/>
          <w:szCs w:val="24"/>
        </w:rPr>
        <w:t xml:space="preserve"> </w:t>
      </w:r>
      <w:r w:rsidR="005A6687" w:rsidRPr="00E11001">
        <w:rPr>
          <w:bCs/>
          <w:sz w:val="24"/>
          <w:szCs w:val="24"/>
        </w:rPr>
        <w:t>policies</w:t>
      </w:r>
      <w:r w:rsidR="000024A7" w:rsidRPr="00E11001">
        <w:rPr>
          <w:bCs/>
          <w:sz w:val="24"/>
          <w:szCs w:val="24"/>
        </w:rPr>
        <w:t>,</w:t>
      </w:r>
      <w:r w:rsidR="006A576D" w:rsidRPr="00E11001">
        <w:rPr>
          <w:bCs/>
          <w:sz w:val="24"/>
          <w:szCs w:val="24"/>
        </w:rPr>
        <w:t xml:space="preserve"> and re</w:t>
      </w:r>
      <w:r w:rsidR="008B42AC" w:rsidRPr="00E11001">
        <w:rPr>
          <w:bCs/>
          <w:sz w:val="24"/>
          <w:szCs w:val="24"/>
        </w:rPr>
        <w:t>s</w:t>
      </w:r>
      <w:r w:rsidR="006A576D" w:rsidRPr="00E11001">
        <w:rPr>
          <w:bCs/>
          <w:sz w:val="24"/>
          <w:szCs w:val="24"/>
        </w:rPr>
        <w:t>trictions</w:t>
      </w:r>
      <w:r w:rsidR="00EC484D" w:rsidRPr="00E11001">
        <w:rPr>
          <w:bCs/>
          <w:sz w:val="24"/>
          <w:szCs w:val="24"/>
        </w:rPr>
        <w:t xml:space="preserve"> </w:t>
      </w:r>
      <w:r w:rsidR="00CE1428" w:rsidRPr="00E11001">
        <w:rPr>
          <w:bCs/>
          <w:sz w:val="24"/>
          <w:szCs w:val="24"/>
        </w:rPr>
        <w:t>(149</w:t>
      </w:r>
      <w:r w:rsidR="00CA6C91" w:rsidRPr="00E11001">
        <w:rPr>
          <w:bCs/>
          <w:sz w:val="24"/>
          <w:szCs w:val="24"/>
        </w:rPr>
        <w:t>)</w:t>
      </w:r>
      <w:r w:rsidR="005A6687" w:rsidRPr="00E11001">
        <w:rPr>
          <w:bCs/>
          <w:sz w:val="24"/>
          <w:szCs w:val="24"/>
        </w:rPr>
        <w:t>.</w:t>
      </w:r>
    </w:p>
    <w:p w14:paraId="2783D0C3" w14:textId="3B364BB1" w:rsidR="00715B12" w:rsidRPr="00E11001" w:rsidRDefault="00AD6414" w:rsidP="00E90DF9">
      <w:pPr>
        <w:rPr>
          <w:sz w:val="24"/>
          <w:szCs w:val="24"/>
        </w:rPr>
      </w:pPr>
      <w:r w:rsidRPr="00E11001">
        <w:rPr>
          <w:bCs/>
          <w:sz w:val="24"/>
          <w:szCs w:val="24"/>
        </w:rPr>
        <w:t>As noted i</w:t>
      </w:r>
      <w:r w:rsidR="00556D25" w:rsidRPr="00E11001">
        <w:rPr>
          <w:bCs/>
          <w:sz w:val="24"/>
          <w:szCs w:val="24"/>
        </w:rPr>
        <w:t>n developed countries</w:t>
      </w:r>
      <w:r w:rsidR="000024A7" w:rsidRPr="00E11001">
        <w:rPr>
          <w:bCs/>
          <w:sz w:val="24"/>
          <w:szCs w:val="24"/>
        </w:rPr>
        <w:t>,</w:t>
      </w:r>
      <w:r w:rsidR="00556D25" w:rsidRPr="00E11001">
        <w:rPr>
          <w:bCs/>
          <w:sz w:val="24"/>
          <w:szCs w:val="24"/>
        </w:rPr>
        <w:t xml:space="preserve"> electronic and personal health records are common, as </w:t>
      </w:r>
      <w:r w:rsidR="000024A7" w:rsidRPr="00E11001">
        <w:rPr>
          <w:bCs/>
          <w:sz w:val="24"/>
          <w:szCs w:val="24"/>
        </w:rPr>
        <w:t>are</w:t>
      </w:r>
      <w:r w:rsidR="00556D25" w:rsidRPr="00E11001">
        <w:rPr>
          <w:bCs/>
          <w:sz w:val="24"/>
          <w:szCs w:val="24"/>
        </w:rPr>
        <w:t xml:space="preserve"> electronic hospital and clinic patient care</w:t>
      </w:r>
      <w:r w:rsidR="00A77219" w:rsidRPr="00E11001">
        <w:rPr>
          <w:bCs/>
          <w:sz w:val="24"/>
          <w:szCs w:val="24"/>
        </w:rPr>
        <w:t xml:space="preserve"> documenting</w:t>
      </w:r>
      <w:r w:rsidR="00556D25" w:rsidRPr="00E11001">
        <w:rPr>
          <w:bCs/>
          <w:sz w:val="24"/>
          <w:szCs w:val="24"/>
        </w:rPr>
        <w:t xml:space="preserve"> and monitoring. This has increased access and convenience, saves time and costs, and has increased quality and efficiency. This has virtual</w:t>
      </w:r>
      <w:r w:rsidR="008B42AC" w:rsidRPr="00E11001">
        <w:rPr>
          <w:bCs/>
          <w:sz w:val="24"/>
          <w:szCs w:val="24"/>
        </w:rPr>
        <w:t>ly eliminated hard copy</w:t>
      </w:r>
      <w:r w:rsidR="004056E7" w:rsidRPr="00E11001">
        <w:rPr>
          <w:bCs/>
          <w:sz w:val="24"/>
          <w:szCs w:val="24"/>
        </w:rPr>
        <w:t xml:space="preserve"> </w:t>
      </w:r>
      <w:r w:rsidR="00461A22" w:rsidRPr="00E11001">
        <w:rPr>
          <w:bCs/>
          <w:sz w:val="24"/>
          <w:szCs w:val="24"/>
        </w:rPr>
        <w:t>storage. H</w:t>
      </w:r>
      <w:r w:rsidR="008B42AC" w:rsidRPr="00E11001">
        <w:rPr>
          <w:bCs/>
          <w:sz w:val="24"/>
          <w:szCs w:val="24"/>
        </w:rPr>
        <w:t>owever, t</w:t>
      </w:r>
      <w:r w:rsidR="00556D25" w:rsidRPr="00E11001">
        <w:rPr>
          <w:bCs/>
          <w:sz w:val="24"/>
          <w:szCs w:val="24"/>
        </w:rPr>
        <w:t xml:space="preserve">his technology is not </w:t>
      </w:r>
      <w:r w:rsidR="00715B12" w:rsidRPr="00E11001">
        <w:rPr>
          <w:bCs/>
          <w:sz w:val="24"/>
          <w:szCs w:val="24"/>
        </w:rPr>
        <w:t>readily</w:t>
      </w:r>
      <w:r w:rsidR="00556D25" w:rsidRPr="00E11001">
        <w:rPr>
          <w:bCs/>
          <w:sz w:val="24"/>
          <w:szCs w:val="24"/>
        </w:rPr>
        <w:t xml:space="preserve"> available in most LMICs</w:t>
      </w:r>
      <w:r w:rsidR="00F52C85" w:rsidRPr="00E11001">
        <w:rPr>
          <w:bCs/>
          <w:sz w:val="24"/>
          <w:szCs w:val="24"/>
        </w:rPr>
        <w:t xml:space="preserve"> and EEs</w:t>
      </w:r>
      <w:r w:rsidR="00556D25" w:rsidRPr="00E11001">
        <w:rPr>
          <w:bCs/>
          <w:sz w:val="24"/>
          <w:szCs w:val="24"/>
        </w:rPr>
        <w:t>.</w:t>
      </w:r>
      <w:r w:rsidR="00715B12" w:rsidRPr="00E11001">
        <w:rPr>
          <w:sz w:val="24"/>
          <w:szCs w:val="24"/>
        </w:rPr>
        <w:t xml:space="preserve"> </w:t>
      </w:r>
    </w:p>
    <w:p w14:paraId="06EC9B1D" w14:textId="5808276D" w:rsidR="00556D25" w:rsidRPr="00E11001" w:rsidRDefault="00DF49CC" w:rsidP="00E90DF9">
      <w:pPr>
        <w:rPr>
          <w:bCs/>
          <w:sz w:val="24"/>
          <w:szCs w:val="24"/>
        </w:rPr>
      </w:pPr>
      <w:r w:rsidRPr="00E11001">
        <w:rPr>
          <w:bCs/>
          <w:sz w:val="24"/>
          <w:szCs w:val="24"/>
        </w:rPr>
        <w:t>In LMIC</w:t>
      </w:r>
      <w:r w:rsidR="00715B12" w:rsidRPr="00E11001">
        <w:rPr>
          <w:bCs/>
          <w:sz w:val="24"/>
          <w:szCs w:val="24"/>
        </w:rPr>
        <w:t>s, teleme</w:t>
      </w:r>
      <w:r w:rsidR="00F52C85" w:rsidRPr="00E11001">
        <w:rPr>
          <w:bCs/>
          <w:sz w:val="24"/>
          <w:szCs w:val="24"/>
        </w:rPr>
        <w:t>dicine would be</w:t>
      </w:r>
      <w:r w:rsidRPr="00E11001">
        <w:rPr>
          <w:bCs/>
          <w:sz w:val="24"/>
          <w:szCs w:val="24"/>
        </w:rPr>
        <w:t xml:space="preserve"> cost-effective,</w:t>
      </w:r>
      <w:r w:rsidR="00715B12" w:rsidRPr="00E11001">
        <w:rPr>
          <w:bCs/>
          <w:sz w:val="24"/>
          <w:szCs w:val="24"/>
        </w:rPr>
        <w:t xml:space="preserve"> increase patient ac</w:t>
      </w:r>
      <w:r w:rsidRPr="00E11001">
        <w:rPr>
          <w:bCs/>
          <w:sz w:val="24"/>
          <w:szCs w:val="24"/>
        </w:rPr>
        <w:t>cess to medical care, and decrease</w:t>
      </w:r>
      <w:r w:rsidR="00715B12" w:rsidRPr="00E11001">
        <w:rPr>
          <w:bCs/>
          <w:sz w:val="24"/>
          <w:szCs w:val="24"/>
        </w:rPr>
        <w:t xml:space="preserve"> inaccurate or unavailable hard copy d</w:t>
      </w:r>
      <w:r w:rsidRPr="00E11001">
        <w:rPr>
          <w:bCs/>
          <w:sz w:val="24"/>
          <w:szCs w:val="24"/>
        </w:rPr>
        <w:t>ocumentation</w:t>
      </w:r>
      <w:r w:rsidR="00715B12" w:rsidRPr="00E11001">
        <w:rPr>
          <w:bCs/>
          <w:sz w:val="24"/>
          <w:szCs w:val="24"/>
        </w:rPr>
        <w:t xml:space="preserve"> and storage issues</w:t>
      </w:r>
      <w:r w:rsidR="005A6687" w:rsidRPr="00E11001">
        <w:rPr>
          <w:bCs/>
          <w:sz w:val="24"/>
          <w:szCs w:val="24"/>
        </w:rPr>
        <w:t xml:space="preserve"> </w:t>
      </w:r>
      <w:r w:rsidR="00CE1428" w:rsidRPr="00E11001">
        <w:rPr>
          <w:bCs/>
          <w:sz w:val="24"/>
          <w:szCs w:val="24"/>
        </w:rPr>
        <w:t>(141</w:t>
      </w:r>
      <w:r w:rsidR="005A6687" w:rsidRPr="00E11001">
        <w:rPr>
          <w:bCs/>
          <w:sz w:val="24"/>
          <w:szCs w:val="24"/>
        </w:rPr>
        <w:t>)</w:t>
      </w:r>
      <w:r w:rsidR="00715B12" w:rsidRPr="00E11001">
        <w:rPr>
          <w:bCs/>
          <w:sz w:val="24"/>
          <w:szCs w:val="24"/>
        </w:rPr>
        <w:t xml:space="preserve">. </w:t>
      </w:r>
      <w:r w:rsidRPr="00E11001">
        <w:rPr>
          <w:bCs/>
          <w:sz w:val="24"/>
          <w:szCs w:val="24"/>
        </w:rPr>
        <w:t>Clinical s</w:t>
      </w:r>
      <w:r w:rsidR="00715B12" w:rsidRPr="00E11001">
        <w:rPr>
          <w:bCs/>
          <w:sz w:val="24"/>
          <w:szCs w:val="24"/>
        </w:rPr>
        <w:t>creening of patient</w:t>
      </w:r>
      <w:r w:rsidR="00F52C85" w:rsidRPr="00E11001">
        <w:rPr>
          <w:bCs/>
          <w:sz w:val="24"/>
          <w:szCs w:val="24"/>
        </w:rPr>
        <w:t>s and follow-up care would also</w:t>
      </w:r>
      <w:r w:rsidR="008B42AC" w:rsidRPr="00E11001">
        <w:rPr>
          <w:bCs/>
          <w:sz w:val="24"/>
          <w:szCs w:val="24"/>
        </w:rPr>
        <w:t xml:space="preserve"> become</w:t>
      </w:r>
      <w:r w:rsidR="00715B12" w:rsidRPr="00E11001">
        <w:rPr>
          <w:bCs/>
          <w:sz w:val="24"/>
          <w:szCs w:val="24"/>
        </w:rPr>
        <w:t xml:space="preserve"> a valuable and effective moda</w:t>
      </w:r>
      <w:r w:rsidR="00CA6C91" w:rsidRPr="00E11001">
        <w:rPr>
          <w:bCs/>
          <w:sz w:val="24"/>
          <w:szCs w:val="24"/>
        </w:rPr>
        <w:t>lity. This</w:t>
      </w:r>
      <w:r w:rsidR="00461A22" w:rsidRPr="00E11001">
        <w:rPr>
          <w:bCs/>
          <w:sz w:val="24"/>
          <w:szCs w:val="24"/>
        </w:rPr>
        <w:t xml:space="preserve"> would</w:t>
      </w:r>
      <w:r w:rsidR="00AD6414" w:rsidRPr="00E11001">
        <w:rPr>
          <w:bCs/>
          <w:sz w:val="24"/>
          <w:szCs w:val="24"/>
        </w:rPr>
        <w:t xml:space="preserve"> decrease</w:t>
      </w:r>
      <w:r w:rsidR="00715B12" w:rsidRPr="00E11001">
        <w:rPr>
          <w:bCs/>
          <w:sz w:val="24"/>
          <w:szCs w:val="24"/>
        </w:rPr>
        <w:t xml:space="preserve"> </w:t>
      </w:r>
      <w:r w:rsidR="00CA6C91" w:rsidRPr="00E11001">
        <w:rPr>
          <w:bCs/>
          <w:sz w:val="24"/>
          <w:szCs w:val="24"/>
        </w:rPr>
        <w:t>on-sit</w:t>
      </w:r>
      <w:r w:rsidR="005C36A1" w:rsidRPr="00E11001">
        <w:rPr>
          <w:bCs/>
          <w:sz w:val="24"/>
          <w:szCs w:val="24"/>
        </w:rPr>
        <w:t>e</w:t>
      </w:r>
      <w:r w:rsidR="00715B12" w:rsidRPr="00E11001">
        <w:rPr>
          <w:bCs/>
          <w:sz w:val="24"/>
          <w:szCs w:val="24"/>
        </w:rPr>
        <w:t xml:space="preserve"> travel to health </w:t>
      </w:r>
      <w:r w:rsidRPr="00E11001">
        <w:rPr>
          <w:bCs/>
          <w:sz w:val="24"/>
          <w:szCs w:val="24"/>
        </w:rPr>
        <w:t>care facilities, especially in</w:t>
      </w:r>
      <w:r w:rsidR="00715B12" w:rsidRPr="00E11001">
        <w:rPr>
          <w:bCs/>
          <w:sz w:val="24"/>
          <w:szCs w:val="24"/>
        </w:rPr>
        <w:t xml:space="preserve"> rural areas, and poorly accessible urban enclaves.</w:t>
      </w:r>
    </w:p>
    <w:p w14:paraId="3E076BF2" w14:textId="08AC2C4A" w:rsidR="003B1508" w:rsidRPr="00E90DF9" w:rsidRDefault="0075007E" w:rsidP="00E90DF9">
      <w:pPr>
        <w:rPr>
          <w:bCs/>
          <w:i/>
          <w:sz w:val="24"/>
          <w:szCs w:val="24"/>
        </w:rPr>
      </w:pPr>
      <w:r w:rsidRPr="00E90DF9">
        <w:rPr>
          <w:bCs/>
          <w:i/>
          <w:sz w:val="24"/>
          <w:szCs w:val="24"/>
        </w:rPr>
        <w:t>Database</w:t>
      </w:r>
      <w:r w:rsidR="000024A7" w:rsidRPr="00E90DF9">
        <w:rPr>
          <w:bCs/>
          <w:i/>
          <w:sz w:val="24"/>
          <w:szCs w:val="24"/>
        </w:rPr>
        <w:t>,</w:t>
      </w:r>
      <w:r w:rsidR="0062403A" w:rsidRPr="00E90DF9">
        <w:rPr>
          <w:bCs/>
          <w:i/>
          <w:sz w:val="24"/>
          <w:szCs w:val="24"/>
        </w:rPr>
        <w:t xml:space="preserve"> </w:t>
      </w:r>
      <w:r w:rsidR="005A6687" w:rsidRPr="00E90DF9">
        <w:rPr>
          <w:bCs/>
          <w:i/>
          <w:sz w:val="24"/>
          <w:szCs w:val="24"/>
        </w:rPr>
        <w:t>Guidelines</w:t>
      </w:r>
      <w:r w:rsidR="000024A7" w:rsidRPr="00E90DF9">
        <w:rPr>
          <w:bCs/>
          <w:i/>
          <w:sz w:val="24"/>
          <w:szCs w:val="24"/>
        </w:rPr>
        <w:t xml:space="preserve">, and </w:t>
      </w:r>
      <w:r w:rsidR="0062403A" w:rsidRPr="00E90DF9">
        <w:rPr>
          <w:bCs/>
          <w:i/>
          <w:sz w:val="24"/>
          <w:szCs w:val="24"/>
        </w:rPr>
        <w:t>Screening</w:t>
      </w:r>
      <w:r w:rsidR="00715B12" w:rsidRPr="00E90DF9">
        <w:rPr>
          <w:bCs/>
          <w:i/>
          <w:sz w:val="24"/>
          <w:szCs w:val="24"/>
        </w:rPr>
        <w:t xml:space="preserve"> </w:t>
      </w:r>
      <w:r w:rsidR="00551AB2" w:rsidRPr="00E90DF9">
        <w:rPr>
          <w:bCs/>
          <w:i/>
          <w:sz w:val="24"/>
          <w:szCs w:val="24"/>
        </w:rPr>
        <w:t xml:space="preserve"> </w:t>
      </w:r>
    </w:p>
    <w:p w14:paraId="3DC4F689" w14:textId="32E3BF7E" w:rsidR="00490A2F" w:rsidRPr="00E11001" w:rsidRDefault="0075007E" w:rsidP="00E90DF9">
      <w:pPr>
        <w:rPr>
          <w:bCs/>
          <w:sz w:val="24"/>
          <w:szCs w:val="24"/>
        </w:rPr>
      </w:pPr>
      <w:r w:rsidRPr="00E11001">
        <w:rPr>
          <w:bCs/>
          <w:sz w:val="24"/>
          <w:szCs w:val="24"/>
        </w:rPr>
        <w:t>At present there is no</w:t>
      </w:r>
      <w:r w:rsidR="00E91B15" w:rsidRPr="00E11001">
        <w:rPr>
          <w:bCs/>
          <w:sz w:val="24"/>
          <w:szCs w:val="24"/>
        </w:rPr>
        <w:t xml:space="preserve"> comprehensive</w:t>
      </w:r>
      <w:r w:rsidRPr="00E11001">
        <w:rPr>
          <w:bCs/>
          <w:sz w:val="24"/>
          <w:szCs w:val="24"/>
        </w:rPr>
        <w:t xml:space="preserve"> international da</w:t>
      </w:r>
      <w:r w:rsidR="000133AB" w:rsidRPr="00E11001">
        <w:rPr>
          <w:bCs/>
          <w:sz w:val="24"/>
          <w:szCs w:val="24"/>
        </w:rPr>
        <w:t>tabase</w:t>
      </w:r>
      <w:r w:rsidR="00274DE9" w:rsidRPr="00E11001">
        <w:rPr>
          <w:bCs/>
          <w:sz w:val="24"/>
          <w:szCs w:val="24"/>
        </w:rPr>
        <w:t xml:space="preserve"> or registry</w:t>
      </w:r>
      <w:r w:rsidR="000133AB" w:rsidRPr="00E11001">
        <w:rPr>
          <w:bCs/>
          <w:sz w:val="24"/>
          <w:szCs w:val="24"/>
        </w:rPr>
        <w:t xml:space="preserve"> for CT surgery</w:t>
      </w:r>
      <w:r w:rsidRPr="00E11001">
        <w:rPr>
          <w:bCs/>
          <w:sz w:val="24"/>
          <w:szCs w:val="24"/>
        </w:rPr>
        <w:t xml:space="preserve"> </w:t>
      </w:r>
      <w:r w:rsidR="000133AB" w:rsidRPr="00E11001">
        <w:rPr>
          <w:bCs/>
          <w:sz w:val="24"/>
          <w:szCs w:val="24"/>
        </w:rPr>
        <w:t>that includes</w:t>
      </w:r>
      <w:r w:rsidR="00CA6C91" w:rsidRPr="00E11001">
        <w:rPr>
          <w:bCs/>
          <w:sz w:val="24"/>
          <w:szCs w:val="24"/>
        </w:rPr>
        <w:t xml:space="preserve"> the number of</w:t>
      </w:r>
      <w:r w:rsidR="000133AB" w:rsidRPr="00E11001">
        <w:rPr>
          <w:bCs/>
          <w:sz w:val="24"/>
          <w:szCs w:val="24"/>
        </w:rPr>
        <w:t xml:space="preserve"> </w:t>
      </w:r>
      <w:r w:rsidR="00CA6C91" w:rsidRPr="00E11001">
        <w:rPr>
          <w:bCs/>
          <w:sz w:val="24"/>
          <w:szCs w:val="24"/>
        </w:rPr>
        <w:t>NGOs, cardiac</w:t>
      </w:r>
      <w:r w:rsidR="00551AB2" w:rsidRPr="00E11001">
        <w:rPr>
          <w:bCs/>
          <w:sz w:val="24"/>
          <w:szCs w:val="24"/>
        </w:rPr>
        <w:t xml:space="preserve"> centers</w:t>
      </w:r>
      <w:r w:rsidR="00CA6C91" w:rsidRPr="00E11001">
        <w:rPr>
          <w:bCs/>
          <w:sz w:val="24"/>
          <w:szCs w:val="24"/>
        </w:rPr>
        <w:t xml:space="preserve">, </w:t>
      </w:r>
      <w:r w:rsidR="005C36A1" w:rsidRPr="00E11001">
        <w:rPr>
          <w:bCs/>
          <w:sz w:val="24"/>
          <w:szCs w:val="24"/>
        </w:rPr>
        <w:t>number</w:t>
      </w:r>
      <w:r w:rsidR="00CA6C91" w:rsidRPr="00E11001">
        <w:rPr>
          <w:bCs/>
          <w:sz w:val="24"/>
          <w:szCs w:val="24"/>
        </w:rPr>
        <w:t xml:space="preserve"> of </w:t>
      </w:r>
      <w:r w:rsidR="00551AB2" w:rsidRPr="00E11001">
        <w:rPr>
          <w:bCs/>
          <w:sz w:val="24"/>
          <w:szCs w:val="24"/>
        </w:rPr>
        <w:t xml:space="preserve">CT surgeons, </w:t>
      </w:r>
      <w:r w:rsidR="00F52C85" w:rsidRPr="00E11001">
        <w:rPr>
          <w:bCs/>
          <w:sz w:val="24"/>
          <w:szCs w:val="24"/>
        </w:rPr>
        <w:t xml:space="preserve">allied </w:t>
      </w:r>
      <w:r w:rsidR="000024A7" w:rsidRPr="00E11001">
        <w:rPr>
          <w:bCs/>
          <w:sz w:val="24"/>
          <w:szCs w:val="24"/>
        </w:rPr>
        <w:t xml:space="preserve">health </w:t>
      </w:r>
      <w:r w:rsidR="00F52C85" w:rsidRPr="00E11001">
        <w:rPr>
          <w:bCs/>
          <w:sz w:val="24"/>
          <w:szCs w:val="24"/>
        </w:rPr>
        <w:t xml:space="preserve">team members, </w:t>
      </w:r>
      <w:r w:rsidR="00551AB2" w:rsidRPr="00E11001">
        <w:rPr>
          <w:bCs/>
          <w:sz w:val="24"/>
          <w:szCs w:val="24"/>
        </w:rPr>
        <w:t xml:space="preserve">annual </w:t>
      </w:r>
      <w:r w:rsidR="000133AB" w:rsidRPr="00E11001">
        <w:rPr>
          <w:bCs/>
          <w:sz w:val="24"/>
          <w:szCs w:val="24"/>
        </w:rPr>
        <w:t xml:space="preserve">caseloads, </w:t>
      </w:r>
      <w:r w:rsidR="00CA6C91" w:rsidRPr="00E11001">
        <w:rPr>
          <w:bCs/>
          <w:sz w:val="24"/>
          <w:szCs w:val="24"/>
        </w:rPr>
        <w:t>or surgical outcomes</w:t>
      </w:r>
      <w:r w:rsidR="000133AB" w:rsidRPr="00E11001">
        <w:rPr>
          <w:bCs/>
          <w:sz w:val="24"/>
          <w:szCs w:val="24"/>
        </w:rPr>
        <w:t xml:space="preserve">. </w:t>
      </w:r>
      <w:r w:rsidR="003B1508" w:rsidRPr="00E11001">
        <w:rPr>
          <w:bCs/>
          <w:sz w:val="24"/>
          <w:szCs w:val="24"/>
        </w:rPr>
        <w:t xml:space="preserve">It is estimated that 10,000 </w:t>
      </w:r>
      <w:r w:rsidR="00833A00" w:rsidRPr="00E11001">
        <w:rPr>
          <w:bCs/>
          <w:sz w:val="24"/>
          <w:szCs w:val="24"/>
        </w:rPr>
        <w:t xml:space="preserve">active </w:t>
      </w:r>
      <w:r w:rsidR="003B1508" w:rsidRPr="00E11001">
        <w:rPr>
          <w:bCs/>
          <w:sz w:val="24"/>
          <w:szCs w:val="24"/>
        </w:rPr>
        <w:t>CT surgeons in 6,000 ce</w:t>
      </w:r>
      <w:r w:rsidR="00CA6C91" w:rsidRPr="00E11001">
        <w:rPr>
          <w:bCs/>
          <w:sz w:val="24"/>
          <w:szCs w:val="24"/>
        </w:rPr>
        <w:t xml:space="preserve">nters globally perform </w:t>
      </w:r>
      <w:r w:rsidR="000024A7" w:rsidRPr="00E11001">
        <w:rPr>
          <w:bCs/>
          <w:sz w:val="24"/>
          <w:szCs w:val="24"/>
        </w:rPr>
        <w:t xml:space="preserve">more than </w:t>
      </w:r>
      <w:r w:rsidR="003B1508" w:rsidRPr="00E11001">
        <w:rPr>
          <w:bCs/>
          <w:sz w:val="24"/>
          <w:szCs w:val="24"/>
        </w:rPr>
        <w:t xml:space="preserve">2 million open heart operations per year. This is based on poorly referenced data from the internet, CT surgery societies, the literature, corporate resources, and </w:t>
      </w:r>
      <w:r w:rsidR="008C2675" w:rsidRPr="00E11001">
        <w:rPr>
          <w:bCs/>
          <w:sz w:val="24"/>
          <w:szCs w:val="24"/>
        </w:rPr>
        <w:t xml:space="preserve">local </w:t>
      </w:r>
      <w:r w:rsidR="003B1508" w:rsidRPr="00E11001">
        <w:rPr>
          <w:bCs/>
          <w:sz w:val="24"/>
          <w:szCs w:val="24"/>
        </w:rPr>
        <w:t xml:space="preserve">personal contacts. </w:t>
      </w:r>
      <w:r w:rsidR="003E3661" w:rsidRPr="00E11001">
        <w:rPr>
          <w:bCs/>
          <w:sz w:val="24"/>
          <w:szCs w:val="24"/>
        </w:rPr>
        <w:t xml:space="preserve">STS and EACTS have developed </w:t>
      </w:r>
      <w:r w:rsidR="00490A2F" w:rsidRPr="00E11001">
        <w:rPr>
          <w:bCs/>
          <w:sz w:val="24"/>
          <w:szCs w:val="24"/>
        </w:rPr>
        <w:t xml:space="preserve">clinical </w:t>
      </w:r>
      <w:r w:rsidR="003E3661" w:rsidRPr="00E11001">
        <w:rPr>
          <w:bCs/>
          <w:sz w:val="24"/>
          <w:szCs w:val="24"/>
        </w:rPr>
        <w:t>ad</w:t>
      </w:r>
      <w:r w:rsidR="00054593" w:rsidRPr="00E11001">
        <w:rPr>
          <w:bCs/>
          <w:sz w:val="24"/>
          <w:szCs w:val="24"/>
        </w:rPr>
        <w:t xml:space="preserve">ult cardiac, pediatric cardiac, </w:t>
      </w:r>
      <w:r w:rsidR="003E3661" w:rsidRPr="00E11001">
        <w:rPr>
          <w:bCs/>
          <w:sz w:val="24"/>
          <w:szCs w:val="24"/>
        </w:rPr>
        <w:t>and thoracic</w:t>
      </w:r>
      <w:r w:rsidR="008578ED" w:rsidRPr="00E11001">
        <w:rPr>
          <w:bCs/>
          <w:sz w:val="24"/>
          <w:szCs w:val="24"/>
        </w:rPr>
        <w:t xml:space="preserve"> surgery</w:t>
      </w:r>
      <w:r w:rsidR="003E3661" w:rsidRPr="00E11001">
        <w:rPr>
          <w:bCs/>
          <w:sz w:val="24"/>
          <w:szCs w:val="24"/>
        </w:rPr>
        <w:t xml:space="preserve"> database </w:t>
      </w:r>
      <w:r w:rsidR="00490A2F" w:rsidRPr="00E11001">
        <w:rPr>
          <w:bCs/>
          <w:sz w:val="24"/>
          <w:szCs w:val="24"/>
        </w:rPr>
        <w:t xml:space="preserve">systems, as well as guidelines for a variety of topics </w:t>
      </w:r>
      <w:r w:rsidR="00CE1428" w:rsidRPr="00E11001">
        <w:rPr>
          <w:bCs/>
          <w:sz w:val="24"/>
          <w:szCs w:val="24"/>
        </w:rPr>
        <w:t>(150, 151</w:t>
      </w:r>
      <w:r w:rsidR="006D142D" w:rsidRPr="00E11001">
        <w:rPr>
          <w:bCs/>
          <w:sz w:val="24"/>
          <w:szCs w:val="24"/>
        </w:rPr>
        <w:t>).</w:t>
      </w:r>
      <w:r w:rsidR="00490A2F" w:rsidRPr="00E11001">
        <w:rPr>
          <w:bCs/>
          <w:sz w:val="24"/>
          <w:szCs w:val="24"/>
        </w:rPr>
        <w:t xml:space="preserve"> These areas could be potentially expanded globally to include annual number of cases performed, number of active surgeons, and operative results.</w:t>
      </w:r>
      <w:r w:rsidR="00CA6C91" w:rsidRPr="00E11001">
        <w:rPr>
          <w:bCs/>
          <w:sz w:val="24"/>
          <w:szCs w:val="24"/>
        </w:rPr>
        <w:t xml:space="preserve"> </w:t>
      </w:r>
    </w:p>
    <w:p w14:paraId="4832B485" w14:textId="330787CC" w:rsidR="003E5E5A" w:rsidRPr="00E11001" w:rsidRDefault="003A2495" w:rsidP="00E90DF9">
      <w:pPr>
        <w:rPr>
          <w:bCs/>
          <w:sz w:val="24"/>
          <w:szCs w:val="24"/>
        </w:rPr>
      </w:pPr>
      <w:r w:rsidRPr="00E11001">
        <w:rPr>
          <w:bCs/>
          <w:sz w:val="24"/>
          <w:szCs w:val="24"/>
        </w:rPr>
        <w:t>An accurate</w:t>
      </w:r>
      <w:r w:rsidR="003B1508" w:rsidRPr="00E11001">
        <w:rPr>
          <w:bCs/>
          <w:sz w:val="24"/>
          <w:szCs w:val="24"/>
        </w:rPr>
        <w:t xml:space="preserve"> voluntary global </w:t>
      </w:r>
      <w:r w:rsidR="00833A00" w:rsidRPr="00E11001">
        <w:rPr>
          <w:bCs/>
          <w:sz w:val="24"/>
          <w:szCs w:val="24"/>
        </w:rPr>
        <w:t xml:space="preserve">audited </w:t>
      </w:r>
      <w:r w:rsidR="003B1508" w:rsidRPr="00E11001">
        <w:rPr>
          <w:bCs/>
          <w:sz w:val="24"/>
          <w:szCs w:val="24"/>
        </w:rPr>
        <w:t>database would certainly have value in projecting results and trends</w:t>
      </w:r>
      <w:r w:rsidR="00833A00" w:rsidRPr="00E11001">
        <w:rPr>
          <w:bCs/>
          <w:sz w:val="24"/>
          <w:szCs w:val="24"/>
        </w:rPr>
        <w:t>, as well as a vehicle for clinical and administrative research</w:t>
      </w:r>
      <w:r w:rsidR="003B1508" w:rsidRPr="00E11001">
        <w:rPr>
          <w:bCs/>
          <w:sz w:val="24"/>
          <w:szCs w:val="24"/>
        </w:rPr>
        <w:t>. Unfortunately, the cost</w:t>
      </w:r>
      <w:r w:rsidR="00833A00" w:rsidRPr="00E11001">
        <w:rPr>
          <w:bCs/>
          <w:sz w:val="24"/>
          <w:szCs w:val="24"/>
        </w:rPr>
        <w:t xml:space="preserve">, </w:t>
      </w:r>
      <w:r w:rsidR="00605760" w:rsidRPr="00E11001">
        <w:rPr>
          <w:bCs/>
          <w:sz w:val="24"/>
          <w:szCs w:val="24"/>
        </w:rPr>
        <w:t>mixed</w:t>
      </w:r>
      <w:r w:rsidR="0062403A" w:rsidRPr="00E11001">
        <w:rPr>
          <w:bCs/>
          <w:sz w:val="24"/>
          <w:szCs w:val="24"/>
        </w:rPr>
        <w:t xml:space="preserve"> </w:t>
      </w:r>
      <w:r w:rsidR="00833A00" w:rsidRPr="00E11001">
        <w:rPr>
          <w:bCs/>
          <w:sz w:val="24"/>
          <w:szCs w:val="24"/>
        </w:rPr>
        <w:t>interest,</w:t>
      </w:r>
      <w:r w:rsidR="00FF11D1" w:rsidRPr="00E11001">
        <w:rPr>
          <w:bCs/>
          <w:sz w:val="24"/>
          <w:szCs w:val="24"/>
        </w:rPr>
        <w:t xml:space="preserve"> and politics</w:t>
      </w:r>
      <w:r w:rsidR="003B1508" w:rsidRPr="00E11001">
        <w:rPr>
          <w:bCs/>
          <w:sz w:val="24"/>
          <w:szCs w:val="24"/>
        </w:rPr>
        <w:t xml:space="preserve"> of </w:t>
      </w:r>
      <w:r w:rsidRPr="00E11001">
        <w:rPr>
          <w:bCs/>
          <w:sz w:val="24"/>
          <w:szCs w:val="24"/>
        </w:rPr>
        <w:t>developing this project are</w:t>
      </w:r>
      <w:r w:rsidR="003B1508" w:rsidRPr="00E11001">
        <w:rPr>
          <w:bCs/>
          <w:sz w:val="24"/>
          <w:szCs w:val="24"/>
        </w:rPr>
        <w:t xml:space="preserve"> difficult</w:t>
      </w:r>
      <w:r w:rsidR="005C36A1" w:rsidRPr="00E11001">
        <w:rPr>
          <w:bCs/>
          <w:sz w:val="24"/>
          <w:szCs w:val="24"/>
        </w:rPr>
        <w:t xml:space="preserve"> challenges</w:t>
      </w:r>
      <w:r w:rsidR="003B1508" w:rsidRPr="00E11001">
        <w:rPr>
          <w:bCs/>
          <w:sz w:val="24"/>
          <w:szCs w:val="24"/>
        </w:rPr>
        <w:t>.</w:t>
      </w:r>
      <w:r w:rsidR="00FF11D1" w:rsidRPr="00E11001">
        <w:rPr>
          <w:bCs/>
          <w:sz w:val="24"/>
          <w:szCs w:val="24"/>
        </w:rPr>
        <w:t xml:space="preserve"> </w:t>
      </w:r>
    </w:p>
    <w:p w14:paraId="5C44287C" w14:textId="4130AD86" w:rsidR="003E5E5A" w:rsidRPr="00E11001" w:rsidRDefault="00FF11D1" w:rsidP="00E90DF9">
      <w:pPr>
        <w:rPr>
          <w:bCs/>
          <w:sz w:val="24"/>
          <w:szCs w:val="24"/>
        </w:rPr>
      </w:pPr>
      <w:r w:rsidRPr="00E11001">
        <w:rPr>
          <w:bCs/>
          <w:sz w:val="24"/>
          <w:szCs w:val="24"/>
        </w:rPr>
        <w:t xml:space="preserve">A major </w:t>
      </w:r>
      <w:r w:rsidR="00AD6414" w:rsidRPr="00E11001">
        <w:rPr>
          <w:bCs/>
          <w:sz w:val="24"/>
          <w:szCs w:val="24"/>
        </w:rPr>
        <w:t xml:space="preserve">present </w:t>
      </w:r>
      <w:r w:rsidRPr="00E11001">
        <w:rPr>
          <w:bCs/>
          <w:sz w:val="24"/>
          <w:szCs w:val="24"/>
        </w:rPr>
        <w:t>challenge is retrieving data from LMIC</w:t>
      </w:r>
      <w:r w:rsidR="00023618" w:rsidRPr="00E11001">
        <w:rPr>
          <w:bCs/>
          <w:sz w:val="24"/>
          <w:szCs w:val="24"/>
        </w:rPr>
        <w:t>s</w:t>
      </w:r>
      <w:r w:rsidRPr="00E11001">
        <w:rPr>
          <w:bCs/>
          <w:sz w:val="24"/>
          <w:szCs w:val="24"/>
        </w:rPr>
        <w:t xml:space="preserve"> and </w:t>
      </w:r>
      <w:r w:rsidR="004056E7" w:rsidRPr="00E11001">
        <w:rPr>
          <w:bCs/>
          <w:sz w:val="24"/>
          <w:szCs w:val="24"/>
        </w:rPr>
        <w:t>EEs</w:t>
      </w:r>
      <w:r w:rsidRPr="00E11001">
        <w:rPr>
          <w:bCs/>
          <w:sz w:val="24"/>
          <w:szCs w:val="24"/>
        </w:rPr>
        <w:t xml:space="preserve">. </w:t>
      </w:r>
      <w:r w:rsidR="009A65BE" w:rsidRPr="00E11001">
        <w:rPr>
          <w:bCs/>
          <w:sz w:val="24"/>
          <w:szCs w:val="24"/>
        </w:rPr>
        <w:t>A database</w:t>
      </w:r>
      <w:r w:rsidR="003E5E5A" w:rsidRPr="00E11001">
        <w:rPr>
          <w:bCs/>
          <w:sz w:val="24"/>
          <w:szCs w:val="24"/>
        </w:rPr>
        <w:t xml:space="preserve"> is difficult to develop and maintain. </w:t>
      </w:r>
      <w:r w:rsidRPr="00E11001">
        <w:rPr>
          <w:bCs/>
          <w:sz w:val="24"/>
          <w:szCs w:val="24"/>
        </w:rPr>
        <w:t>The data m</w:t>
      </w:r>
      <w:r w:rsidR="00F52C85" w:rsidRPr="00E11001">
        <w:rPr>
          <w:bCs/>
          <w:sz w:val="24"/>
          <w:szCs w:val="24"/>
        </w:rPr>
        <w:t xml:space="preserve">ay not be </w:t>
      </w:r>
      <w:r w:rsidR="00AD6414" w:rsidRPr="00E11001">
        <w:rPr>
          <w:bCs/>
          <w:sz w:val="24"/>
          <w:szCs w:val="24"/>
        </w:rPr>
        <w:t xml:space="preserve">readily </w:t>
      </w:r>
      <w:r w:rsidR="00F52C85" w:rsidRPr="00E11001">
        <w:rPr>
          <w:bCs/>
          <w:sz w:val="24"/>
          <w:szCs w:val="24"/>
        </w:rPr>
        <w:t>available or there may be</w:t>
      </w:r>
      <w:r w:rsidRPr="00E11001">
        <w:rPr>
          <w:bCs/>
          <w:sz w:val="24"/>
          <w:szCs w:val="24"/>
        </w:rPr>
        <w:t xml:space="preserve"> reluctance to share the</w:t>
      </w:r>
      <w:r w:rsidR="004056E7" w:rsidRPr="00E11001">
        <w:rPr>
          <w:bCs/>
          <w:sz w:val="24"/>
          <w:szCs w:val="24"/>
        </w:rPr>
        <w:t>ir</w:t>
      </w:r>
      <w:r w:rsidRPr="00E11001">
        <w:rPr>
          <w:bCs/>
          <w:sz w:val="24"/>
          <w:szCs w:val="24"/>
        </w:rPr>
        <w:t xml:space="preserve"> clinical </w:t>
      </w:r>
      <w:r w:rsidR="00B11503" w:rsidRPr="00E11001">
        <w:rPr>
          <w:bCs/>
          <w:sz w:val="24"/>
          <w:szCs w:val="24"/>
        </w:rPr>
        <w:t xml:space="preserve">data or </w:t>
      </w:r>
      <w:r w:rsidRPr="00E11001">
        <w:rPr>
          <w:bCs/>
          <w:sz w:val="24"/>
          <w:szCs w:val="24"/>
        </w:rPr>
        <w:t>results for a variety of reasons.</w:t>
      </w:r>
    </w:p>
    <w:p w14:paraId="3DD1F28A" w14:textId="1834DDAB" w:rsidR="0016657E" w:rsidRPr="00E11001" w:rsidRDefault="0075007E" w:rsidP="00E90DF9">
      <w:pPr>
        <w:rPr>
          <w:bCs/>
          <w:sz w:val="24"/>
          <w:szCs w:val="24"/>
        </w:rPr>
      </w:pPr>
      <w:proofErr w:type="spellStart"/>
      <w:r w:rsidRPr="00E11001">
        <w:rPr>
          <w:bCs/>
          <w:sz w:val="24"/>
          <w:szCs w:val="24"/>
        </w:rPr>
        <w:t>Shapira</w:t>
      </w:r>
      <w:proofErr w:type="spellEnd"/>
      <w:r w:rsidRPr="00E11001">
        <w:rPr>
          <w:bCs/>
          <w:sz w:val="24"/>
          <w:szCs w:val="24"/>
        </w:rPr>
        <w:t xml:space="preserve"> </w:t>
      </w:r>
      <w:r w:rsidR="001F7105" w:rsidRPr="00E11001">
        <w:rPr>
          <w:bCs/>
          <w:sz w:val="24"/>
          <w:szCs w:val="24"/>
        </w:rPr>
        <w:t>and colleagues</w:t>
      </w:r>
      <w:r w:rsidR="000133AB" w:rsidRPr="00E11001">
        <w:rPr>
          <w:bCs/>
          <w:sz w:val="24"/>
          <w:szCs w:val="24"/>
        </w:rPr>
        <w:t xml:space="preserve"> </w:t>
      </w:r>
      <w:r w:rsidR="00054593" w:rsidRPr="00E11001">
        <w:rPr>
          <w:bCs/>
          <w:sz w:val="24"/>
          <w:szCs w:val="24"/>
        </w:rPr>
        <w:t>(1</w:t>
      </w:r>
      <w:r w:rsidR="00CE1428" w:rsidRPr="00E11001">
        <w:rPr>
          <w:bCs/>
          <w:sz w:val="24"/>
          <w:szCs w:val="24"/>
        </w:rPr>
        <w:t>52</w:t>
      </w:r>
      <w:r w:rsidR="008E0106" w:rsidRPr="00E11001">
        <w:rPr>
          <w:bCs/>
          <w:sz w:val="24"/>
          <w:szCs w:val="24"/>
        </w:rPr>
        <w:t>) in 2014,</w:t>
      </w:r>
      <w:r w:rsidRPr="00E11001">
        <w:rPr>
          <w:bCs/>
          <w:sz w:val="24"/>
          <w:szCs w:val="24"/>
        </w:rPr>
        <w:t xml:space="preserve"> from </w:t>
      </w:r>
      <w:r w:rsidR="00FE6888" w:rsidRPr="00E11001">
        <w:rPr>
          <w:bCs/>
          <w:sz w:val="24"/>
          <w:szCs w:val="24"/>
        </w:rPr>
        <w:t>Israel</w:t>
      </w:r>
      <w:r w:rsidR="008E0106" w:rsidRPr="00E11001">
        <w:rPr>
          <w:bCs/>
          <w:sz w:val="24"/>
          <w:szCs w:val="24"/>
        </w:rPr>
        <w:t>, reported a collaborative study of several centers. They employed the STS model. This study stressed the eth</w:t>
      </w:r>
      <w:r w:rsidR="00DF49CC" w:rsidRPr="00E11001">
        <w:rPr>
          <w:bCs/>
          <w:sz w:val="24"/>
          <w:szCs w:val="24"/>
        </w:rPr>
        <w:t>ical and transparency issues</w:t>
      </w:r>
      <w:r w:rsidR="008E0106" w:rsidRPr="00E11001">
        <w:rPr>
          <w:bCs/>
          <w:sz w:val="24"/>
          <w:szCs w:val="24"/>
        </w:rPr>
        <w:t>, as well as the need for leadership, determination, and fina</w:t>
      </w:r>
      <w:r w:rsidR="00A06302" w:rsidRPr="00E11001">
        <w:rPr>
          <w:bCs/>
          <w:sz w:val="24"/>
          <w:szCs w:val="24"/>
        </w:rPr>
        <w:t xml:space="preserve">ncial support.  Nguyen </w:t>
      </w:r>
      <w:r w:rsidR="001F7105" w:rsidRPr="00E11001">
        <w:rPr>
          <w:bCs/>
          <w:sz w:val="24"/>
          <w:szCs w:val="24"/>
        </w:rPr>
        <w:t>and colleagues</w:t>
      </w:r>
      <w:r w:rsidR="00A06302" w:rsidRPr="00E11001">
        <w:rPr>
          <w:bCs/>
          <w:sz w:val="24"/>
          <w:szCs w:val="24"/>
        </w:rPr>
        <w:t xml:space="preserve"> </w:t>
      </w:r>
      <w:r w:rsidR="00CE1428" w:rsidRPr="00E11001">
        <w:rPr>
          <w:bCs/>
          <w:sz w:val="24"/>
          <w:szCs w:val="24"/>
        </w:rPr>
        <w:t>(91</w:t>
      </w:r>
      <w:r w:rsidR="008E0106" w:rsidRPr="00E11001">
        <w:rPr>
          <w:bCs/>
          <w:sz w:val="24"/>
          <w:szCs w:val="24"/>
        </w:rPr>
        <w:t xml:space="preserve">), in 2014, performed a survey of 80 NGOs that supported CV programs in 92 LMICs. The ultimate goal was to establish a global database. </w:t>
      </w:r>
      <w:proofErr w:type="spellStart"/>
      <w:r w:rsidR="00A06302" w:rsidRPr="00E11001">
        <w:rPr>
          <w:bCs/>
          <w:sz w:val="24"/>
          <w:szCs w:val="24"/>
        </w:rPr>
        <w:t>Vener</w:t>
      </w:r>
      <w:proofErr w:type="spellEnd"/>
      <w:r w:rsidR="00274DE9" w:rsidRPr="00E11001">
        <w:rPr>
          <w:bCs/>
          <w:sz w:val="24"/>
          <w:szCs w:val="24"/>
        </w:rPr>
        <w:t xml:space="preserve"> </w:t>
      </w:r>
      <w:r w:rsidR="001F7105" w:rsidRPr="00E11001">
        <w:rPr>
          <w:bCs/>
          <w:sz w:val="24"/>
          <w:szCs w:val="24"/>
        </w:rPr>
        <w:t xml:space="preserve">and </w:t>
      </w:r>
      <w:proofErr w:type="spellStart"/>
      <w:r w:rsidR="001F7105" w:rsidRPr="00E11001">
        <w:rPr>
          <w:bCs/>
          <w:sz w:val="24"/>
          <w:szCs w:val="24"/>
        </w:rPr>
        <w:t>colelagues</w:t>
      </w:r>
      <w:proofErr w:type="spellEnd"/>
      <w:r w:rsidR="00A06302" w:rsidRPr="00E11001">
        <w:rPr>
          <w:bCs/>
          <w:sz w:val="24"/>
          <w:szCs w:val="24"/>
        </w:rPr>
        <w:t xml:space="preserve"> (1</w:t>
      </w:r>
      <w:r w:rsidR="00CE1428" w:rsidRPr="00E11001">
        <w:rPr>
          <w:bCs/>
          <w:sz w:val="24"/>
          <w:szCs w:val="24"/>
        </w:rPr>
        <w:t>53</w:t>
      </w:r>
      <w:r w:rsidR="00023618" w:rsidRPr="00E11001">
        <w:rPr>
          <w:bCs/>
          <w:sz w:val="24"/>
          <w:szCs w:val="24"/>
        </w:rPr>
        <w:t>)</w:t>
      </w:r>
      <w:r w:rsidR="00274DE9" w:rsidRPr="00E11001">
        <w:rPr>
          <w:bCs/>
          <w:sz w:val="24"/>
          <w:szCs w:val="24"/>
        </w:rPr>
        <w:t xml:space="preserve">, in </w:t>
      </w:r>
      <w:r w:rsidR="00274DE9" w:rsidRPr="00E11001">
        <w:rPr>
          <w:bCs/>
          <w:sz w:val="24"/>
          <w:szCs w:val="24"/>
        </w:rPr>
        <w:lastRenderedPageBreak/>
        <w:t xml:space="preserve">2017, cited over 30 worldwide CHD registries that included surgery, intensive care, cardiology, and anesthesia statistics. </w:t>
      </w:r>
    </w:p>
    <w:p w14:paraId="3A527BA3" w14:textId="6CBF1EFE" w:rsidR="005D5361" w:rsidRPr="00E11001" w:rsidRDefault="00A22DF3" w:rsidP="00E90DF9">
      <w:pPr>
        <w:rPr>
          <w:bCs/>
          <w:sz w:val="24"/>
          <w:szCs w:val="24"/>
        </w:rPr>
      </w:pPr>
      <w:r w:rsidRPr="00E11001">
        <w:rPr>
          <w:bCs/>
          <w:sz w:val="24"/>
          <w:szCs w:val="24"/>
        </w:rPr>
        <w:t>Population screen</w:t>
      </w:r>
      <w:r w:rsidR="009A65BE" w:rsidRPr="00E11001">
        <w:rPr>
          <w:bCs/>
          <w:sz w:val="24"/>
          <w:szCs w:val="24"/>
        </w:rPr>
        <w:t>ing in LMICs and EEs</w:t>
      </w:r>
      <w:r w:rsidRPr="00E11001">
        <w:rPr>
          <w:bCs/>
          <w:sz w:val="24"/>
          <w:szCs w:val="24"/>
        </w:rPr>
        <w:t xml:space="preserve"> </w:t>
      </w:r>
      <w:r w:rsidR="009E2823" w:rsidRPr="00E11001">
        <w:rPr>
          <w:bCs/>
          <w:sz w:val="24"/>
          <w:szCs w:val="24"/>
        </w:rPr>
        <w:t>is</w:t>
      </w:r>
      <w:r w:rsidR="00F52C85" w:rsidRPr="00E11001">
        <w:rPr>
          <w:bCs/>
          <w:sz w:val="24"/>
          <w:szCs w:val="24"/>
        </w:rPr>
        <w:t xml:space="preserve"> </w:t>
      </w:r>
      <w:r w:rsidR="00CB0D99" w:rsidRPr="00E11001">
        <w:rPr>
          <w:bCs/>
          <w:sz w:val="24"/>
          <w:szCs w:val="24"/>
        </w:rPr>
        <w:t xml:space="preserve">effective for fetal surveillance as well as RHD detection. </w:t>
      </w:r>
      <w:r w:rsidR="00AD6414" w:rsidRPr="00E11001">
        <w:rPr>
          <w:bCs/>
          <w:sz w:val="24"/>
          <w:szCs w:val="24"/>
        </w:rPr>
        <w:t>An</w:t>
      </w:r>
      <w:r w:rsidR="00CD2A2F" w:rsidRPr="00E11001">
        <w:rPr>
          <w:bCs/>
          <w:sz w:val="24"/>
          <w:szCs w:val="24"/>
        </w:rPr>
        <w:t xml:space="preserve"> example is RHD</w:t>
      </w:r>
      <w:r w:rsidR="00F3030D" w:rsidRPr="00E11001">
        <w:rPr>
          <w:bCs/>
          <w:sz w:val="24"/>
          <w:szCs w:val="24"/>
        </w:rPr>
        <w:t xml:space="preserve"> </w:t>
      </w:r>
      <w:r w:rsidR="009E2823" w:rsidRPr="00E11001">
        <w:rPr>
          <w:bCs/>
          <w:sz w:val="24"/>
          <w:szCs w:val="24"/>
        </w:rPr>
        <w:t>2</w:t>
      </w:r>
      <w:r w:rsidR="005C36A1" w:rsidRPr="00E11001">
        <w:rPr>
          <w:bCs/>
          <w:sz w:val="24"/>
          <w:szCs w:val="24"/>
        </w:rPr>
        <w:t>D</w:t>
      </w:r>
      <w:r w:rsidR="009E2823" w:rsidRPr="00E11001">
        <w:rPr>
          <w:bCs/>
          <w:sz w:val="24"/>
          <w:szCs w:val="24"/>
        </w:rPr>
        <w:t xml:space="preserve"> </w:t>
      </w:r>
      <w:r w:rsidR="001F7105" w:rsidRPr="00E11001">
        <w:rPr>
          <w:bCs/>
          <w:sz w:val="24"/>
          <w:szCs w:val="24"/>
        </w:rPr>
        <w:t xml:space="preserve">echocardiographic </w:t>
      </w:r>
      <w:r w:rsidR="00F3030D" w:rsidRPr="00E11001">
        <w:rPr>
          <w:bCs/>
          <w:sz w:val="24"/>
          <w:szCs w:val="24"/>
        </w:rPr>
        <w:t xml:space="preserve">screening in Mozambique </w:t>
      </w:r>
      <w:r w:rsidR="00CE1428" w:rsidRPr="00E11001">
        <w:rPr>
          <w:bCs/>
          <w:sz w:val="24"/>
          <w:szCs w:val="24"/>
        </w:rPr>
        <w:t>(154</w:t>
      </w:r>
      <w:r w:rsidR="00023618" w:rsidRPr="00E11001">
        <w:rPr>
          <w:bCs/>
          <w:sz w:val="24"/>
          <w:szCs w:val="24"/>
        </w:rPr>
        <w:t>).</w:t>
      </w:r>
      <w:r w:rsidR="00EE7D41" w:rsidRPr="00E11001">
        <w:rPr>
          <w:bCs/>
          <w:sz w:val="24"/>
          <w:szCs w:val="24"/>
        </w:rPr>
        <w:t xml:space="preserve"> </w:t>
      </w:r>
      <w:r w:rsidR="00CB0D99" w:rsidRPr="00E11001">
        <w:rPr>
          <w:bCs/>
          <w:sz w:val="24"/>
          <w:szCs w:val="24"/>
        </w:rPr>
        <w:t xml:space="preserve">This </w:t>
      </w:r>
      <w:r w:rsidR="00DF49CC" w:rsidRPr="00E11001">
        <w:rPr>
          <w:bCs/>
          <w:sz w:val="24"/>
          <w:szCs w:val="24"/>
        </w:rPr>
        <w:t>has created</w:t>
      </w:r>
      <w:r w:rsidRPr="00E11001">
        <w:rPr>
          <w:bCs/>
          <w:sz w:val="24"/>
          <w:szCs w:val="24"/>
        </w:rPr>
        <w:t xml:space="preserve"> a pro</w:t>
      </w:r>
      <w:r w:rsidR="00CB0D99" w:rsidRPr="00E11001">
        <w:rPr>
          <w:bCs/>
          <w:sz w:val="24"/>
          <w:szCs w:val="24"/>
        </w:rPr>
        <w:t xml:space="preserve">active approach to </w:t>
      </w:r>
      <w:r w:rsidR="001A7889" w:rsidRPr="00E11001">
        <w:rPr>
          <w:bCs/>
          <w:sz w:val="24"/>
          <w:szCs w:val="24"/>
        </w:rPr>
        <w:t xml:space="preserve">establish and </w:t>
      </w:r>
      <w:r w:rsidR="00CB0D99" w:rsidRPr="00E11001">
        <w:rPr>
          <w:bCs/>
          <w:sz w:val="24"/>
          <w:szCs w:val="24"/>
        </w:rPr>
        <w:t>monit</w:t>
      </w:r>
      <w:r w:rsidR="001A7889" w:rsidRPr="00E11001">
        <w:rPr>
          <w:bCs/>
          <w:sz w:val="24"/>
          <w:szCs w:val="24"/>
        </w:rPr>
        <w:t>or the</w:t>
      </w:r>
      <w:r w:rsidR="00CB0D99" w:rsidRPr="00E11001">
        <w:rPr>
          <w:bCs/>
          <w:sz w:val="24"/>
          <w:szCs w:val="24"/>
        </w:rPr>
        <w:t xml:space="preserve"> management</w:t>
      </w:r>
      <w:r w:rsidRPr="00E11001">
        <w:rPr>
          <w:bCs/>
          <w:sz w:val="24"/>
          <w:szCs w:val="24"/>
        </w:rPr>
        <w:t xml:space="preserve"> schemes.</w:t>
      </w:r>
      <w:r w:rsidR="007C5686" w:rsidRPr="00E11001">
        <w:rPr>
          <w:bCs/>
          <w:sz w:val="24"/>
          <w:szCs w:val="24"/>
        </w:rPr>
        <w:t xml:space="preserve"> </w:t>
      </w:r>
      <w:r w:rsidRPr="00E11001">
        <w:rPr>
          <w:bCs/>
          <w:sz w:val="24"/>
          <w:szCs w:val="24"/>
        </w:rPr>
        <w:t xml:space="preserve">Developing a waiting list is </w:t>
      </w:r>
      <w:r w:rsidR="00E56289" w:rsidRPr="00E11001">
        <w:rPr>
          <w:bCs/>
          <w:sz w:val="24"/>
          <w:szCs w:val="24"/>
        </w:rPr>
        <w:t>helpful, but can be frustrating for patients and families</w:t>
      </w:r>
      <w:r w:rsidR="009A65BE" w:rsidRPr="00E11001">
        <w:rPr>
          <w:bCs/>
          <w:sz w:val="24"/>
          <w:szCs w:val="24"/>
        </w:rPr>
        <w:t>, especially when the waiting li</w:t>
      </w:r>
      <w:r w:rsidR="002407AF" w:rsidRPr="00E11001">
        <w:rPr>
          <w:bCs/>
          <w:sz w:val="24"/>
          <w:szCs w:val="24"/>
        </w:rPr>
        <w:t>st is long or the operation is</w:t>
      </w:r>
      <w:r w:rsidR="00E56289" w:rsidRPr="00E11001">
        <w:rPr>
          <w:bCs/>
          <w:sz w:val="24"/>
          <w:szCs w:val="24"/>
        </w:rPr>
        <w:t xml:space="preserve"> postponed. Incorrect diagnosis, cost, contact methodology, and difficult or lost follow-up</w:t>
      </w:r>
      <w:r w:rsidRPr="00E11001">
        <w:rPr>
          <w:bCs/>
          <w:sz w:val="24"/>
          <w:szCs w:val="24"/>
        </w:rPr>
        <w:t xml:space="preserve"> </w:t>
      </w:r>
      <w:r w:rsidR="00E56289" w:rsidRPr="00E11001">
        <w:rPr>
          <w:bCs/>
          <w:sz w:val="24"/>
          <w:szCs w:val="24"/>
        </w:rPr>
        <w:t>remain logistical challenge</w:t>
      </w:r>
      <w:r w:rsidR="001F7105" w:rsidRPr="00E11001">
        <w:rPr>
          <w:bCs/>
          <w:sz w:val="24"/>
          <w:szCs w:val="24"/>
        </w:rPr>
        <w:t>s</w:t>
      </w:r>
      <w:r w:rsidR="00AD6414" w:rsidRPr="00E11001">
        <w:rPr>
          <w:bCs/>
          <w:sz w:val="24"/>
          <w:szCs w:val="24"/>
        </w:rPr>
        <w:t xml:space="preserve"> in LMICs and EEs</w:t>
      </w:r>
      <w:r w:rsidR="00E56289" w:rsidRPr="00E11001">
        <w:rPr>
          <w:bCs/>
          <w:sz w:val="24"/>
          <w:szCs w:val="24"/>
        </w:rPr>
        <w:t>.</w:t>
      </w:r>
      <w:r w:rsidR="00175484" w:rsidRPr="00E11001">
        <w:rPr>
          <w:bCs/>
          <w:sz w:val="24"/>
          <w:szCs w:val="24"/>
        </w:rPr>
        <w:t xml:space="preserve"> </w:t>
      </w:r>
    </w:p>
    <w:p w14:paraId="095DFE73" w14:textId="3566A10B" w:rsidR="00FF11D1" w:rsidRPr="00E11001" w:rsidRDefault="009A65BE" w:rsidP="00E90DF9">
      <w:pPr>
        <w:rPr>
          <w:bCs/>
          <w:sz w:val="24"/>
          <w:szCs w:val="24"/>
        </w:rPr>
      </w:pPr>
      <w:r w:rsidRPr="00E11001">
        <w:rPr>
          <w:bCs/>
          <w:sz w:val="24"/>
          <w:szCs w:val="24"/>
        </w:rPr>
        <w:t>An established database</w:t>
      </w:r>
      <w:r w:rsidR="005D5361" w:rsidRPr="00E11001">
        <w:rPr>
          <w:bCs/>
          <w:sz w:val="24"/>
          <w:szCs w:val="24"/>
        </w:rPr>
        <w:t xml:space="preserve"> and screening</w:t>
      </w:r>
      <w:r w:rsidRPr="00E11001">
        <w:rPr>
          <w:bCs/>
          <w:sz w:val="24"/>
          <w:szCs w:val="24"/>
        </w:rPr>
        <w:t xml:space="preserve"> program</w:t>
      </w:r>
      <w:r w:rsidR="005D5361" w:rsidRPr="00E11001">
        <w:rPr>
          <w:bCs/>
          <w:sz w:val="24"/>
          <w:szCs w:val="24"/>
        </w:rPr>
        <w:t xml:space="preserve"> can yield </w:t>
      </w:r>
      <w:r w:rsidR="000A3F7B" w:rsidRPr="00E11001">
        <w:rPr>
          <w:bCs/>
          <w:sz w:val="24"/>
          <w:szCs w:val="24"/>
        </w:rPr>
        <w:t xml:space="preserve">important and </w:t>
      </w:r>
      <w:r w:rsidR="005D5361" w:rsidRPr="00E11001">
        <w:rPr>
          <w:bCs/>
          <w:sz w:val="24"/>
          <w:szCs w:val="24"/>
        </w:rPr>
        <w:t xml:space="preserve">valuable results. </w:t>
      </w:r>
      <w:r w:rsidR="00551AB2" w:rsidRPr="00E11001">
        <w:rPr>
          <w:bCs/>
          <w:sz w:val="24"/>
          <w:szCs w:val="24"/>
        </w:rPr>
        <w:t xml:space="preserve">Jenkins </w:t>
      </w:r>
      <w:r w:rsidR="001F7105" w:rsidRPr="00E11001">
        <w:rPr>
          <w:bCs/>
          <w:sz w:val="24"/>
          <w:szCs w:val="24"/>
        </w:rPr>
        <w:t>and colleagues</w:t>
      </w:r>
      <w:r w:rsidR="00490A2F" w:rsidRPr="00E11001">
        <w:rPr>
          <w:bCs/>
          <w:sz w:val="24"/>
          <w:szCs w:val="24"/>
        </w:rPr>
        <w:t xml:space="preserve"> </w:t>
      </w:r>
      <w:r w:rsidR="00CE1428" w:rsidRPr="00E11001">
        <w:rPr>
          <w:bCs/>
          <w:sz w:val="24"/>
          <w:szCs w:val="24"/>
        </w:rPr>
        <w:t>(155</w:t>
      </w:r>
      <w:r w:rsidR="009A69F1" w:rsidRPr="00E11001">
        <w:rPr>
          <w:bCs/>
          <w:sz w:val="24"/>
          <w:szCs w:val="24"/>
        </w:rPr>
        <w:t xml:space="preserve">) </w:t>
      </w:r>
      <w:r w:rsidR="003C248E" w:rsidRPr="00E11001">
        <w:rPr>
          <w:bCs/>
          <w:sz w:val="24"/>
          <w:szCs w:val="24"/>
        </w:rPr>
        <w:t>reported the results of a collaborative database and registry project at 28 sites in 17 LMIC</w:t>
      </w:r>
      <w:r w:rsidR="001F7105" w:rsidRPr="00E11001">
        <w:rPr>
          <w:bCs/>
          <w:sz w:val="24"/>
          <w:szCs w:val="24"/>
        </w:rPr>
        <w:t>s</w:t>
      </w:r>
      <w:r w:rsidR="003C248E" w:rsidRPr="00E11001">
        <w:rPr>
          <w:bCs/>
          <w:sz w:val="24"/>
          <w:szCs w:val="24"/>
        </w:rPr>
        <w:t xml:space="preserve">. The annual CHD </w:t>
      </w:r>
      <w:r w:rsidR="005D5361" w:rsidRPr="00E11001">
        <w:rPr>
          <w:bCs/>
          <w:sz w:val="24"/>
          <w:szCs w:val="24"/>
        </w:rPr>
        <w:t>surgery data benchmarking was analyzed. The key drivers of the study were safe perioperative practice, reduction of surgical site infection or sepsis, and team</w:t>
      </w:r>
      <w:r w:rsidR="001F7105" w:rsidRPr="00E11001">
        <w:rPr>
          <w:bCs/>
          <w:sz w:val="24"/>
          <w:szCs w:val="24"/>
        </w:rPr>
        <w:t>-</w:t>
      </w:r>
      <w:r w:rsidR="005D5361" w:rsidRPr="00E11001">
        <w:rPr>
          <w:bCs/>
          <w:sz w:val="24"/>
          <w:szCs w:val="24"/>
        </w:rPr>
        <w:t>based practice.</w:t>
      </w:r>
      <w:r w:rsidR="001A7889" w:rsidRPr="00E11001">
        <w:rPr>
          <w:bCs/>
          <w:sz w:val="24"/>
          <w:szCs w:val="24"/>
        </w:rPr>
        <w:t xml:space="preserve"> This type of surveillance is a worthwhile model to maintain quality and oversight of outcomes. </w:t>
      </w:r>
    </w:p>
    <w:p w14:paraId="75F73A45" w14:textId="0A4EBEA9" w:rsidR="0016657E" w:rsidRPr="00E90DF9" w:rsidRDefault="00480D4A" w:rsidP="00924DBF">
      <w:pPr>
        <w:rPr>
          <w:b/>
          <w:bCs/>
          <w:sz w:val="24"/>
          <w:szCs w:val="24"/>
        </w:rPr>
      </w:pPr>
      <w:r w:rsidRPr="00E90DF9">
        <w:rPr>
          <w:b/>
          <w:bCs/>
          <w:sz w:val="24"/>
          <w:szCs w:val="24"/>
        </w:rPr>
        <w:t>Research</w:t>
      </w:r>
      <w:r w:rsidR="001F7105" w:rsidRPr="00E11001">
        <w:rPr>
          <w:b/>
          <w:bCs/>
          <w:sz w:val="24"/>
          <w:szCs w:val="24"/>
        </w:rPr>
        <w:t xml:space="preserve"> and </w:t>
      </w:r>
      <w:r w:rsidRPr="00E90DF9">
        <w:rPr>
          <w:b/>
          <w:bCs/>
          <w:sz w:val="24"/>
          <w:szCs w:val="24"/>
        </w:rPr>
        <w:t>D</w:t>
      </w:r>
      <w:r w:rsidR="000A6BA9" w:rsidRPr="00E90DF9">
        <w:rPr>
          <w:b/>
          <w:bCs/>
          <w:sz w:val="24"/>
          <w:szCs w:val="24"/>
        </w:rPr>
        <w:t>evelopment</w:t>
      </w:r>
      <w:r w:rsidR="00504D93" w:rsidRPr="00E90DF9">
        <w:rPr>
          <w:b/>
          <w:bCs/>
          <w:sz w:val="24"/>
          <w:szCs w:val="24"/>
        </w:rPr>
        <w:t xml:space="preserve"> </w:t>
      </w:r>
    </w:p>
    <w:p w14:paraId="2883679F" w14:textId="77777777" w:rsidR="00E16AED" w:rsidRPr="00E11001" w:rsidRDefault="00E16AED" w:rsidP="00E90DF9">
      <w:pPr>
        <w:pStyle w:val="Subtitle"/>
        <w:ind w:left="720" w:right="720"/>
        <w:jc w:val="both"/>
        <w:rPr>
          <w:rFonts w:asciiTheme="minorHAnsi" w:hAnsiTheme="minorHAnsi"/>
          <w:color w:val="auto"/>
        </w:rPr>
      </w:pPr>
      <w:r w:rsidRPr="00E11001">
        <w:rPr>
          <w:rFonts w:asciiTheme="minorHAnsi" w:hAnsiTheme="minorHAnsi"/>
          <w:color w:val="auto"/>
        </w:rPr>
        <w:t>Measure what is measurable, and make measurable what is not so.</w:t>
      </w:r>
    </w:p>
    <w:p w14:paraId="542B10A8" w14:textId="489BFC31" w:rsidR="00E16AED" w:rsidRPr="00E11001" w:rsidRDefault="001F7105" w:rsidP="00E90DF9">
      <w:pPr>
        <w:pStyle w:val="Subtitle"/>
        <w:ind w:left="720" w:right="720" w:firstLine="720"/>
        <w:jc w:val="both"/>
        <w:rPr>
          <w:rFonts w:asciiTheme="minorHAnsi" w:hAnsiTheme="minorHAnsi"/>
          <w:color w:val="auto"/>
        </w:rPr>
      </w:pPr>
      <w:r w:rsidRPr="00E11001">
        <w:rPr>
          <w:rFonts w:asciiTheme="minorHAnsi" w:hAnsiTheme="minorHAnsi"/>
          <w:color w:val="auto"/>
        </w:rPr>
        <w:t>~</w:t>
      </w:r>
      <w:r w:rsidR="00E16AED" w:rsidRPr="00E11001">
        <w:rPr>
          <w:rFonts w:asciiTheme="minorHAnsi" w:hAnsiTheme="minorHAnsi"/>
          <w:color w:val="auto"/>
        </w:rPr>
        <w:t xml:space="preserve">Galileo Galilei </w:t>
      </w:r>
      <w:r w:rsidR="00CE1428" w:rsidRPr="00E11001">
        <w:rPr>
          <w:rFonts w:asciiTheme="minorHAnsi" w:hAnsiTheme="minorHAnsi"/>
          <w:color w:val="auto"/>
        </w:rPr>
        <w:t>(156</w:t>
      </w:r>
      <w:r w:rsidR="00E16AED" w:rsidRPr="00E11001">
        <w:rPr>
          <w:rFonts w:asciiTheme="minorHAnsi" w:hAnsiTheme="minorHAnsi"/>
          <w:color w:val="auto"/>
        </w:rPr>
        <w:t>)</w:t>
      </w:r>
    </w:p>
    <w:p w14:paraId="132AEB54" w14:textId="09C78944" w:rsidR="00A23A51" w:rsidRPr="00E11001" w:rsidRDefault="009A69F1" w:rsidP="00E90DF9">
      <w:pPr>
        <w:rPr>
          <w:bCs/>
          <w:sz w:val="24"/>
          <w:szCs w:val="24"/>
        </w:rPr>
      </w:pPr>
      <w:r w:rsidRPr="00E11001">
        <w:rPr>
          <w:bCs/>
          <w:sz w:val="24"/>
          <w:szCs w:val="24"/>
        </w:rPr>
        <w:t>R</w:t>
      </w:r>
      <w:r w:rsidR="001F7105" w:rsidRPr="00E11001">
        <w:rPr>
          <w:bCs/>
          <w:sz w:val="24"/>
          <w:szCs w:val="24"/>
        </w:rPr>
        <w:t>esearch and development</w:t>
      </w:r>
      <w:r w:rsidRPr="00E11001">
        <w:rPr>
          <w:bCs/>
          <w:sz w:val="24"/>
          <w:szCs w:val="24"/>
        </w:rPr>
        <w:t xml:space="preserve"> is the final phase of the development and growth of CT surgery</w:t>
      </w:r>
      <w:r w:rsidR="00D5400B" w:rsidRPr="00E11001">
        <w:rPr>
          <w:bCs/>
          <w:sz w:val="24"/>
          <w:szCs w:val="24"/>
        </w:rPr>
        <w:t xml:space="preserve"> in LMICs and EEs</w:t>
      </w:r>
      <w:r w:rsidRPr="00E11001">
        <w:rPr>
          <w:bCs/>
          <w:sz w:val="24"/>
          <w:szCs w:val="24"/>
        </w:rPr>
        <w:t xml:space="preserve">. </w:t>
      </w:r>
      <w:r w:rsidR="0016657E" w:rsidRPr="00E11001">
        <w:rPr>
          <w:bCs/>
          <w:sz w:val="24"/>
          <w:szCs w:val="24"/>
        </w:rPr>
        <w:t xml:space="preserve">There is a </w:t>
      </w:r>
      <w:r w:rsidR="00A23A51" w:rsidRPr="00E11001">
        <w:rPr>
          <w:bCs/>
          <w:sz w:val="24"/>
          <w:szCs w:val="24"/>
        </w:rPr>
        <w:t xml:space="preserve">need </w:t>
      </w:r>
      <w:r w:rsidR="0016657E" w:rsidRPr="00E11001">
        <w:rPr>
          <w:bCs/>
          <w:sz w:val="24"/>
          <w:szCs w:val="24"/>
        </w:rPr>
        <w:t>for ment</w:t>
      </w:r>
      <w:r w:rsidR="002D11A7" w:rsidRPr="00E11001">
        <w:rPr>
          <w:bCs/>
          <w:sz w:val="24"/>
          <w:szCs w:val="24"/>
        </w:rPr>
        <w:t>oring and guidance in the development of</w:t>
      </w:r>
      <w:r w:rsidR="0016657E" w:rsidRPr="00E11001">
        <w:rPr>
          <w:bCs/>
          <w:sz w:val="24"/>
          <w:szCs w:val="24"/>
        </w:rPr>
        <w:t xml:space="preserve"> </w:t>
      </w:r>
      <w:r w:rsidR="001A7889" w:rsidRPr="00E11001">
        <w:rPr>
          <w:bCs/>
          <w:sz w:val="24"/>
          <w:szCs w:val="24"/>
        </w:rPr>
        <w:t xml:space="preserve">on-site </w:t>
      </w:r>
      <w:r w:rsidR="0016657E" w:rsidRPr="00E11001">
        <w:rPr>
          <w:bCs/>
          <w:sz w:val="24"/>
          <w:szCs w:val="24"/>
        </w:rPr>
        <w:t>clinical research</w:t>
      </w:r>
      <w:r w:rsidR="00EE7D41" w:rsidRPr="00E11001">
        <w:rPr>
          <w:bCs/>
          <w:sz w:val="24"/>
          <w:szCs w:val="24"/>
        </w:rPr>
        <w:t xml:space="preserve"> and </w:t>
      </w:r>
      <w:r w:rsidR="007C5686" w:rsidRPr="00E11001">
        <w:rPr>
          <w:bCs/>
          <w:sz w:val="24"/>
          <w:szCs w:val="24"/>
        </w:rPr>
        <w:t>eventually</w:t>
      </w:r>
      <w:r w:rsidR="00A23A51" w:rsidRPr="00E11001">
        <w:rPr>
          <w:bCs/>
          <w:sz w:val="24"/>
          <w:szCs w:val="24"/>
        </w:rPr>
        <w:t xml:space="preserve"> laboratory research</w:t>
      </w:r>
      <w:r w:rsidR="00D5400B" w:rsidRPr="00E11001">
        <w:rPr>
          <w:bCs/>
          <w:sz w:val="24"/>
          <w:szCs w:val="24"/>
        </w:rPr>
        <w:t xml:space="preserve"> and translational applications</w:t>
      </w:r>
      <w:r w:rsidR="00A23A51" w:rsidRPr="00E11001">
        <w:rPr>
          <w:bCs/>
          <w:sz w:val="24"/>
          <w:szCs w:val="24"/>
        </w:rPr>
        <w:t>. C</w:t>
      </w:r>
      <w:r w:rsidRPr="00E11001">
        <w:rPr>
          <w:bCs/>
          <w:sz w:val="24"/>
          <w:szCs w:val="24"/>
        </w:rPr>
        <w:t xml:space="preserve">linical </w:t>
      </w:r>
      <w:r w:rsidR="0016657E" w:rsidRPr="00E11001">
        <w:rPr>
          <w:bCs/>
          <w:sz w:val="24"/>
          <w:szCs w:val="24"/>
        </w:rPr>
        <w:t>publication</w:t>
      </w:r>
      <w:r w:rsidRPr="00E11001">
        <w:rPr>
          <w:bCs/>
          <w:sz w:val="24"/>
          <w:szCs w:val="24"/>
        </w:rPr>
        <w:t>s</w:t>
      </w:r>
      <w:r w:rsidR="001A7889" w:rsidRPr="00E11001">
        <w:rPr>
          <w:bCs/>
          <w:sz w:val="24"/>
          <w:szCs w:val="24"/>
        </w:rPr>
        <w:t xml:space="preserve"> from LMICs and EEs</w:t>
      </w:r>
      <w:r w:rsidR="00A23A51" w:rsidRPr="00E11001">
        <w:rPr>
          <w:bCs/>
          <w:sz w:val="24"/>
          <w:szCs w:val="24"/>
        </w:rPr>
        <w:t xml:space="preserve"> have</w:t>
      </w:r>
      <w:r w:rsidRPr="00E11001">
        <w:rPr>
          <w:bCs/>
          <w:sz w:val="24"/>
          <w:szCs w:val="24"/>
        </w:rPr>
        <w:t xml:space="preserve"> </w:t>
      </w:r>
      <w:r w:rsidR="001A7889" w:rsidRPr="00E11001">
        <w:rPr>
          <w:bCs/>
          <w:sz w:val="24"/>
          <w:szCs w:val="24"/>
        </w:rPr>
        <w:t>gradually</w:t>
      </w:r>
      <w:r w:rsidR="00A23A51" w:rsidRPr="00E11001">
        <w:rPr>
          <w:bCs/>
          <w:sz w:val="24"/>
          <w:szCs w:val="24"/>
        </w:rPr>
        <w:t xml:space="preserve"> </w:t>
      </w:r>
      <w:r w:rsidRPr="00E11001">
        <w:rPr>
          <w:bCs/>
          <w:sz w:val="24"/>
          <w:szCs w:val="24"/>
        </w:rPr>
        <w:t>increased</w:t>
      </w:r>
      <w:r w:rsidR="00A23A51" w:rsidRPr="00E11001">
        <w:rPr>
          <w:bCs/>
          <w:sz w:val="24"/>
          <w:szCs w:val="24"/>
        </w:rPr>
        <w:t xml:space="preserve"> in </w:t>
      </w:r>
      <w:r w:rsidR="007C5686" w:rsidRPr="00E11001">
        <w:rPr>
          <w:bCs/>
          <w:sz w:val="24"/>
          <w:szCs w:val="24"/>
        </w:rPr>
        <w:t xml:space="preserve">the high impact </w:t>
      </w:r>
      <w:r w:rsidR="00B02D66" w:rsidRPr="00E11001">
        <w:rPr>
          <w:bCs/>
          <w:sz w:val="24"/>
          <w:szCs w:val="24"/>
        </w:rPr>
        <w:t xml:space="preserve">North American and European </w:t>
      </w:r>
      <w:r w:rsidR="007C5686" w:rsidRPr="00E11001">
        <w:rPr>
          <w:bCs/>
          <w:sz w:val="24"/>
          <w:szCs w:val="24"/>
        </w:rPr>
        <w:t>journals</w:t>
      </w:r>
      <w:r w:rsidR="0016657E" w:rsidRPr="00E11001">
        <w:rPr>
          <w:bCs/>
          <w:sz w:val="24"/>
          <w:szCs w:val="24"/>
        </w:rPr>
        <w:t>,</w:t>
      </w:r>
      <w:r w:rsidR="007C5686" w:rsidRPr="00E11001">
        <w:rPr>
          <w:bCs/>
          <w:sz w:val="24"/>
          <w:szCs w:val="24"/>
        </w:rPr>
        <w:t xml:space="preserve"> especially from </w:t>
      </w:r>
      <w:r w:rsidR="00B02D66" w:rsidRPr="00E11001">
        <w:rPr>
          <w:bCs/>
          <w:sz w:val="24"/>
          <w:szCs w:val="24"/>
        </w:rPr>
        <w:t xml:space="preserve">the </w:t>
      </w:r>
      <w:r w:rsidR="007C5686" w:rsidRPr="00E11001">
        <w:rPr>
          <w:bCs/>
          <w:sz w:val="24"/>
          <w:szCs w:val="24"/>
        </w:rPr>
        <w:t>non-English</w:t>
      </w:r>
      <w:r w:rsidR="00C13B86" w:rsidRPr="00E11001">
        <w:rPr>
          <w:bCs/>
          <w:sz w:val="24"/>
          <w:szCs w:val="24"/>
        </w:rPr>
        <w:t xml:space="preserve"> speaking countries. There is</w:t>
      </w:r>
      <w:r w:rsidR="001337A2" w:rsidRPr="00E11001">
        <w:rPr>
          <w:bCs/>
          <w:sz w:val="24"/>
          <w:szCs w:val="24"/>
        </w:rPr>
        <w:t xml:space="preserve"> </w:t>
      </w:r>
      <w:r w:rsidR="002D11A7" w:rsidRPr="00E11001">
        <w:rPr>
          <w:bCs/>
          <w:sz w:val="24"/>
          <w:szCs w:val="24"/>
        </w:rPr>
        <w:t xml:space="preserve">a </w:t>
      </w:r>
      <w:r w:rsidR="00EE7D41" w:rsidRPr="00E11001">
        <w:rPr>
          <w:bCs/>
          <w:sz w:val="24"/>
          <w:szCs w:val="24"/>
        </w:rPr>
        <w:t xml:space="preserve">continued </w:t>
      </w:r>
      <w:r w:rsidR="002D11A7" w:rsidRPr="00E11001">
        <w:rPr>
          <w:bCs/>
          <w:sz w:val="24"/>
          <w:szCs w:val="24"/>
        </w:rPr>
        <w:t xml:space="preserve">need for </w:t>
      </w:r>
      <w:r w:rsidR="000133AB" w:rsidRPr="00E11001">
        <w:rPr>
          <w:bCs/>
          <w:sz w:val="24"/>
          <w:szCs w:val="24"/>
        </w:rPr>
        <w:t>English</w:t>
      </w:r>
      <w:r w:rsidR="0016657E" w:rsidRPr="00E11001">
        <w:rPr>
          <w:bCs/>
          <w:sz w:val="24"/>
          <w:szCs w:val="24"/>
        </w:rPr>
        <w:t xml:space="preserve"> language grammar assistance</w:t>
      </w:r>
      <w:r w:rsidR="00605760" w:rsidRPr="00E11001">
        <w:rPr>
          <w:bCs/>
          <w:sz w:val="24"/>
          <w:szCs w:val="24"/>
        </w:rPr>
        <w:t xml:space="preserve"> and manuscript editing</w:t>
      </w:r>
      <w:r w:rsidR="0016657E" w:rsidRPr="00E11001">
        <w:rPr>
          <w:bCs/>
          <w:sz w:val="24"/>
          <w:szCs w:val="24"/>
        </w:rPr>
        <w:t xml:space="preserve">. </w:t>
      </w:r>
      <w:r w:rsidR="00A06302" w:rsidRPr="00E11001">
        <w:rPr>
          <w:bCs/>
          <w:sz w:val="24"/>
          <w:szCs w:val="24"/>
        </w:rPr>
        <w:t xml:space="preserve">For a number of years </w:t>
      </w:r>
      <w:r w:rsidR="00733F7A" w:rsidRPr="00E11001">
        <w:rPr>
          <w:bCs/>
          <w:sz w:val="24"/>
          <w:szCs w:val="24"/>
        </w:rPr>
        <w:t xml:space="preserve">the </w:t>
      </w:r>
      <w:r w:rsidR="001337A2" w:rsidRPr="00E11001">
        <w:rPr>
          <w:bCs/>
          <w:sz w:val="24"/>
          <w:szCs w:val="24"/>
        </w:rPr>
        <w:t>author</w:t>
      </w:r>
      <w:r w:rsidR="00733F7A" w:rsidRPr="00E11001">
        <w:rPr>
          <w:bCs/>
          <w:sz w:val="24"/>
          <w:szCs w:val="24"/>
        </w:rPr>
        <w:t xml:space="preserve"> of this article</w:t>
      </w:r>
      <w:r w:rsidR="001337A2" w:rsidRPr="00E11001">
        <w:rPr>
          <w:bCs/>
          <w:sz w:val="24"/>
          <w:szCs w:val="24"/>
        </w:rPr>
        <w:t xml:space="preserve"> has reviewed papers from China, Vietnam, Africa, R</w:t>
      </w:r>
      <w:r w:rsidR="008000C7" w:rsidRPr="00E11001">
        <w:rPr>
          <w:bCs/>
          <w:sz w:val="24"/>
          <w:szCs w:val="24"/>
        </w:rPr>
        <w:t>ussia, and India. The goals were</w:t>
      </w:r>
      <w:r w:rsidR="001337A2" w:rsidRPr="00E11001">
        <w:rPr>
          <w:bCs/>
          <w:sz w:val="24"/>
          <w:szCs w:val="24"/>
        </w:rPr>
        <w:t xml:space="preserve"> to correct the Eng</w:t>
      </w:r>
      <w:r w:rsidR="008F76D1" w:rsidRPr="00E11001">
        <w:rPr>
          <w:bCs/>
          <w:sz w:val="24"/>
          <w:szCs w:val="24"/>
        </w:rPr>
        <w:t xml:space="preserve">lish grammar, and to </w:t>
      </w:r>
      <w:r w:rsidR="001337A2" w:rsidRPr="00E11001">
        <w:rPr>
          <w:bCs/>
          <w:sz w:val="24"/>
          <w:szCs w:val="24"/>
        </w:rPr>
        <w:t>edit those area</w:t>
      </w:r>
      <w:r w:rsidR="00F85D61" w:rsidRPr="00E11001">
        <w:rPr>
          <w:bCs/>
          <w:sz w:val="24"/>
          <w:szCs w:val="24"/>
        </w:rPr>
        <w:t>s that are</w:t>
      </w:r>
      <w:r w:rsidR="000133AB" w:rsidRPr="00E11001">
        <w:rPr>
          <w:bCs/>
          <w:sz w:val="24"/>
          <w:szCs w:val="24"/>
        </w:rPr>
        <w:t xml:space="preserve"> </w:t>
      </w:r>
      <w:r w:rsidR="008F76D1" w:rsidRPr="00E11001">
        <w:rPr>
          <w:bCs/>
          <w:sz w:val="24"/>
          <w:szCs w:val="24"/>
        </w:rPr>
        <w:t xml:space="preserve">confusing, </w:t>
      </w:r>
      <w:r w:rsidR="00F85D61" w:rsidRPr="00E11001">
        <w:rPr>
          <w:bCs/>
          <w:sz w:val="24"/>
          <w:szCs w:val="24"/>
        </w:rPr>
        <w:t>illogical</w:t>
      </w:r>
      <w:r w:rsidR="008F76D1" w:rsidRPr="00E11001">
        <w:rPr>
          <w:bCs/>
          <w:sz w:val="24"/>
          <w:szCs w:val="24"/>
        </w:rPr>
        <w:t>,</w:t>
      </w:r>
      <w:r w:rsidR="000133AB" w:rsidRPr="00E11001">
        <w:rPr>
          <w:bCs/>
          <w:sz w:val="24"/>
          <w:szCs w:val="24"/>
        </w:rPr>
        <w:t xml:space="preserve"> </w:t>
      </w:r>
      <w:r w:rsidR="008F76D1" w:rsidRPr="00E11001">
        <w:rPr>
          <w:bCs/>
          <w:sz w:val="24"/>
          <w:szCs w:val="24"/>
        </w:rPr>
        <w:t>dis</w:t>
      </w:r>
      <w:r w:rsidR="000133AB" w:rsidRPr="00E11001">
        <w:rPr>
          <w:bCs/>
          <w:sz w:val="24"/>
          <w:szCs w:val="24"/>
        </w:rPr>
        <w:t>organized</w:t>
      </w:r>
      <w:r w:rsidR="001D6C2F" w:rsidRPr="00E11001">
        <w:rPr>
          <w:bCs/>
          <w:sz w:val="24"/>
          <w:szCs w:val="24"/>
        </w:rPr>
        <w:t>, or require more reference support</w:t>
      </w:r>
      <w:r w:rsidR="00C36592" w:rsidRPr="00E11001">
        <w:rPr>
          <w:bCs/>
          <w:sz w:val="24"/>
          <w:szCs w:val="24"/>
        </w:rPr>
        <w:t xml:space="preserve">. </w:t>
      </w:r>
    </w:p>
    <w:p w14:paraId="7092B760" w14:textId="46E9B53E" w:rsidR="00DA2E69" w:rsidRPr="00E11001" w:rsidRDefault="00095507" w:rsidP="00E90DF9">
      <w:pPr>
        <w:rPr>
          <w:bCs/>
          <w:sz w:val="24"/>
          <w:szCs w:val="24"/>
        </w:rPr>
      </w:pPr>
      <w:r w:rsidRPr="00E11001">
        <w:rPr>
          <w:bCs/>
          <w:sz w:val="24"/>
          <w:szCs w:val="24"/>
        </w:rPr>
        <w:t>As noted, a</w:t>
      </w:r>
      <w:r w:rsidR="00C36592" w:rsidRPr="00E11001">
        <w:rPr>
          <w:bCs/>
          <w:sz w:val="24"/>
          <w:szCs w:val="24"/>
        </w:rPr>
        <w:t>ccess to</w:t>
      </w:r>
      <w:r w:rsidR="001337A2" w:rsidRPr="00E11001">
        <w:rPr>
          <w:bCs/>
          <w:sz w:val="24"/>
          <w:szCs w:val="24"/>
        </w:rPr>
        <w:t xml:space="preserve"> free</w:t>
      </w:r>
      <w:r w:rsidR="00A23A51" w:rsidRPr="00E11001">
        <w:rPr>
          <w:bCs/>
          <w:sz w:val="24"/>
          <w:szCs w:val="24"/>
        </w:rPr>
        <w:t xml:space="preserve"> soft or hard copy</w:t>
      </w:r>
      <w:r w:rsidRPr="00E11001">
        <w:rPr>
          <w:bCs/>
          <w:sz w:val="24"/>
          <w:szCs w:val="24"/>
        </w:rPr>
        <w:t xml:space="preserve"> </w:t>
      </w:r>
      <w:r w:rsidR="00E91B15" w:rsidRPr="00E11001">
        <w:rPr>
          <w:bCs/>
          <w:sz w:val="24"/>
          <w:szCs w:val="24"/>
        </w:rPr>
        <w:t>references</w:t>
      </w:r>
      <w:r w:rsidR="001337A2" w:rsidRPr="00E11001">
        <w:rPr>
          <w:bCs/>
          <w:sz w:val="24"/>
          <w:szCs w:val="24"/>
        </w:rPr>
        <w:t xml:space="preserve"> and paying for corporate permissions</w:t>
      </w:r>
      <w:r w:rsidR="007C5686" w:rsidRPr="00E11001">
        <w:rPr>
          <w:bCs/>
          <w:sz w:val="24"/>
          <w:szCs w:val="24"/>
        </w:rPr>
        <w:t xml:space="preserve"> remains a major obstacle to</w:t>
      </w:r>
      <w:r w:rsidR="008F76D1" w:rsidRPr="00E11001">
        <w:rPr>
          <w:bCs/>
          <w:sz w:val="24"/>
          <w:szCs w:val="24"/>
        </w:rPr>
        <w:t xml:space="preserve"> an accurate </w:t>
      </w:r>
      <w:r w:rsidR="00E91B15" w:rsidRPr="00E11001">
        <w:rPr>
          <w:bCs/>
          <w:sz w:val="24"/>
          <w:szCs w:val="24"/>
        </w:rPr>
        <w:t xml:space="preserve">and comprehensive </w:t>
      </w:r>
      <w:r w:rsidR="008F76D1" w:rsidRPr="00E11001">
        <w:rPr>
          <w:bCs/>
          <w:sz w:val="24"/>
          <w:szCs w:val="24"/>
        </w:rPr>
        <w:t>review of the literature</w:t>
      </w:r>
      <w:r w:rsidR="007E5B26" w:rsidRPr="00E11001">
        <w:rPr>
          <w:bCs/>
          <w:sz w:val="24"/>
          <w:szCs w:val="24"/>
        </w:rPr>
        <w:t>, as well as publishing papers</w:t>
      </w:r>
      <w:r w:rsidR="001337A2" w:rsidRPr="00E11001">
        <w:rPr>
          <w:bCs/>
          <w:sz w:val="24"/>
          <w:szCs w:val="24"/>
        </w:rPr>
        <w:t>.</w:t>
      </w:r>
      <w:r w:rsidR="00DA2E69" w:rsidRPr="00E11001">
        <w:rPr>
          <w:bCs/>
          <w:sz w:val="24"/>
          <w:szCs w:val="24"/>
        </w:rPr>
        <w:t xml:space="preserve"> </w:t>
      </w:r>
      <w:r w:rsidR="0089348A" w:rsidRPr="00E11001">
        <w:rPr>
          <w:bCs/>
          <w:sz w:val="24"/>
          <w:szCs w:val="24"/>
        </w:rPr>
        <w:t xml:space="preserve">There is </w:t>
      </w:r>
      <w:r w:rsidR="0016657E" w:rsidRPr="00E11001">
        <w:rPr>
          <w:bCs/>
          <w:sz w:val="24"/>
          <w:szCs w:val="24"/>
        </w:rPr>
        <w:t xml:space="preserve">also </w:t>
      </w:r>
      <w:r w:rsidR="00DA2E69" w:rsidRPr="00E11001">
        <w:rPr>
          <w:bCs/>
          <w:sz w:val="24"/>
          <w:szCs w:val="24"/>
        </w:rPr>
        <w:t xml:space="preserve">increasing pressure in many </w:t>
      </w:r>
      <w:r w:rsidR="001A7889" w:rsidRPr="00E11001">
        <w:rPr>
          <w:bCs/>
          <w:sz w:val="24"/>
          <w:szCs w:val="24"/>
        </w:rPr>
        <w:t xml:space="preserve">LMICs and EEs CT surgery </w:t>
      </w:r>
      <w:r w:rsidR="00DA2E69" w:rsidRPr="00E11001">
        <w:rPr>
          <w:bCs/>
          <w:sz w:val="24"/>
          <w:szCs w:val="24"/>
        </w:rPr>
        <w:t xml:space="preserve">departments </w:t>
      </w:r>
      <w:r w:rsidR="0089348A" w:rsidRPr="00E11001">
        <w:rPr>
          <w:bCs/>
          <w:sz w:val="24"/>
          <w:szCs w:val="24"/>
        </w:rPr>
        <w:t xml:space="preserve">to submit </w:t>
      </w:r>
      <w:r w:rsidR="00DA2E69" w:rsidRPr="00E11001">
        <w:rPr>
          <w:bCs/>
          <w:sz w:val="24"/>
          <w:szCs w:val="24"/>
        </w:rPr>
        <w:t xml:space="preserve">papers </w:t>
      </w:r>
      <w:r w:rsidR="008000C7" w:rsidRPr="00E11001">
        <w:rPr>
          <w:bCs/>
          <w:sz w:val="24"/>
          <w:szCs w:val="24"/>
        </w:rPr>
        <w:t xml:space="preserve">primarily </w:t>
      </w:r>
      <w:r w:rsidR="0089348A" w:rsidRPr="00E11001">
        <w:rPr>
          <w:bCs/>
          <w:sz w:val="24"/>
          <w:szCs w:val="24"/>
        </w:rPr>
        <w:t xml:space="preserve">to </w:t>
      </w:r>
      <w:r w:rsidR="002D11A7" w:rsidRPr="00E11001">
        <w:rPr>
          <w:bCs/>
          <w:sz w:val="24"/>
          <w:szCs w:val="24"/>
        </w:rPr>
        <w:t xml:space="preserve">high impact journals. </w:t>
      </w:r>
      <w:r w:rsidR="00A06302" w:rsidRPr="00E11001">
        <w:rPr>
          <w:bCs/>
          <w:sz w:val="24"/>
          <w:szCs w:val="24"/>
        </w:rPr>
        <w:t xml:space="preserve">A practical sequence approach is </w:t>
      </w:r>
      <w:r w:rsidR="007C5686" w:rsidRPr="00E11001">
        <w:rPr>
          <w:bCs/>
          <w:sz w:val="24"/>
          <w:szCs w:val="24"/>
        </w:rPr>
        <w:t>to start with</w:t>
      </w:r>
      <w:r w:rsidR="00A06302" w:rsidRPr="00E11001">
        <w:rPr>
          <w:bCs/>
          <w:sz w:val="24"/>
          <w:szCs w:val="24"/>
        </w:rPr>
        <w:t xml:space="preserve"> </w:t>
      </w:r>
      <w:r w:rsidR="0016657E" w:rsidRPr="00E11001">
        <w:rPr>
          <w:bCs/>
          <w:sz w:val="24"/>
          <w:szCs w:val="24"/>
        </w:rPr>
        <w:t>case reports, clinical reviews, retrospecti</w:t>
      </w:r>
      <w:r w:rsidR="001337A2" w:rsidRPr="00E11001">
        <w:rPr>
          <w:bCs/>
          <w:sz w:val="24"/>
          <w:szCs w:val="24"/>
        </w:rPr>
        <w:t>ve studies, and finally prospective studies.</w:t>
      </w:r>
    </w:p>
    <w:p w14:paraId="4791D11D" w14:textId="401061BC" w:rsidR="00F85D61" w:rsidRPr="00E11001" w:rsidRDefault="007E5B26" w:rsidP="00E90DF9">
      <w:pPr>
        <w:rPr>
          <w:bCs/>
          <w:sz w:val="24"/>
          <w:szCs w:val="24"/>
        </w:rPr>
      </w:pPr>
      <w:r w:rsidRPr="00E11001">
        <w:rPr>
          <w:bCs/>
          <w:sz w:val="24"/>
          <w:szCs w:val="24"/>
        </w:rPr>
        <w:lastRenderedPageBreak/>
        <w:t>Translational m</w:t>
      </w:r>
      <w:r w:rsidR="001337A2" w:rsidRPr="00E11001">
        <w:rPr>
          <w:bCs/>
          <w:sz w:val="24"/>
          <w:szCs w:val="24"/>
        </w:rPr>
        <w:t xml:space="preserve">ultinational collaboration studies are very helpful and </w:t>
      </w:r>
      <w:r w:rsidR="008000C7" w:rsidRPr="00E11001">
        <w:rPr>
          <w:bCs/>
          <w:sz w:val="24"/>
          <w:szCs w:val="24"/>
        </w:rPr>
        <w:t>important</w:t>
      </w:r>
      <w:r w:rsidR="00733F7A" w:rsidRPr="00E11001">
        <w:rPr>
          <w:bCs/>
          <w:sz w:val="24"/>
          <w:szCs w:val="24"/>
        </w:rPr>
        <w:t>,</w:t>
      </w:r>
      <w:r w:rsidR="008000C7" w:rsidRPr="00E11001">
        <w:rPr>
          <w:bCs/>
          <w:sz w:val="24"/>
          <w:szCs w:val="24"/>
        </w:rPr>
        <w:t xml:space="preserve"> since there is a greater patient pool</w:t>
      </w:r>
      <w:r w:rsidR="001337A2" w:rsidRPr="00E11001">
        <w:rPr>
          <w:bCs/>
          <w:sz w:val="24"/>
          <w:szCs w:val="24"/>
        </w:rPr>
        <w:t xml:space="preserve"> from LMICs a</w:t>
      </w:r>
      <w:r w:rsidR="001A7889" w:rsidRPr="00E11001">
        <w:rPr>
          <w:bCs/>
          <w:sz w:val="24"/>
          <w:szCs w:val="24"/>
        </w:rPr>
        <w:t>nd EEs</w:t>
      </w:r>
      <w:r w:rsidR="0062403A" w:rsidRPr="00E11001">
        <w:rPr>
          <w:bCs/>
          <w:sz w:val="24"/>
          <w:szCs w:val="24"/>
        </w:rPr>
        <w:t xml:space="preserve"> that can be</w:t>
      </w:r>
      <w:r w:rsidR="008F76D1" w:rsidRPr="00E11001">
        <w:rPr>
          <w:bCs/>
          <w:sz w:val="24"/>
          <w:szCs w:val="24"/>
        </w:rPr>
        <w:t xml:space="preserve"> balanced</w:t>
      </w:r>
      <w:r w:rsidR="001337A2" w:rsidRPr="00E11001">
        <w:rPr>
          <w:bCs/>
          <w:sz w:val="24"/>
          <w:szCs w:val="24"/>
        </w:rPr>
        <w:t xml:space="preserve"> with </w:t>
      </w:r>
      <w:r w:rsidR="009A65BE" w:rsidRPr="00E11001">
        <w:rPr>
          <w:bCs/>
          <w:sz w:val="24"/>
          <w:szCs w:val="24"/>
        </w:rPr>
        <w:t>expertise from</w:t>
      </w:r>
      <w:r w:rsidR="00D46CAA" w:rsidRPr="00E11001">
        <w:rPr>
          <w:bCs/>
          <w:sz w:val="24"/>
          <w:szCs w:val="24"/>
        </w:rPr>
        <w:t xml:space="preserve"> </w:t>
      </w:r>
      <w:r w:rsidR="008000C7" w:rsidRPr="00E11001">
        <w:rPr>
          <w:bCs/>
          <w:sz w:val="24"/>
          <w:szCs w:val="24"/>
        </w:rPr>
        <w:t xml:space="preserve">academic </w:t>
      </w:r>
      <w:r w:rsidR="00D46CAA" w:rsidRPr="00E11001">
        <w:rPr>
          <w:bCs/>
          <w:sz w:val="24"/>
          <w:szCs w:val="24"/>
        </w:rPr>
        <w:t>centers</w:t>
      </w:r>
      <w:r w:rsidRPr="00E11001">
        <w:rPr>
          <w:bCs/>
          <w:sz w:val="24"/>
          <w:szCs w:val="24"/>
        </w:rPr>
        <w:t xml:space="preserve"> and</w:t>
      </w:r>
      <w:r w:rsidR="009A65BE" w:rsidRPr="00E11001">
        <w:rPr>
          <w:bCs/>
          <w:sz w:val="24"/>
          <w:szCs w:val="24"/>
        </w:rPr>
        <w:t xml:space="preserve"> </w:t>
      </w:r>
      <w:r w:rsidRPr="00E11001">
        <w:rPr>
          <w:bCs/>
          <w:sz w:val="24"/>
          <w:szCs w:val="24"/>
        </w:rPr>
        <w:t xml:space="preserve">private </w:t>
      </w:r>
      <w:r w:rsidR="009A65BE" w:rsidRPr="00E11001">
        <w:rPr>
          <w:bCs/>
          <w:sz w:val="24"/>
          <w:szCs w:val="24"/>
        </w:rPr>
        <w:t>research institutes</w:t>
      </w:r>
      <w:r w:rsidR="00D46CAA" w:rsidRPr="00E11001">
        <w:rPr>
          <w:bCs/>
          <w:sz w:val="24"/>
          <w:szCs w:val="24"/>
        </w:rPr>
        <w:t xml:space="preserve"> in</w:t>
      </w:r>
      <w:r w:rsidR="00F671B4" w:rsidRPr="00E11001">
        <w:rPr>
          <w:bCs/>
          <w:sz w:val="24"/>
          <w:szCs w:val="24"/>
        </w:rPr>
        <w:t xml:space="preserve"> developed countries</w:t>
      </w:r>
      <w:r w:rsidRPr="00E11001">
        <w:rPr>
          <w:bCs/>
          <w:sz w:val="24"/>
          <w:szCs w:val="24"/>
        </w:rPr>
        <w:t>, as well as private corporat</w:t>
      </w:r>
      <w:r w:rsidR="00733F7A" w:rsidRPr="00E11001">
        <w:rPr>
          <w:bCs/>
          <w:sz w:val="24"/>
          <w:szCs w:val="24"/>
        </w:rPr>
        <w:t>ions</w:t>
      </w:r>
      <w:r w:rsidR="002407AF" w:rsidRPr="00E11001">
        <w:rPr>
          <w:bCs/>
          <w:sz w:val="24"/>
          <w:szCs w:val="24"/>
        </w:rPr>
        <w:t xml:space="preserve"> </w:t>
      </w:r>
      <w:r w:rsidR="00CE1428" w:rsidRPr="00E11001">
        <w:rPr>
          <w:bCs/>
          <w:sz w:val="24"/>
          <w:szCs w:val="24"/>
        </w:rPr>
        <w:t>(157</w:t>
      </w:r>
      <w:r w:rsidR="002407AF" w:rsidRPr="00E11001">
        <w:rPr>
          <w:bCs/>
          <w:sz w:val="24"/>
          <w:szCs w:val="24"/>
        </w:rPr>
        <w:t>)</w:t>
      </w:r>
      <w:r w:rsidR="009E0942" w:rsidRPr="00E11001">
        <w:rPr>
          <w:bCs/>
          <w:sz w:val="24"/>
          <w:szCs w:val="24"/>
        </w:rPr>
        <w:t xml:space="preserve">.  </w:t>
      </w:r>
    </w:p>
    <w:p w14:paraId="40102D76" w14:textId="4F825079" w:rsidR="008000C7" w:rsidRPr="00E11001" w:rsidRDefault="005D5361" w:rsidP="00E90DF9">
      <w:pPr>
        <w:rPr>
          <w:sz w:val="24"/>
          <w:szCs w:val="24"/>
        </w:rPr>
      </w:pPr>
      <w:r w:rsidRPr="00E11001">
        <w:rPr>
          <w:sz w:val="24"/>
          <w:szCs w:val="24"/>
        </w:rPr>
        <w:t xml:space="preserve">Other important </w:t>
      </w:r>
      <w:r w:rsidR="00605760" w:rsidRPr="00E11001">
        <w:rPr>
          <w:sz w:val="24"/>
          <w:szCs w:val="24"/>
        </w:rPr>
        <w:t>issues</w:t>
      </w:r>
      <w:r w:rsidR="008000C7" w:rsidRPr="00E11001">
        <w:rPr>
          <w:sz w:val="24"/>
          <w:szCs w:val="24"/>
        </w:rPr>
        <w:t xml:space="preserve"> include</w:t>
      </w:r>
      <w:r w:rsidR="00605760" w:rsidRPr="00E11001">
        <w:rPr>
          <w:sz w:val="24"/>
          <w:szCs w:val="24"/>
        </w:rPr>
        <w:t xml:space="preserve"> ethics</w:t>
      </w:r>
      <w:r w:rsidR="00274DE9" w:rsidRPr="00E11001">
        <w:rPr>
          <w:sz w:val="24"/>
          <w:szCs w:val="24"/>
        </w:rPr>
        <w:t xml:space="preserve"> and </w:t>
      </w:r>
      <w:r w:rsidR="004103C5" w:rsidRPr="00E11001">
        <w:rPr>
          <w:sz w:val="24"/>
          <w:szCs w:val="24"/>
        </w:rPr>
        <w:t xml:space="preserve">the </w:t>
      </w:r>
      <w:r w:rsidR="008000C7" w:rsidRPr="00E11001">
        <w:rPr>
          <w:sz w:val="24"/>
          <w:szCs w:val="24"/>
        </w:rPr>
        <w:t>quality of the submitted papers</w:t>
      </w:r>
      <w:r w:rsidR="00427637" w:rsidRPr="00E11001">
        <w:rPr>
          <w:sz w:val="24"/>
          <w:szCs w:val="24"/>
        </w:rPr>
        <w:t>. International ethical standards and guidelines have been developed for clinical trials and therapeutic interventions</w:t>
      </w:r>
      <w:r w:rsidR="00CE1428" w:rsidRPr="00E11001">
        <w:rPr>
          <w:sz w:val="24"/>
          <w:szCs w:val="24"/>
        </w:rPr>
        <w:t xml:space="preserve"> (158, 159</w:t>
      </w:r>
      <w:r w:rsidR="00427637" w:rsidRPr="00E11001">
        <w:rPr>
          <w:sz w:val="24"/>
          <w:szCs w:val="24"/>
        </w:rPr>
        <w:t>). Adherence to the ethical standards protects</w:t>
      </w:r>
      <w:r w:rsidR="00D172FF" w:rsidRPr="00E11001">
        <w:rPr>
          <w:sz w:val="24"/>
          <w:szCs w:val="24"/>
        </w:rPr>
        <w:t xml:space="preserve"> and supports</w:t>
      </w:r>
      <w:r w:rsidR="00427637" w:rsidRPr="00E11001">
        <w:rPr>
          <w:sz w:val="24"/>
          <w:szCs w:val="24"/>
        </w:rPr>
        <w:t xml:space="preserve"> the research </w:t>
      </w:r>
      <w:r w:rsidR="00A34656" w:rsidRPr="00E11001">
        <w:rPr>
          <w:sz w:val="24"/>
          <w:szCs w:val="24"/>
        </w:rPr>
        <w:t>rights of animal or human</w:t>
      </w:r>
      <w:r w:rsidR="00D172FF" w:rsidRPr="00E11001">
        <w:rPr>
          <w:sz w:val="24"/>
          <w:szCs w:val="24"/>
        </w:rPr>
        <w:t xml:space="preserve"> </w:t>
      </w:r>
      <w:r w:rsidR="00427637" w:rsidRPr="00E11001">
        <w:rPr>
          <w:sz w:val="24"/>
          <w:szCs w:val="24"/>
        </w:rPr>
        <w:t>subjects</w:t>
      </w:r>
      <w:r w:rsidR="00A34656" w:rsidRPr="00E11001">
        <w:rPr>
          <w:sz w:val="24"/>
          <w:szCs w:val="24"/>
        </w:rPr>
        <w:t>,</w:t>
      </w:r>
      <w:r w:rsidR="00427637" w:rsidRPr="00E11001">
        <w:rPr>
          <w:sz w:val="24"/>
          <w:szCs w:val="24"/>
        </w:rPr>
        <w:t xml:space="preserve"> and </w:t>
      </w:r>
      <w:r w:rsidR="00733F7A" w:rsidRPr="00E11001">
        <w:rPr>
          <w:sz w:val="24"/>
          <w:szCs w:val="24"/>
        </w:rPr>
        <w:t xml:space="preserve">it </w:t>
      </w:r>
      <w:r w:rsidR="00D172FF" w:rsidRPr="00E11001">
        <w:rPr>
          <w:sz w:val="24"/>
          <w:szCs w:val="24"/>
        </w:rPr>
        <w:t>preserves public trust and confidence</w:t>
      </w:r>
      <w:r w:rsidR="00CE1428" w:rsidRPr="00E11001">
        <w:rPr>
          <w:sz w:val="24"/>
          <w:szCs w:val="24"/>
        </w:rPr>
        <w:t xml:space="preserve"> (160</w:t>
      </w:r>
      <w:r w:rsidR="00D172FF" w:rsidRPr="00E11001">
        <w:rPr>
          <w:sz w:val="24"/>
          <w:szCs w:val="24"/>
        </w:rPr>
        <w:t xml:space="preserve">). </w:t>
      </w:r>
    </w:p>
    <w:p w14:paraId="47ACDF3C" w14:textId="61BEBAE4" w:rsidR="00D172FF" w:rsidRPr="00E11001" w:rsidRDefault="001A7889" w:rsidP="00E90DF9">
      <w:pPr>
        <w:rPr>
          <w:sz w:val="24"/>
          <w:szCs w:val="24"/>
        </w:rPr>
      </w:pPr>
      <w:r w:rsidRPr="00E11001">
        <w:rPr>
          <w:sz w:val="24"/>
          <w:szCs w:val="24"/>
        </w:rPr>
        <w:t>The quality of</w:t>
      </w:r>
      <w:r w:rsidR="00D172FF" w:rsidRPr="00E11001">
        <w:rPr>
          <w:sz w:val="24"/>
          <w:szCs w:val="24"/>
        </w:rPr>
        <w:t xml:space="preserve"> research paper</w:t>
      </w:r>
      <w:r w:rsidRPr="00E11001">
        <w:rPr>
          <w:sz w:val="24"/>
          <w:szCs w:val="24"/>
        </w:rPr>
        <w:t>s</w:t>
      </w:r>
      <w:r w:rsidR="00C716DD" w:rsidRPr="00E11001">
        <w:rPr>
          <w:sz w:val="24"/>
          <w:szCs w:val="24"/>
        </w:rPr>
        <w:t>,</w:t>
      </w:r>
      <w:r w:rsidR="00D172FF" w:rsidRPr="00E11001">
        <w:rPr>
          <w:sz w:val="24"/>
          <w:szCs w:val="24"/>
        </w:rPr>
        <w:t xml:space="preserve"> </w:t>
      </w:r>
      <w:r w:rsidR="00B02D66" w:rsidRPr="00E11001">
        <w:rPr>
          <w:sz w:val="24"/>
          <w:szCs w:val="24"/>
        </w:rPr>
        <w:t xml:space="preserve">especially </w:t>
      </w:r>
      <w:r w:rsidR="00D172FF" w:rsidRPr="00E11001">
        <w:rPr>
          <w:sz w:val="24"/>
          <w:szCs w:val="24"/>
        </w:rPr>
        <w:t>the randomized controlled trial (RCT)</w:t>
      </w:r>
      <w:r w:rsidR="00FE6812" w:rsidRPr="00E11001">
        <w:rPr>
          <w:sz w:val="24"/>
          <w:szCs w:val="24"/>
        </w:rPr>
        <w:t>,</w:t>
      </w:r>
      <w:r w:rsidR="00D172FF" w:rsidRPr="00E11001">
        <w:rPr>
          <w:sz w:val="24"/>
          <w:szCs w:val="24"/>
        </w:rPr>
        <w:t xml:space="preserve"> is crucial.</w:t>
      </w:r>
      <w:r w:rsidR="00C716DD" w:rsidRPr="00E11001">
        <w:rPr>
          <w:sz w:val="24"/>
          <w:szCs w:val="24"/>
        </w:rPr>
        <w:t xml:space="preserve"> Sade </w:t>
      </w:r>
      <w:r w:rsidR="00CE1428" w:rsidRPr="00E11001">
        <w:rPr>
          <w:sz w:val="24"/>
          <w:szCs w:val="24"/>
        </w:rPr>
        <w:t>(161</w:t>
      </w:r>
      <w:r w:rsidR="00C716DD" w:rsidRPr="00E11001">
        <w:rPr>
          <w:sz w:val="24"/>
          <w:szCs w:val="24"/>
        </w:rPr>
        <w:t>)</w:t>
      </w:r>
      <w:r w:rsidR="00B11503" w:rsidRPr="00E11001">
        <w:rPr>
          <w:sz w:val="24"/>
          <w:szCs w:val="24"/>
        </w:rPr>
        <w:t xml:space="preserve"> has nicely outlined t</w:t>
      </w:r>
      <w:r w:rsidR="00C716DD" w:rsidRPr="00E11001">
        <w:rPr>
          <w:sz w:val="24"/>
          <w:szCs w:val="24"/>
        </w:rPr>
        <w:t>he Consolidated Standards of Reporting Trials (CONSORT)</w:t>
      </w:r>
      <w:r w:rsidR="00733F7A" w:rsidRPr="00E11001">
        <w:rPr>
          <w:sz w:val="24"/>
          <w:szCs w:val="24"/>
        </w:rPr>
        <w:t>,</w:t>
      </w:r>
      <w:r w:rsidR="00C716DD" w:rsidRPr="00E11001">
        <w:rPr>
          <w:sz w:val="24"/>
          <w:szCs w:val="24"/>
        </w:rPr>
        <w:t xml:space="preserve"> which was designed to increase the quality of RCTs. It comprises 22 items related to details of design and process, and a flow diagram of the progress through the trial.</w:t>
      </w:r>
    </w:p>
    <w:p w14:paraId="4DFCD2B1" w14:textId="7E2655D3" w:rsidR="000A3F7B" w:rsidRPr="00E11001" w:rsidRDefault="008000C7" w:rsidP="00E90DF9">
      <w:pPr>
        <w:rPr>
          <w:bCs/>
          <w:sz w:val="24"/>
          <w:szCs w:val="24"/>
        </w:rPr>
      </w:pPr>
      <w:r w:rsidRPr="00E11001">
        <w:rPr>
          <w:sz w:val="24"/>
          <w:szCs w:val="24"/>
        </w:rPr>
        <w:t xml:space="preserve">The </w:t>
      </w:r>
      <w:r w:rsidR="00274DE9" w:rsidRPr="00E11001">
        <w:rPr>
          <w:sz w:val="24"/>
          <w:szCs w:val="24"/>
        </w:rPr>
        <w:t xml:space="preserve">performance </w:t>
      </w:r>
      <w:r w:rsidR="004103C5" w:rsidRPr="00E11001">
        <w:rPr>
          <w:sz w:val="24"/>
          <w:szCs w:val="24"/>
        </w:rPr>
        <w:t>of both clinica</w:t>
      </w:r>
      <w:r w:rsidR="000A3F7B" w:rsidRPr="00E11001">
        <w:rPr>
          <w:sz w:val="24"/>
          <w:szCs w:val="24"/>
        </w:rPr>
        <w:t>l and laboratory studies</w:t>
      </w:r>
      <w:r w:rsidR="004103C5" w:rsidRPr="00E11001">
        <w:rPr>
          <w:sz w:val="24"/>
          <w:szCs w:val="24"/>
        </w:rPr>
        <w:t xml:space="preserve"> in </w:t>
      </w:r>
      <w:r w:rsidR="000A3F7B" w:rsidRPr="00E11001">
        <w:rPr>
          <w:sz w:val="24"/>
          <w:szCs w:val="24"/>
        </w:rPr>
        <w:t xml:space="preserve">partnership with </w:t>
      </w:r>
      <w:r w:rsidR="00B92216" w:rsidRPr="00E11001">
        <w:rPr>
          <w:sz w:val="24"/>
          <w:szCs w:val="24"/>
        </w:rPr>
        <w:t>LMICs and EEs</w:t>
      </w:r>
      <w:r w:rsidR="000A3F7B" w:rsidRPr="00E11001">
        <w:rPr>
          <w:sz w:val="24"/>
          <w:szCs w:val="24"/>
        </w:rPr>
        <w:t>,</w:t>
      </w:r>
      <w:r w:rsidR="005D5361" w:rsidRPr="00E11001">
        <w:rPr>
          <w:bCs/>
          <w:sz w:val="24"/>
          <w:szCs w:val="24"/>
        </w:rPr>
        <w:t xml:space="preserve"> using local </w:t>
      </w:r>
      <w:r w:rsidR="00733F7A" w:rsidRPr="00E11001">
        <w:rPr>
          <w:bCs/>
          <w:sz w:val="24"/>
          <w:szCs w:val="24"/>
        </w:rPr>
        <w:t xml:space="preserve">health </w:t>
      </w:r>
      <w:r w:rsidR="005D5361" w:rsidRPr="00E11001">
        <w:rPr>
          <w:bCs/>
          <w:sz w:val="24"/>
          <w:szCs w:val="24"/>
        </w:rPr>
        <w:t>resources</w:t>
      </w:r>
      <w:r w:rsidR="00427637" w:rsidRPr="00E11001">
        <w:rPr>
          <w:bCs/>
          <w:sz w:val="24"/>
          <w:szCs w:val="24"/>
        </w:rPr>
        <w:t>,</w:t>
      </w:r>
      <w:r w:rsidR="005D5361" w:rsidRPr="00E11001">
        <w:rPr>
          <w:bCs/>
          <w:sz w:val="24"/>
          <w:szCs w:val="24"/>
        </w:rPr>
        <w:t xml:space="preserve"> </w:t>
      </w:r>
      <w:r w:rsidR="007E5B26" w:rsidRPr="00E11001">
        <w:rPr>
          <w:bCs/>
          <w:sz w:val="24"/>
          <w:szCs w:val="24"/>
        </w:rPr>
        <w:t>is beginning to grow.</w:t>
      </w:r>
      <w:r w:rsidR="000A3F7B" w:rsidRPr="00E11001">
        <w:rPr>
          <w:bCs/>
          <w:sz w:val="24"/>
          <w:szCs w:val="24"/>
        </w:rPr>
        <w:t xml:space="preserve"> </w:t>
      </w:r>
      <w:r w:rsidR="007E5B26" w:rsidRPr="00E11001">
        <w:rPr>
          <w:bCs/>
          <w:sz w:val="24"/>
          <w:szCs w:val="24"/>
        </w:rPr>
        <w:t xml:space="preserve">Examples of </w:t>
      </w:r>
      <w:r w:rsidR="00B11503" w:rsidRPr="00E11001">
        <w:rPr>
          <w:bCs/>
          <w:sz w:val="24"/>
          <w:szCs w:val="24"/>
        </w:rPr>
        <w:t xml:space="preserve">seminal work </w:t>
      </w:r>
      <w:r w:rsidR="007E5B26" w:rsidRPr="00E11001">
        <w:rPr>
          <w:bCs/>
          <w:sz w:val="24"/>
          <w:szCs w:val="24"/>
        </w:rPr>
        <w:t>include</w:t>
      </w:r>
      <w:r w:rsidR="00B11503" w:rsidRPr="00E11001">
        <w:rPr>
          <w:bCs/>
          <w:sz w:val="24"/>
          <w:szCs w:val="24"/>
        </w:rPr>
        <w:t xml:space="preserve"> Sir </w:t>
      </w:r>
      <w:proofErr w:type="spellStart"/>
      <w:r w:rsidR="00B11503" w:rsidRPr="00E11001">
        <w:rPr>
          <w:bCs/>
          <w:sz w:val="24"/>
          <w:szCs w:val="24"/>
        </w:rPr>
        <w:t>Magdi</w:t>
      </w:r>
      <w:proofErr w:type="spellEnd"/>
      <w:r w:rsidR="00B11503" w:rsidRPr="00E11001">
        <w:rPr>
          <w:bCs/>
          <w:sz w:val="24"/>
          <w:szCs w:val="24"/>
        </w:rPr>
        <w:t xml:space="preserve"> </w:t>
      </w:r>
      <w:proofErr w:type="spellStart"/>
      <w:r w:rsidR="00B11503" w:rsidRPr="00E11001">
        <w:rPr>
          <w:bCs/>
          <w:sz w:val="24"/>
          <w:szCs w:val="24"/>
        </w:rPr>
        <w:t>Yacoub</w:t>
      </w:r>
      <w:r w:rsidR="007E5B26" w:rsidRPr="00E11001">
        <w:rPr>
          <w:bCs/>
          <w:sz w:val="24"/>
          <w:szCs w:val="24"/>
        </w:rPr>
        <w:t>’s</w:t>
      </w:r>
      <w:proofErr w:type="spellEnd"/>
      <w:r w:rsidR="007E5B26" w:rsidRPr="00E11001">
        <w:rPr>
          <w:bCs/>
          <w:sz w:val="24"/>
          <w:szCs w:val="24"/>
        </w:rPr>
        <w:t xml:space="preserve"> work</w:t>
      </w:r>
      <w:r w:rsidR="00B11503" w:rsidRPr="00E11001">
        <w:rPr>
          <w:bCs/>
          <w:sz w:val="24"/>
          <w:szCs w:val="24"/>
        </w:rPr>
        <w:t xml:space="preserve"> in</w:t>
      </w:r>
      <w:r w:rsidR="00054593" w:rsidRPr="00E11001">
        <w:rPr>
          <w:bCs/>
          <w:sz w:val="24"/>
          <w:szCs w:val="24"/>
        </w:rPr>
        <w:t xml:space="preserve"> Mozambique </w:t>
      </w:r>
      <w:r w:rsidR="00CE1428" w:rsidRPr="00E11001">
        <w:rPr>
          <w:bCs/>
          <w:sz w:val="24"/>
          <w:szCs w:val="24"/>
        </w:rPr>
        <w:t>(162</w:t>
      </w:r>
      <w:r w:rsidR="00B11503" w:rsidRPr="00E11001">
        <w:rPr>
          <w:bCs/>
          <w:sz w:val="24"/>
          <w:szCs w:val="24"/>
        </w:rPr>
        <w:t>),</w:t>
      </w:r>
      <w:r w:rsidR="0071014D" w:rsidRPr="00E11001">
        <w:rPr>
          <w:bCs/>
          <w:sz w:val="24"/>
          <w:szCs w:val="24"/>
        </w:rPr>
        <w:t xml:space="preserve"> </w:t>
      </w:r>
      <w:r w:rsidR="009B1B8B" w:rsidRPr="00E11001">
        <w:rPr>
          <w:bCs/>
          <w:sz w:val="24"/>
          <w:szCs w:val="24"/>
        </w:rPr>
        <w:t>KM Cher</w:t>
      </w:r>
      <w:r w:rsidR="000A3F7B" w:rsidRPr="00E11001">
        <w:rPr>
          <w:bCs/>
          <w:sz w:val="24"/>
          <w:szCs w:val="24"/>
        </w:rPr>
        <w:t xml:space="preserve">ian in </w:t>
      </w:r>
      <w:r w:rsidR="00054593" w:rsidRPr="00E11001">
        <w:rPr>
          <w:bCs/>
          <w:sz w:val="24"/>
          <w:szCs w:val="24"/>
        </w:rPr>
        <w:t xml:space="preserve">Chennai, India </w:t>
      </w:r>
      <w:r w:rsidR="00CE1428" w:rsidRPr="00E11001">
        <w:rPr>
          <w:bCs/>
          <w:sz w:val="24"/>
          <w:szCs w:val="24"/>
        </w:rPr>
        <w:t>(163</w:t>
      </w:r>
      <w:r w:rsidR="00B11503" w:rsidRPr="00E11001">
        <w:rPr>
          <w:bCs/>
          <w:sz w:val="24"/>
          <w:szCs w:val="24"/>
        </w:rPr>
        <w:t>), and</w:t>
      </w:r>
      <w:r w:rsidR="009B1B8B" w:rsidRPr="00E11001">
        <w:rPr>
          <w:bCs/>
          <w:sz w:val="24"/>
          <w:szCs w:val="24"/>
        </w:rPr>
        <w:t xml:space="preserve"> </w:t>
      </w:r>
      <w:r w:rsidR="00B11503" w:rsidRPr="00E11001">
        <w:rPr>
          <w:bCs/>
          <w:sz w:val="24"/>
          <w:szCs w:val="24"/>
        </w:rPr>
        <w:t xml:space="preserve">several </w:t>
      </w:r>
      <w:r w:rsidR="00616C08" w:rsidRPr="00E11001">
        <w:rPr>
          <w:bCs/>
          <w:sz w:val="24"/>
          <w:szCs w:val="24"/>
        </w:rPr>
        <w:t xml:space="preserve">cooperating </w:t>
      </w:r>
      <w:r w:rsidR="005F3131" w:rsidRPr="00E11001">
        <w:rPr>
          <w:bCs/>
          <w:sz w:val="24"/>
          <w:szCs w:val="24"/>
        </w:rPr>
        <w:t>Asian</w:t>
      </w:r>
      <w:r w:rsidR="009B1B8B" w:rsidRPr="00E11001">
        <w:rPr>
          <w:bCs/>
          <w:sz w:val="24"/>
          <w:szCs w:val="24"/>
        </w:rPr>
        <w:t xml:space="preserve"> </w:t>
      </w:r>
      <w:r w:rsidR="005F3131" w:rsidRPr="00E11001">
        <w:rPr>
          <w:bCs/>
          <w:sz w:val="24"/>
          <w:szCs w:val="24"/>
        </w:rPr>
        <w:t>centers</w:t>
      </w:r>
      <w:r w:rsidR="00054593" w:rsidRPr="00E11001">
        <w:rPr>
          <w:bCs/>
          <w:sz w:val="24"/>
          <w:szCs w:val="24"/>
        </w:rPr>
        <w:t xml:space="preserve"> </w:t>
      </w:r>
      <w:r w:rsidR="00CE1428" w:rsidRPr="00E11001">
        <w:rPr>
          <w:bCs/>
          <w:sz w:val="24"/>
          <w:szCs w:val="24"/>
        </w:rPr>
        <w:t>(164</w:t>
      </w:r>
      <w:r w:rsidR="009B1B8B" w:rsidRPr="00E11001">
        <w:rPr>
          <w:bCs/>
          <w:sz w:val="24"/>
          <w:szCs w:val="24"/>
        </w:rPr>
        <w:t>)</w:t>
      </w:r>
      <w:r w:rsidR="007E5B26" w:rsidRPr="00E11001">
        <w:rPr>
          <w:bCs/>
          <w:sz w:val="24"/>
          <w:szCs w:val="24"/>
        </w:rPr>
        <w:t>.</w:t>
      </w:r>
    </w:p>
    <w:p w14:paraId="643BB571" w14:textId="6EFBFD4A" w:rsidR="0062403A" w:rsidRPr="00E11001" w:rsidRDefault="00605760" w:rsidP="00924DBF">
      <w:pPr>
        <w:rPr>
          <w:bCs/>
          <w:sz w:val="24"/>
          <w:szCs w:val="24"/>
          <w:u w:val="single"/>
        </w:rPr>
      </w:pPr>
      <w:r w:rsidRPr="00E11001">
        <w:rPr>
          <w:bCs/>
          <w:sz w:val="24"/>
          <w:szCs w:val="24"/>
        </w:rPr>
        <w:t>The funding of research is a worldwide challenge.</w:t>
      </w:r>
      <w:r w:rsidR="009B1B8B" w:rsidRPr="00E11001">
        <w:rPr>
          <w:bCs/>
          <w:sz w:val="24"/>
          <w:szCs w:val="24"/>
        </w:rPr>
        <w:t xml:space="preserve"> The major financial sources include</w:t>
      </w:r>
      <w:r w:rsidRPr="00E11001">
        <w:rPr>
          <w:bCs/>
          <w:sz w:val="24"/>
          <w:szCs w:val="24"/>
        </w:rPr>
        <w:t xml:space="preserve"> </w:t>
      </w:r>
      <w:r w:rsidR="009B1B8B" w:rsidRPr="00E11001">
        <w:rPr>
          <w:bCs/>
          <w:sz w:val="24"/>
          <w:szCs w:val="24"/>
        </w:rPr>
        <w:t xml:space="preserve">individual country </w:t>
      </w:r>
      <w:r w:rsidR="00A34656" w:rsidRPr="00E11001">
        <w:rPr>
          <w:bCs/>
          <w:sz w:val="24"/>
          <w:szCs w:val="24"/>
        </w:rPr>
        <w:t xml:space="preserve">public </w:t>
      </w:r>
      <w:r w:rsidR="009B1B8B" w:rsidRPr="00E11001">
        <w:rPr>
          <w:bCs/>
          <w:sz w:val="24"/>
          <w:szCs w:val="24"/>
        </w:rPr>
        <w:t xml:space="preserve">support, </w:t>
      </w:r>
      <w:r w:rsidR="00AF567E" w:rsidRPr="00E11001">
        <w:rPr>
          <w:bCs/>
          <w:sz w:val="24"/>
          <w:szCs w:val="24"/>
        </w:rPr>
        <w:t xml:space="preserve">nonprofit </w:t>
      </w:r>
      <w:r w:rsidRPr="00E11001">
        <w:rPr>
          <w:bCs/>
          <w:sz w:val="24"/>
          <w:szCs w:val="24"/>
        </w:rPr>
        <w:t>fo</w:t>
      </w:r>
      <w:r w:rsidR="009B1B8B" w:rsidRPr="00E11001">
        <w:rPr>
          <w:bCs/>
          <w:sz w:val="24"/>
          <w:szCs w:val="24"/>
        </w:rPr>
        <w:t>undations, private donations, and</w:t>
      </w:r>
      <w:r w:rsidRPr="00E11001">
        <w:rPr>
          <w:bCs/>
          <w:sz w:val="24"/>
          <w:szCs w:val="24"/>
        </w:rPr>
        <w:t xml:space="preserve"> corporative</w:t>
      </w:r>
      <w:r w:rsidR="009B1B8B" w:rsidRPr="00E11001">
        <w:rPr>
          <w:bCs/>
          <w:sz w:val="24"/>
          <w:szCs w:val="24"/>
        </w:rPr>
        <w:t xml:space="preserve"> support</w:t>
      </w:r>
      <w:r w:rsidRPr="00E11001">
        <w:rPr>
          <w:bCs/>
          <w:sz w:val="24"/>
          <w:szCs w:val="24"/>
        </w:rPr>
        <w:t>.</w:t>
      </w:r>
      <w:r w:rsidR="009B1B8B" w:rsidRPr="00E11001">
        <w:rPr>
          <w:bCs/>
          <w:sz w:val="24"/>
          <w:szCs w:val="24"/>
        </w:rPr>
        <w:t xml:space="preserve"> In the USA, the </w:t>
      </w:r>
      <w:r w:rsidR="00304FCE" w:rsidRPr="00E11001">
        <w:rPr>
          <w:bCs/>
          <w:sz w:val="24"/>
          <w:szCs w:val="24"/>
        </w:rPr>
        <w:t>federal government</w:t>
      </w:r>
      <w:r w:rsidR="00733F7A" w:rsidRPr="00E11001">
        <w:rPr>
          <w:bCs/>
          <w:sz w:val="24"/>
          <w:szCs w:val="24"/>
        </w:rPr>
        <w:t>’s</w:t>
      </w:r>
      <w:r w:rsidR="00304FCE" w:rsidRPr="00E11001">
        <w:rPr>
          <w:bCs/>
          <w:sz w:val="24"/>
          <w:szCs w:val="24"/>
        </w:rPr>
        <w:t xml:space="preserve"> </w:t>
      </w:r>
      <w:r w:rsidR="009B1B8B" w:rsidRPr="00E11001">
        <w:rPr>
          <w:bCs/>
          <w:sz w:val="24"/>
          <w:szCs w:val="24"/>
        </w:rPr>
        <w:t xml:space="preserve">National Institute of Health is the </w:t>
      </w:r>
      <w:r w:rsidR="00304FCE" w:rsidRPr="00E11001">
        <w:rPr>
          <w:bCs/>
          <w:sz w:val="24"/>
          <w:szCs w:val="24"/>
        </w:rPr>
        <w:t xml:space="preserve">largest </w:t>
      </w:r>
      <w:r w:rsidR="00733F7A" w:rsidRPr="00E11001">
        <w:rPr>
          <w:bCs/>
          <w:sz w:val="24"/>
          <w:szCs w:val="24"/>
        </w:rPr>
        <w:t>research and development</w:t>
      </w:r>
      <w:r w:rsidR="00304FCE" w:rsidRPr="00E11001">
        <w:rPr>
          <w:bCs/>
          <w:sz w:val="24"/>
          <w:szCs w:val="24"/>
        </w:rPr>
        <w:t xml:space="preserve"> system in the world</w:t>
      </w:r>
      <w:r w:rsidR="00733F7A" w:rsidRPr="00E11001">
        <w:rPr>
          <w:bCs/>
          <w:sz w:val="24"/>
          <w:szCs w:val="24"/>
        </w:rPr>
        <w:t>,</w:t>
      </w:r>
      <w:r w:rsidR="00304FCE" w:rsidRPr="00E11001">
        <w:rPr>
          <w:bCs/>
          <w:sz w:val="24"/>
          <w:szCs w:val="24"/>
        </w:rPr>
        <w:t xml:space="preserve"> with </w:t>
      </w:r>
      <w:r w:rsidR="00733F7A" w:rsidRPr="00E11001">
        <w:rPr>
          <w:bCs/>
          <w:sz w:val="24"/>
          <w:szCs w:val="24"/>
        </w:rPr>
        <w:t xml:space="preserve">more than </w:t>
      </w:r>
      <w:r w:rsidR="00B02D66" w:rsidRPr="00E11001">
        <w:rPr>
          <w:bCs/>
          <w:sz w:val="24"/>
          <w:szCs w:val="24"/>
        </w:rPr>
        <w:t xml:space="preserve">300,000 researches in </w:t>
      </w:r>
      <w:r w:rsidR="00733F7A" w:rsidRPr="00E11001">
        <w:rPr>
          <w:bCs/>
          <w:sz w:val="24"/>
          <w:szCs w:val="24"/>
        </w:rPr>
        <w:t xml:space="preserve">over </w:t>
      </w:r>
      <w:r w:rsidR="00B02D66" w:rsidRPr="00E11001">
        <w:rPr>
          <w:bCs/>
          <w:sz w:val="24"/>
          <w:szCs w:val="24"/>
        </w:rPr>
        <w:t xml:space="preserve">2,500 institutions, </w:t>
      </w:r>
      <w:r w:rsidR="00304FCE" w:rsidRPr="00E11001">
        <w:rPr>
          <w:bCs/>
          <w:sz w:val="24"/>
          <w:szCs w:val="24"/>
        </w:rPr>
        <w:t>an</w:t>
      </w:r>
      <w:r w:rsidR="00A34656" w:rsidRPr="00E11001">
        <w:rPr>
          <w:bCs/>
          <w:sz w:val="24"/>
          <w:szCs w:val="24"/>
        </w:rPr>
        <w:t>d an</w:t>
      </w:r>
      <w:r w:rsidR="00304FCE" w:rsidRPr="00E11001">
        <w:rPr>
          <w:bCs/>
          <w:sz w:val="24"/>
          <w:szCs w:val="24"/>
        </w:rPr>
        <w:t xml:space="preserve"> annual budget of </w:t>
      </w:r>
      <w:r w:rsidR="00733F7A" w:rsidRPr="00E11001">
        <w:rPr>
          <w:bCs/>
          <w:sz w:val="24"/>
          <w:szCs w:val="24"/>
        </w:rPr>
        <w:t xml:space="preserve">more than </w:t>
      </w:r>
      <w:r w:rsidR="00304FCE" w:rsidRPr="00E11001">
        <w:rPr>
          <w:bCs/>
          <w:sz w:val="24"/>
          <w:szCs w:val="24"/>
        </w:rPr>
        <w:t xml:space="preserve">30 billion US dollars/year. Ten percent of that </w:t>
      </w:r>
      <w:r w:rsidR="00A34656" w:rsidRPr="00E11001">
        <w:rPr>
          <w:bCs/>
          <w:sz w:val="24"/>
          <w:szCs w:val="24"/>
        </w:rPr>
        <w:t xml:space="preserve">budget </w:t>
      </w:r>
      <w:r w:rsidR="00304FCE" w:rsidRPr="00E11001">
        <w:rPr>
          <w:bCs/>
          <w:sz w:val="24"/>
          <w:szCs w:val="24"/>
        </w:rPr>
        <w:t>is allocated to the National Hear</w:t>
      </w:r>
      <w:r w:rsidR="00B02D66" w:rsidRPr="00E11001">
        <w:rPr>
          <w:bCs/>
          <w:sz w:val="24"/>
          <w:szCs w:val="24"/>
        </w:rPr>
        <w:t>t</w:t>
      </w:r>
      <w:r w:rsidR="00733F7A" w:rsidRPr="00E11001">
        <w:rPr>
          <w:bCs/>
          <w:sz w:val="24"/>
          <w:szCs w:val="24"/>
        </w:rPr>
        <w:t>,</w:t>
      </w:r>
      <w:r w:rsidR="00B02D66" w:rsidRPr="00E11001">
        <w:rPr>
          <w:bCs/>
          <w:sz w:val="24"/>
          <w:szCs w:val="24"/>
        </w:rPr>
        <w:t xml:space="preserve"> Lung,</w:t>
      </w:r>
      <w:r w:rsidR="00733F7A" w:rsidRPr="00E11001">
        <w:rPr>
          <w:bCs/>
          <w:sz w:val="24"/>
          <w:szCs w:val="24"/>
        </w:rPr>
        <w:t xml:space="preserve"> and</w:t>
      </w:r>
      <w:r w:rsidR="00B02D66" w:rsidRPr="00E11001">
        <w:rPr>
          <w:bCs/>
          <w:sz w:val="24"/>
          <w:szCs w:val="24"/>
        </w:rPr>
        <w:t xml:space="preserve"> Blood Institute branch</w:t>
      </w:r>
      <w:r w:rsidR="00304FCE" w:rsidRPr="00E11001">
        <w:rPr>
          <w:bCs/>
          <w:sz w:val="24"/>
          <w:szCs w:val="24"/>
        </w:rPr>
        <w:t xml:space="preserve"> </w:t>
      </w:r>
      <w:r w:rsidR="005149D5" w:rsidRPr="00E11001">
        <w:rPr>
          <w:bCs/>
          <w:sz w:val="24"/>
          <w:szCs w:val="24"/>
        </w:rPr>
        <w:t>(165, 166</w:t>
      </w:r>
      <w:r w:rsidR="00304FCE" w:rsidRPr="00E11001">
        <w:rPr>
          <w:bCs/>
          <w:sz w:val="24"/>
          <w:szCs w:val="24"/>
        </w:rPr>
        <w:t>).</w:t>
      </w:r>
    </w:p>
    <w:p w14:paraId="61ACA35D" w14:textId="77777777" w:rsidR="00095507" w:rsidRPr="00E90DF9" w:rsidRDefault="000A6BA9" w:rsidP="00F23260">
      <w:pPr>
        <w:rPr>
          <w:rStyle w:val="SubtitleChar"/>
          <w:rFonts w:asciiTheme="minorHAnsi" w:eastAsiaTheme="minorHAnsi" w:hAnsiTheme="minorHAnsi" w:cstheme="minorBidi"/>
          <w:b/>
          <w:bCs/>
          <w:i w:val="0"/>
          <w:iCs w:val="0"/>
          <w:color w:val="auto"/>
          <w:spacing w:val="0"/>
        </w:rPr>
      </w:pPr>
      <w:r w:rsidRPr="00E90DF9">
        <w:rPr>
          <w:b/>
          <w:bCs/>
          <w:sz w:val="24"/>
          <w:szCs w:val="24"/>
        </w:rPr>
        <w:t>Summary</w:t>
      </w:r>
    </w:p>
    <w:p w14:paraId="37041588" w14:textId="77777777" w:rsidR="00F23260" w:rsidRPr="00E11001" w:rsidRDefault="00F23260" w:rsidP="00E90DF9">
      <w:pPr>
        <w:pStyle w:val="Subtitle"/>
        <w:ind w:left="720" w:right="720"/>
        <w:jc w:val="both"/>
        <w:rPr>
          <w:rFonts w:asciiTheme="minorHAnsi" w:hAnsiTheme="minorHAnsi"/>
          <w:color w:val="auto"/>
        </w:rPr>
      </w:pPr>
      <w:r w:rsidRPr="00E11001">
        <w:rPr>
          <w:rFonts w:asciiTheme="minorHAnsi" w:hAnsiTheme="minorHAnsi"/>
          <w:color w:val="auto"/>
        </w:rPr>
        <w:t xml:space="preserve">I keep six honest serving-men, They taught me all I knew, Their names are What and Why and When, And How and Where and Who. </w:t>
      </w:r>
    </w:p>
    <w:p w14:paraId="428C91FE" w14:textId="5430F465" w:rsidR="00F23260" w:rsidRPr="00E11001" w:rsidRDefault="00947E89" w:rsidP="00E90DF9">
      <w:pPr>
        <w:pStyle w:val="Subtitle"/>
        <w:ind w:left="720" w:right="720"/>
        <w:jc w:val="both"/>
      </w:pPr>
      <w:r w:rsidRPr="00E11001">
        <w:rPr>
          <w:rFonts w:asciiTheme="minorHAnsi" w:hAnsiTheme="minorHAnsi"/>
          <w:color w:val="auto"/>
        </w:rPr>
        <w:t>~</w:t>
      </w:r>
      <w:r w:rsidR="00F23260" w:rsidRPr="00E11001">
        <w:rPr>
          <w:rFonts w:asciiTheme="minorHAnsi" w:hAnsiTheme="minorHAnsi"/>
          <w:color w:val="auto"/>
        </w:rPr>
        <w:t>Rudyard Kipling</w:t>
      </w:r>
      <w:r w:rsidR="00A825F8" w:rsidRPr="00E11001">
        <w:rPr>
          <w:rFonts w:asciiTheme="minorHAnsi" w:hAnsiTheme="minorHAnsi"/>
          <w:color w:val="auto"/>
        </w:rPr>
        <w:t xml:space="preserve"> </w:t>
      </w:r>
      <w:r w:rsidR="005149D5" w:rsidRPr="00E11001">
        <w:rPr>
          <w:rFonts w:asciiTheme="minorHAnsi" w:hAnsiTheme="minorHAnsi"/>
          <w:color w:val="auto"/>
        </w:rPr>
        <w:t>(167</w:t>
      </w:r>
      <w:r w:rsidR="00F23260" w:rsidRPr="00E11001">
        <w:rPr>
          <w:rFonts w:asciiTheme="minorHAnsi" w:hAnsiTheme="minorHAnsi"/>
          <w:color w:val="auto"/>
        </w:rPr>
        <w:t>)</w:t>
      </w:r>
    </w:p>
    <w:p w14:paraId="578B1013" w14:textId="6FD95374" w:rsidR="00DD25B2" w:rsidRPr="00E11001" w:rsidRDefault="00F23260">
      <w:pPr>
        <w:rPr>
          <w:bCs/>
          <w:sz w:val="24"/>
          <w:szCs w:val="24"/>
        </w:rPr>
      </w:pPr>
      <w:r w:rsidRPr="00E11001">
        <w:rPr>
          <w:bCs/>
          <w:sz w:val="24"/>
          <w:szCs w:val="24"/>
        </w:rPr>
        <w:t xml:space="preserve">An understanding </w:t>
      </w:r>
      <w:r w:rsidR="00A825F8" w:rsidRPr="00E11001">
        <w:rPr>
          <w:bCs/>
          <w:sz w:val="24"/>
          <w:szCs w:val="24"/>
        </w:rPr>
        <w:t xml:space="preserve">of the global background </w:t>
      </w:r>
      <w:r w:rsidR="004E18A4" w:rsidRPr="00E11001">
        <w:rPr>
          <w:bCs/>
          <w:sz w:val="24"/>
          <w:szCs w:val="24"/>
        </w:rPr>
        <w:t xml:space="preserve">(S.P.E.E.D) is </w:t>
      </w:r>
      <w:r w:rsidR="00A825F8" w:rsidRPr="00E11001">
        <w:rPr>
          <w:bCs/>
          <w:sz w:val="24"/>
          <w:szCs w:val="24"/>
        </w:rPr>
        <w:t>informative and</w:t>
      </w:r>
      <w:r w:rsidR="00CF6B2E" w:rsidRPr="00E11001">
        <w:rPr>
          <w:bCs/>
          <w:sz w:val="24"/>
          <w:szCs w:val="24"/>
        </w:rPr>
        <w:t xml:space="preserve"> </w:t>
      </w:r>
      <w:r w:rsidR="004E18A4" w:rsidRPr="00E11001">
        <w:rPr>
          <w:bCs/>
          <w:sz w:val="24"/>
          <w:szCs w:val="24"/>
        </w:rPr>
        <w:t xml:space="preserve">necessary. </w:t>
      </w:r>
      <w:r w:rsidR="006A5059" w:rsidRPr="00E11001">
        <w:rPr>
          <w:bCs/>
          <w:sz w:val="24"/>
          <w:szCs w:val="24"/>
        </w:rPr>
        <w:t xml:space="preserve">The maldistribution </w:t>
      </w:r>
      <w:r w:rsidR="006B4951" w:rsidRPr="00E11001">
        <w:rPr>
          <w:bCs/>
          <w:sz w:val="24"/>
          <w:szCs w:val="24"/>
        </w:rPr>
        <w:t xml:space="preserve">of </w:t>
      </w:r>
      <w:r w:rsidR="00C1792D" w:rsidRPr="00E11001">
        <w:rPr>
          <w:bCs/>
          <w:sz w:val="24"/>
          <w:szCs w:val="24"/>
        </w:rPr>
        <w:t xml:space="preserve">CT </w:t>
      </w:r>
      <w:r w:rsidR="006B4951" w:rsidRPr="00E11001">
        <w:rPr>
          <w:bCs/>
          <w:sz w:val="24"/>
          <w:szCs w:val="24"/>
        </w:rPr>
        <w:t xml:space="preserve">surgery </w:t>
      </w:r>
      <w:r w:rsidR="006A5059" w:rsidRPr="00E11001">
        <w:rPr>
          <w:bCs/>
          <w:sz w:val="24"/>
          <w:szCs w:val="24"/>
        </w:rPr>
        <w:t>between and within cou</w:t>
      </w:r>
      <w:r w:rsidR="006B4951" w:rsidRPr="00E11001">
        <w:rPr>
          <w:bCs/>
          <w:sz w:val="24"/>
          <w:szCs w:val="24"/>
        </w:rPr>
        <w:t xml:space="preserve">ntries </w:t>
      </w:r>
      <w:r w:rsidR="006A5059" w:rsidRPr="00E11001">
        <w:rPr>
          <w:bCs/>
          <w:sz w:val="24"/>
          <w:szCs w:val="24"/>
        </w:rPr>
        <w:t xml:space="preserve">is slowly improving. Improved socioeconomic conditions in </w:t>
      </w:r>
      <w:r w:rsidR="004A1ABF" w:rsidRPr="00E11001">
        <w:rPr>
          <w:bCs/>
          <w:sz w:val="24"/>
          <w:szCs w:val="24"/>
        </w:rPr>
        <w:t>LMICs</w:t>
      </w:r>
      <w:r w:rsidR="00A34656" w:rsidRPr="00E11001">
        <w:rPr>
          <w:bCs/>
          <w:sz w:val="24"/>
          <w:szCs w:val="24"/>
        </w:rPr>
        <w:t xml:space="preserve"> and EEs</w:t>
      </w:r>
      <w:r w:rsidR="006A5059" w:rsidRPr="00E11001">
        <w:rPr>
          <w:bCs/>
          <w:sz w:val="24"/>
          <w:szCs w:val="24"/>
        </w:rPr>
        <w:t xml:space="preserve"> have witnessed major increases in </w:t>
      </w:r>
      <w:r w:rsidR="004A1ABF" w:rsidRPr="00E11001">
        <w:rPr>
          <w:bCs/>
          <w:sz w:val="24"/>
          <w:szCs w:val="24"/>
        </w:rPr>
        <w:t>CT surgical access and availability of</w:t>
      </w:r>
      <w:r w:rsidR="006A5059" w:rsidRPr="00E11001">
        <w:rPr>
          <w:bCs/>
          <w:sz w:val="24"/>
          <w:szCs w:val="24"/>
        </w:rPr>
        <w:t xml:space="preserve"> procedures for the lingering prevalence of </w:t>
      </w:r>
      <w:r w:rsidR="00947E89" w:rsidRPr="00E11001">
        <w:rPr>
          <w:bCs/>
          <w:sz w:val="24"/>
          <w:szCs w:val="24"/>
        </w:rPr>
        <w:t>RHD and</w:t>
      </w:r>
      <w:r w:rsidR="006B1F1F" w:rsidRPr="00E11001">
        <w:rPr>
          <w:bCs/>
          <w:sz w:val="24"/>
          <w:szCs w:val="24"/>
        </w:rPr>
        <w:t xml:space="preserve"> CHD, as well as</w:t>
      </w:r>
      <w:r w:rsidR="00A34656" w:rsidRPr="00E11001">
        <w:rPr>
          <w:bCs/>
          <w:sz w:val="24"/>
          <w:szCs w:val="24"/>
        </w:rPr>
        <w:t xml:space="preserve"> the</w:t>
      </w:r>
      <w:r w:rsidR="006A5059" w:rsidRPr="00E11001">
        <w:rPr>
          <w:bCs/>
          <w:sz w:val="24"/>
          <w:szCs w:val="24"/>
        </w:rPr>
        <w:t xml:space="preserve"> increase in </w:t>
      </w:r>
      <w:r w:rsidR="00947E89" w:rsidRPr="00E11001">
        <w:rPr>
          <w:bCs/>
          <w:sz w:val="24"/>
          <w:szCs w:val="24"/>
        </w:rPr>
        <w:t>CAD</w:t>
      </w:r>
      <w:r w:rsidR="006A5059" w:rsidRPr="00E11001">
        <w:rPr>
          <w:bCs/>
          <w:sz w:val="24"/>
          <w:szCs w:val="24"/>
        </w:rPr>
        <w:t xml:space="preserve"> and degenerative diseases. As this clinical demand increases, the major challenges will remain </w:t>
      </w:r>
      <w:r w:rsidR="004A1ABF" w:rsidRPr="00E11001">
        <w:rPr>
          <w:bCs/>
          <w:sz w:val="24"/>
          <w:szCs w:val="24"/>
        </w:rPr>
        <w:t xml:space="preserve">increased </w:t>
      </w:r>
      <w:r w:rsidR="006A5059" w:rsidRPr="00E11001">
        <w:rPr>
          <w:bCs/>
          <w:sz w:val="24"/>
          <w:szCs w:val="24"/>
        </w:rPr>
        <w:t>access, cost contro</w:t>
      </w:r>
      <w:r w:rsidR="00ED59C6" w:rsidRPr="00E11001">
        <w:rPr>
          <w:bCs/>
          <w:sz w:val="24"/>
          <w:szCs w:val="24"/>
        </w:rPr>
        <w:t>l</w:t>
      </w:r>
      <w:r w:rsidR="00A34656" w:rsidRPr="00E11001">
        <w:rPr>
          <w:bCs/>
          <w:sz w:val="24"/>
          <w:szCs w:val="24"/>
        </w:rPr>
        <w:t xml:space="preserve"> and support</w:t>
      </w:r>
      <w:r w:rsidR="00ED59C6" w:rsidRPr="00E11001">
        <w:rPr>
          <w:bCs/>
          <w:sz w:val="24"/>
          <w:szCs w:val="24"/>
        </w:rPr>
        <w:t xml:space="preserve">, availability of services, and </w:t>
      </w:r>
      <w:r w:rsidR="006A5059" w:rsidRPr="00E11001">
        <w:rPr>
          <w:bCs/>
          <w:sz w:val="24"/>
          <w:szCs w:val="24"/>
        </w:rPr>
        <w:t>qualified “in si</w:t>
      </w:r>
      <w:r w:rsidR="006B1F1F" w:rsidRPr="00E11001">
        <w:rPr>
          <w:bCs/>
          <w:sz w:val="24"/>
          <w:szCs w:val="24"/>
        </w:rPr>
        <w:t>tu” health ca</w:t>
      </w:r>
      <w:r w:rsidR="00ED59C6" w:rsidRPr="00E11001">
        <w:rPr>
          <w:bCs/>
          <w:sz w:val="24"/>
          <w:szCs w:val="24"/>
        </w:rPr>
        <w:t>re personnel</w:t>
      </w:r>
      <w:r w:rsidR="006A5059" w:rsidRPr="00E11001">
        <w:rPr>
          <w:bCs/>
          <w:sz w:val="24"/>
          <w:szCs w:val="24"/>
        </w:rPr>
        <w:t>.</w:t>
      </w:r>
      <w:r w:rsidR="004A1ABF" w:rsidRPr="00E11001">
        <w:rPr>
          <w:bCs/>
          <w:sz w:val="24"/>
          <w:szCs w:val="24"/>
        </w:rPr>
        <w:t xml:space="preserve"> The quality and quantity of CT surgery will require a </w:t>
      </w:r>
      <w:r w:rsidR="004A1ABF" w:rsidRPr="00E11001">
        <w:rPr>
          <w:bCs/>
          <w:sz w:val="24"/>
          <w:szCs w:val="24"/>
        </w:rPr>
        <w:lastRenderedPageBreak/>
        <w:t>continued increase in the</w:t>
      </w:r>
      <w:r w:rsidR="00A34656" w:rsidRPr="00E11001">
        <w:rPr>
          <w:bCs/>
          <w:sz w:val="24"/>
          <w:szCs w:val="24"/>
        </w:rPr>
        <w:t xml:space="preserve"> number of CT surgeons and critical</w:t>
      </w:r>
      <w:r w:rsidR="004A1ABF" w:rsidRPr="00E11001">
        <w:rPr>
          <w:bCs/>
          <w:sz w:val="24"/>
          <w:szCs w:val="24"/>
        </w:rPr>
        <w:t xml:space="preserve"> team members</w:t>
      </w:r>
      <w:r w:rsidR="00A34656" w:rsidRPr="00E11001">
        <w:rPr>
          <w:bCs/>
          <w:sz w:val="24"/>
          <w:szCs w:val="24"/>
        </w:rPr>
        <w:t>. The CT surgical societies,</w:t>
      </w:r>
      <w:r w:rsidR="004A1ABF" w:rsidRPr="00E11001">
        <w:rPr>
          <w:bCs/>
          <w:sz w:val="24"/>
          <w:szCs w:val="24"/>
        </w:rPr>
        <w:t xml:space="preserve"> NGOs, and </w:t>
      </w:r>
      <w:r w:rsidR="00CF6B2E" w:rsidRPr="00E11001">
        <w:rPr>
          <w:bCs/>
          <w:sz w:val="24"/>
          <w:szCs w:val="24"/>
        </w:rPr>
        <w:t xml:space="preserve">the </w:t>
      </w:r>
      <w:r w:rsidR="00112E98" w:rsidRPr="00E11001">
        <w:rPr>
          <w:bCs/>
          <w:sz w:val="24"/>
          <w:szCs w:val="24"/>
        </w:rPr>
        <w:t xml:space="preserve">international </w:t>
      </w:r>
      <w:r w:rsidR="004A1ABF" w:rsidRPr="00E11001">
        <w:rPr>
          <w:bCs/>
          <w:sz w:val="24"/>
          <w:szCs w:val="24"/>
        </w:rPr>
        <w:t xml:space="preserve">corporate sectors </w:t>
      </w:r>
      <w:r w:rsidR="00CC77BA" w:rsidRPr="00E11001">
        <w:rPr>
          <w:bCs/>
          <w:sz w:val="24"/>
          <w:szCs w:val="24"/>
        </w:rPr>
        <w:t xml:space="preserve">will need to </w:t>
      </w:r>
      <w:r w:rsidR="004103C5" w:rsidRPr="00E11001">
        <w:rPr>
          <w:bCs/>
          <w:sz w:val="24"/>
          <w:szCs w:val="24"/>
        </w:rPr>
        <w:t xml:space="preserve">continue </w:t>
      </w:r>
      <w:r w:rsidR="00CC77BA" w:rsidRPr="00E11001">
        <w:rPr>
          <w:bCs/>
          <w:sz w:val="24"/>
          <w:szCs w:val="24"/>
        </w:rPr>
        <w:t>play</w:t>
      </w:r>
      <w:r w:rsidR="004103C5" w:rsidRPr="00E11001">
        <w:rPr>
          <w:bCs/>
          <w:sz w:val="24"/>
          <w:szCs w:val="24"/>
        </w:rPr>
        <w:t>ing an active role</w:t>
      </w:r>
      <w:r w:rsidR="004A1ABF" w:rsidRPr="00E11001">
        <w:rPr>
          <w:bCs/>
          <w:sz w:val="24"/>
          <w:szCs w:val="24"/>
        </w:rPr>
        <w:t xml:space="preserve"> in that endeavor.</w:t>
      </w:r>
      <w:r w:rsidR="004E18A4" w:rsidRPr="00E11001">
        <w:rPr>
          <w:bCs/>
          <w:sz w:val="24"/>
          <w:szCs w:val="24"/>
        </w:rPr>
        <w:t xml:space="preserve"> As the volume and quality </w:t>
      </w:r>
      <w:r w:rsidR="00112E98" w:rsidRPr="00E11001">
        <w:rPr>
          <w:bCs/>
          <w:sz w:val="24"/>
          <w:szCs w:val="24"/>
        </w:rPr>
        <w:t xml:space="preserve">of surgery </w:t>
      </w:r>
      <w:r w:rsidR="004E18A4" w:rsidRPr="00E11001">
        <w:rPr>
          <w:bCs/>
          <w:sz w:val="24"/>
          <w:szCs w:val="24"/>
        </w:rPr>
        <w:t>increase</w:t>
      </w:r>
      <w:r w:rsidR="00D5400B" w:rsidRPr="00E11001">
        <w:rPr>
          <w:bCs/>
          <w:sz w:val="24"/>
          <w:szCs w:val="24"/>
        </w:rPr>
        <w:t xml:space="preserve"> in LMICs and EEs</w:t>
      </w:r>
      <w:r w:rsidR="00CF6B2E" w:rsidRPr="00E11001">
        <w:rPr>
          <w:bCs/>
          <w:sz w:val="24"/>
          <w:szCs w:val="24"/>
        </w:rPr>
        <w:t>,</w:t>
      </w:r>
      <w:r w:rsidR="004E18A4" w:rsidRPr="00E11001">
        <w:rPr>
          <w:bCs/>
          <w:sz w:val="24"/>
          <w:szCs w:val="24"/>
        </w:rPr>
        <w:t xml:space="preserve"> then a gradual we</w:t>
      </w:r>
      <w:r w:rsidR="00CF6B2E" w:rsidRPr="00E11001">
        <w:rPr>
          <w:bCs/>
          <w:sz w:val="24"/>
          <w:szCs w:val="24"/>
        </w:rPr>
        <w:t>ening of involvement will ensue and the maldistribution between and within countries will gradually dissipate.</w:t>
      </w:r>
      <w:r w:rsidR="00DD25B2" w:rsidRPr="00E11001">
        <w:rPr>
          <w:bCs/>
          <w:sz w:val="24"/>
          <w:szCs w:val="24"/>
        </w:rPr>
        <w:br w:type="page"/>
      </w:r>
    </w:p>
    <w:p w14:paraId="0CF49AA6" w14:textId="4453B811" w:rsidR="00E56A9F" w:rsidRPr="00E11001" w:rsidRDefault="00514E37" w:rsidP="00E32D96">
      <w:pPr>
        <w:rPr>
          <w:sz w:val="24"/>
          <w:szCs w:val="24"/>
        </w:rPr>
      </w:pPr>
      <w:r w:rsidRPr="00E11001">
        <w:rPr>
          <w:bCs/>
          <w:sz w:val="24"/>
          <w:szCs w:val="24"/>
        </w:rPr>
        <w:lastRenderedPageBreak/>
        <w:t>Table 1.</w:t>
      </w:r>
      <w:r w:rsidR="00B55D79" w:rsidRPr="00E11001">
        <w:rPr>
          <w:bCs/>
          <w:sz w:val="24"/>
          <w:szCs w:val="24"/>
        </w:rPr>
        <w:t xml:space="preserve"> </w:t>
      </w:r>
      <w:r w:rsidR="00B55D79" w:rsidRPr="00E11001">
        <w:rPr>
          <w:sz w:val="24"/>
          <w:szCs w:val="24"/>
          <w:u w:val="single"/>
        </w:rPr>
        <w:t>Governance Examples.</w:t>
      </w:r>
      <w:r w:rsidR="00B55D79" w:rsidRPr="00E11001">
        <w:rPr>
          <w:bCs/>
          <w:sz w:val="24"/>
          <w:szCs w:val="24"/>
        </w:rPr>
        <w:t xml:space="preserve"> See reference</w:t>
      </w:r>
      <w:r w:rsidRPr="00E11001">
        <w:rPr>
          <w:bCs/>
          <w:sz w:val="24"/>
          <w:szCs w:val="24"/>
        </w:rPr>
        <w:t xml:space="preserve"> </w:t>
      </w:r>
      <w:r w:rsidR="005149D5" w:rsidRPr="00E11001">
        <w:rPr>
          <w:bCs/>
          <w:sz w:val="24"/>
          <w:szCs w:val="24"/>
        </w:rPr>
        <w:t>15</w:t>
      </w:r>
      <w:r w:rsidR="00B55D79" w:rsidRPr="00E11001">
        <w:rPr>
          <w:bCs/>
          <w:sz w:val="24"/>
          <w:szCs w:val="24"/>
        </w:rPr>
        <w:t>.</w:t>
      </w:r>
    </w:p>
    <w:p w14:paraId="63CA29FE" w14:textId="77777777" w:rsidR="00250782" w:rsidRPr="00E11001" w:rsidRDefault="00250782" w:rsidP="00250782">
      <w:pPr>
        <w:rPr>
          <w:sz w:val="24"/>
          <w:szCs w:val="24"/>
          <w:u w:val="single"/>
        </w:rPr>
      </w:pPr>
      <w:r w:rsidRPr="00E11001">
        <w:rPr>
          <w:sz w:val="24"/>
          <w:szCs w:val="24"/>
          <w:u w:val="single"/>
        </w:rPr>
        <w:t>United Nations system</w:t>
      </w:r>
      <w:r w:rsidR="00F671B4" w:rsidRPr="00E11001">
        <w:rPr>
          <w:sz w:val="24"/>
          <w:szCs w:val="24"/>
          <w:u w:val="single"/>
        </w:rPr>
        <w:t xml:space="preserve"> (multilateral)</w:t>
      </w:r>
    </w:p>
    <w:p w14:paraId="5DB9DC86" w14:textId="77777777" w:rsidR="00250782" w:rsidRPr="00E11001" w:rsidRDefault="00250782" w:rsidP="00250782">
      <w:pPr>
        <w:ind w:firstLine="720"/>
        <w:rPr>
          <w:sz w:val="24"/>
          <w:szCs w:val="24"/>
        </w:rPr>
      </w:pPr>
      <w:r w:rsidRPr="00E11001">
        <w:rPr>
          <w:sz w:val="24"/>
          <w:szCs w:val="24"/>
        </w:rPr>
        <w:t>World Health Organization</w:t>
      </w:r>
      <w:r w:rsidR="00FE3A34" w:rsidRPr="00E11001">
        <w:rPr>
          <w:sz w:val="24"/>
          <w:szCs w:val="24"/>
        </w:rPr>
        <w:t>:</w:t>
      </w:r>
      <w:r w:rsidRPr="00E11001">
        <w:rPr>
          <w:sz w:val="24"/>
          <w:szCs w:val="24"/>
        </w:rPr>
        <w:t xml:space="preserve"> </w:t>
      </w:r>
      <w:hyperlink r:id="rId10" w:history="1">
        <w:r w:rsidR="00FE3A34" w:rsidRPr="00E11001">
          <w:rPr>
            <w:rStyle w:val="Hyperlink"/>
            <w:color w:val="auto"/>
            <w:sz w:val="24"/>
            <w:szCs w:val="24"/>
          </w:rPr>
          <w:t>http://www.who.int/en/</w:t>
        </w:r>
      </w:hyperlink>
    </w:p>
    <w:p w14:paraId="3E4DE60F" w14:textId="77777777" w:rsidR="00250782" w:rsidRPr="00E11001" w:rsidRDefault="00FE3A34" w:rsidP="00250782">
      <w:pPr>
        <w:ind w:firstLine="720"/>
        <w:rPr>
          <w:sz w:val="24"/>
          <w:szCs w:val="24"/>
        </w:rPr>
      </w:pPr>
      <w:r w:rsidRPr="00E11001">
        <w:rPr>
          <w:sz w:val="24"/>
          <w:szCs w:val="24"/>
        </w:rPr>
        <w:t xml:space="preserve">United Nations Children’s Fund: </w:t>
      </w:r>
      <w:hyperlink r:id="rId11" w:history="1">
        <w:r w:rsidRPr="00E11001">
          <w:rPr>
            <w:rStyle w:val="Hyperlink"/>
            <w:color w:val="auto"/>
            <w:sz w:val="24"/>
            <w:szCs w:val="24"/>
          </w:rPr>
          <w:t>https://www.unicef.org/</w:t>
        </w:r>
      </w:hyperlink>
    </w:p>
    <w:p w14:paraId="4D7F9E12" w14:textId="77777777" w:rsidR="00250782" w:rsidRPr="00E11001" w:rsidRDefault="00FE3A34" w:rsidP="00FE3A34">
      <w:pPr>
        <w:ind w:firstLine="720"/>
        <w:rPr>
          <w:sz w:val="24"/>
          <w:szCs w:val="24"/>
        </w:rPr>
      </w:pPr>
      <w:r w:rsidRPr="00E11001">
        <w:rPr>
          <w:sz w:val="24"/>
          <w:szCs w:val="24"/>
        </w:rPr>
        <w:t xml:space="preserve">United Nations Population Fund: </w:t>
      </w:r>
      <w:hyperlink r:id="rId12" w:history="1">
        <w:r w:rsidRPr="00E11001">
          <w:rPr>
            <w:rStyle w:val="Hyperlink"/>
            <w:color w:val="auto"/>
            <w:sz w:val="24"/>
            <w:szCs w:val="24"/>
          </w:rPr>
          <w:t>http://www.unfpa.org/contact</w:t>
        </w:r>
      </w:hyperlink>
    </w:p>
    <w:p w14:paraId="33E00376" w14:textId="77777777" w:rsidR="00250782" w:rsidRPr="00E11001" w:rsidRDefault="00250782" w:rsidP="00FE3A34">
      <w:pPr>
        <w:ind w:firstLine="720"/>
        <w:rPr>
          <w:sz w:val="24"/>
          <w:szCs w:val="24"/>
        </w:rPr>
      </w:pPr>
      <w:r w:rsidRPr="00E11001">
        <w:rPr>
          <w:sz w:val="24"/>
          <w:szCs w:val="24"/>
        </w:rPr>
        <w:t>Multilateral development banks</w:t>
      </w:r>
    </w:p>
    <w:p w14:paraId="33F1A76D" w14:textId="77777777" w:rsidR="00250782" w:rsidRPr="00E11001" w:rsidRDefault="002925F8" w:rsidP="00250782">
      <w:pPr>
        <w:ind w:firstLine="720"/>
        <w:rPr>
          <w:sz w:val="24"/>
          <w:szCs w:val="24"/>
        </w:rPr>
      </w:pPr>
      <w:r w:rsidRPr="00E11001">
        <w:rPr>
          <w:sz w:val="24"/>
          <w:szCs w:val="24"/>
        </w:rPr>
        <w:t>World Bank</w:t>
      </w:r>
      <w:r w:rsidR="00FE3A34" w:rsidRPr="00E11001">
        <w:rPr>
          <w:sz w:val="24"/>
          <w:szCs w:val="24"/>
        </w:rPr>
        <w:t xml:space="preserve">: </w:t>
      </w:r>
      <w:hyperlink r:id="rId13" w:history="1">
        <w:r w:rsidRPr="00E11001">
          <w:rPr>
            <w:rStyle w:val="Hyperlink"/>
            <w:color w:val="auto"/>
            <w:sz w:val="24"/>
            <w:szCs w:val="24"/>
          </w:rPr>
          <w:t>http://www.worldbank.org/</w:t>
        </w:r>
      </w:hyperlink>
    </w:p>
    <w:p w14:paraId="58B0C71B" w14:textId="77777777" w:rsidR="00250782" w:rsidRPr="00E11001" w:rsidRDefault="00250782" w:rsidP="00250782">
      <w:pPr>
        <w:ind w:firstLine="720"/>
        <w:rPr>
          <w:sz w:val="24"/>
          <w:szCs w:val="24"/>
        </w:rPr>
      </w:pPr>
      <w:r w:rsidRPr="00E11001">
        <w:rPr>
          <w:sz w:val="24"/>
          <w:szCs w:val="24"/>
        </w:rPr>
        <w:t>Regional development banks</w:t>
      </w:r>
    </w:p>
    <w:p w14:paraId="10D32DBB" w14:textId="4054D426" w:rsidR="001E6A99" w:rsidRPr="00E11001" w:rsidRDefault="001E6A99" w:rsidP="001E6A99">
      <w:pPr>
        <w:rPr>
          <w:sz w:val="24"/>
          <w:szCs w:val="24"/>
          <w:u w:val="single"/>
        </w:rPr>
      </w:pPr>
      <w:r w:rsidRPr="00E11001">
        <w:rPr>
          <w:sz w:val="24"/>
          <w:szCs w:val="24"/>
          <w:u w:val="single"/>
        </w:rPr>
        <w:t>National governments</w:t>
      </w:r>
      <w:r w:rsidR="00594A04" w:rsidRPr="00E11001">
        <w:rPr>
          <w:sz w:val="24"/>
          <w:szCs w:val="24"/>
          <w:u w:val="single"/>
        </w:rPr>
        <w:t xml:space="preserve"> (unilateral between </w:t>
      </w:r>
      <w:r w:rsidR="00B55D79" w:rsidRPr="00E11001">
        <w:rPr>
          <w:sz w:val="24"/>
          <w:szCs w:val="24"/>
          <w:u w:val="single"/>
        </w:rPr>
        <w:t>d</w:t>
      </w:r>
      <w:r w:rsidR="00594A04" w:rsidRPr="00E11001">
        <w:rPr>
          <w:sz w:val="24"/>
          <w:szCs w:val="24"/>
          <w:u w:val="single"/>
        </w:rPr>
        <w:t xml:space="preserve">onor and host </w:t>
      </w:r>
      <w:r w:rsidR="00F671B4" w:rsidRPr="00E11001">
        <w:rPr>
          <w:sz w:val="24"/>
          <w:szCs w:val="24"/>
          <w:u w:val="single"/>
        </w:rPr>
        <w:t>governments)</w:t>
      </w:r>
    </w:p>
    <w:p w14:paraId="108E0706" w14:textId="77777777" w:rsidR="001E6A99" w:rsidRPr="00E11001" w:rsidRDefault="00291E10" w:rsidP="00D0189F">
      <w:pPr>
        <w:ind w:firstLine="720"/>
        <w:rPr>
          <w:sz w:val="24"/>
          <w:szCs w:val="24"/>
        </w:rPr>
      </w:pPr>
      <w:r w:rsidRPr="00E11001">
        <w:rPr>
          <w:sz w:val="24"/>
          <w:szCs w:val="24"/>
        </w:rPr>
        <w:t>Ministers or Departments</w:t>
      </w:r>
      <w:r w:rsidR="001E6A99" w:rsidRPr="00E11001">
        <w:rPr>
          <w:sz w:val="24"/>
          <w:szCs w:val="24"/>
        </w:rPr>
        <w:t xml:space="preserve"> of health</w:t>
      </w:r>
      <w:r w:rsidR="00D0189F" w:rsidRPr="00E11001">
        <w:rPr>
          <w:sz w:val="24"/>
          <w:szCs w:val="24"/>
        </w:rPr>
        <w:t>, education, or foreign affai</w:t>
      </w:r>
      <w:r w:rsidR="002925F8" w:rsidRPr="00E11001">
        <w:rPr>
          <w:sz w:val="24"/>
          <w:szCs w:val="24"/>
        </w:rPr>
        <w:t>rs</w:t>
      </w:r>
    </w:p>
    <w:p w14:paraId="33B02B7A" w14:textId="77777777" w:rsidR="001E6A99" w:rsidRPr="00E11001" w:rsidRDefault="001E6A99" w:rsidP="001E6A99">
      <w:pPr>
        <w:ind w:firstLine="720"/>
        <w:rPr>
          <w:sz w:val="24"/>
          <w:szCs w:val="24"/>
        </w:rPr>
      </w:pPr>
      <w:r w:rsidRPr="00E11001">
        <w:rPr>
          <w:sz w:val="24"/>
          <w:szCs w:val="24"/>
        </w:rPr>
        <w:t xml:space="preserve">Public </w:t>
      </w:r>
      <w:r w:rsidR="00EB761F" w:rsidRPr="00E11001">
        <w:rPr>
          <w:sz w:val="24"/>
          <w:szCs w:val="24"/>
        </w:rPr>
        <w:t xml:space="preserve">health </w:t>
      </w:r>
      <w:r w:rsidRPr="00E11001">
        <w:rPr>
          <w:sz w:val="24"/>
          <w:szCs w:val="24"/>
        </w:rPr>
        <w:t>research funders</w:t>
      </w:r>
    </w:p>
    <w:p w14:paraId="0880A6F0" w14:textId="01E19043" w:rsidR="002E1F44" w:rsidRPr="00E11001" w:rsidRDefault="00EB761F" w:rsidP="001E6A99">
      <w:pPr>
        <w:ind w:firstLine="720"/>
        <w:rPr>
          <w:sz w:val="24"/>
          <w:szCs w:val="24"/>
        </w:rPr>
      </w:pPr>
      <w:r w:rsidRPr="00E11001">
        <w:rPr>
          <w:sz w:val="24"/>
          <w:szCs w:val="24"/>
        </w:rPr>
        <w:t xml:space="preserve">US </w:t>
      </w:r>
      <w:r w:rsidR="001E6A99" w:rsidRPr="00E11001">
        <w:rPr>
          <w:sz w:val="24"/>
          <w:szCs w:val="24"/>
        </w:rPr>
        <w:t>National Institutes of Health</w:t>
      </w:r>
      <w:r w:rsidR="002E1F44" w:rsidRPr="00E11001">
        <w:rPr>
          <w:sz w:val="24"/>
          <w:szCs w:val="24"/>
        </w:rPr>
        <w:t xml:space="preserve">: </w:t>
      </w:r>
      <w:hyperlink r:id="rId14" w:history="1">
        <w:r w:rsidR="002E1F44" w:rsidRPr="00E11001">
          <w:rPr>
            <w:rStyle w:val="Hyperlink"/>
            <w:color w:val="auto"/>
            <w:sz w:val="24"/>
            <w:szCs w:val="24"/>
          </w:rPr>
          <w:t>https://www.nih.gov/</w:t>
        </w:r>
      </w:hyperlink>
    </w:p>
    <w:p w14:paraId="4A9100D5" w14:textId="77777777" w:rsidR="001E6A99" w:rsidRPr="00E11001" w:rsidRDefault="002E1F44" w:rsidP="002E1F44">
      <w:pPr>
        <w:ind w:firstLine="720"/>
        <w:rPr>
          <w:sz w:val="24"/>
          <w:szCs w:val="24"/>
        </w:rPr>
      </w:pPr>
      <w:r w:rsidRPr="00E11001">
        <w:rPr>
          <w:sz w:val="24"/>
          <w:szCs w:val="24"/>
        </w:rPr>
        <w:t xml:space="preserve"> </w:t>
      </w:r>
      <w:r w:rsidR="001E6A99" w:rsidRPr="00E11001">
        <w:rPr>
          <w:sz w:val="24"/>
          <w:szCs w:val="24"/>
        </w:rPr>
        <w:t>Bilateral development cooperation agencies</w:t>
      </w:r>
    </w:p>
    <w:p w14:paraId="37D9B555" w14:textId="085A3D30" w:rsidR="00A34656" w:rsidRPr="00E11001" w:rsidRDefault="001E6A99" w:rsidP="00240128">
      <w:pPr>
        <w:ind w:left="720"/>
        <w:rPr>
          <w:sz w:val="24"/>
          <w:szCs w:val="24"/>
        </w:rPr>
      </w:pPr>
      <w:r w:rsidRPr="00E11001">
        <w:rPr>
          <w:sz w:val="24"/>
          <w:szCs w:val="24"/>
        </w:rPr>
        <w:t>US Agency for International Development</w:t>
      </w:r>
      <w:r w:rsidR="00594A04" w:rsidRPr="00E11001">
        <w:rPr>
          <w:sz w:val="24"/>
          <w:szCs w:val="24"/>
        </w:rPr>
        <w:t xml:space="preserve"> </w:t>
      </w:r>
      <w:r w:rsidRPr="00E11001">
        <w:rPr>
          <w:sz w:val="24"/>
          <w:szCs w:val="24"/>
        </w:rPr>
        <w:t>and US Department of State</w:t>
      </w:r>
      <w:r w:rsidR="002E1F44" w:rsidRPr="00E11001">
        <w:rPr>
          <w:sz w:val="24"/>
          <w:szCs w:val="24"/>
        </w:rPr>
        <w:t xml:space="preserve">: </w:t>
      </w:r>
      <w:hyperlink r:id="rId15" w:history="1">
        <w:r w:rsidR="002E1F44" w:rsidRPr="00E11001">
          <w:rPr>
            <w:rStyle w:val="Hyperlink"/>
            <w:color w:val="auto"/>
            <w:sz w:val="24"/>
            <w:szCs w:val="24"/>
          </w:rPr>
          <w:t>https://www.usaid.gov/</w:t>
        </w:r>
      </w:hyperlink>
    </w:p>
    <w:p w14:paraId="360E626F" w14:textId="77777777" w:rsidR="001E6A99" w:rsidRPr="00E11001" w:rsidRDefault="001E6A99" w:rsidP="002E1F44">
      <w:pPr>
        <w:rPr>
          <w:sz w:val="24"/>
          <w:szCs w:val="24"/>
          <w:u w:val="single"/>
        </w:rPr>
      </w:pPr>
      <w:r w:rsidRPr="00E11001">
        <w:rPr>
          <w:sz w:val="24"/>
          <w:szCs w:val="24"/>
          <w:u w:val="single"/>
        </w:rPr>
        <w:t>Gl</w:t>
      </w:r>
      <w:r w:rsidR="00EB761F" w:rsidRPr="00E11001">
        <w:rPr>
          <w:sz w:val="24"/>
          <w:szCs w:val="24"/>
          <w:u w:val="single"/>
        </w:rPr>
        <w:t xml:space="preserve">obal health initiatives </w:t>
      </w:r>
    </w:p>
    <w:p w14:paraId="60E30D05" w14:textId="77777777" w:rsidR="001E6A99" w:rsidRPr="00E11001" w:rsidRDefault="001E6A99" w:rsidP="000C0DAD">
      <w:pPr>
        <w:ind w:left="720"/>
        <w:rPr>
          <w:sz w:val="24"/>
          <w:szCs w:val="24"/>
        </w:rPr>
      </w:pPr>
      <w:r w:rsidRPr="00E11001">
        <w:rPr>
          <w:sz w:val="24"/>
          <w:szCs w:val="24"/>
        </w:rPr>
        <w:t>Global Fund to Fight AIDS, Tuberculosis, and Malaria</w:t>
      </w:r>
      <w:r w:rsidR="002E1F44" w:rsidRPr="00E11001">
        <w:rPr>
          <w:sz w:val="24"/>
          <w:szCs w:val="24"/>
        </w:rPr>
        <w:t xml:space="preserve">: </w:t>
      </w:r>
      <w:hyperlink r:id="rId16" w:history="1">
        <w:r w:rsidR="002E1F44" w:rsidRPr="00E11001">
          <w:rPr>
            <w:rStyle w:val="Hyperlink"/>
            <w:color w:val="auto"/>
            <w:sz w:val="24"/>
            <w:szCs w:val="24"/>
          </w:rPr>
          <w:t>https://www.theglobalfund.org/en/</w:t>
        </w:r>
      </w:hyperlink>
    </w:p>
    <w:p w14:paraId="5D457F30" w14:textId="77777777" w:rsidR="00240128" w:rsidRPr="00E11001" w:rsidRDefault="00240128" w:rsidP="00250782">
      <w:pPr>
        <w:rPr>
          <w:sz w:val="24"/>
          <w:szCs w:val="24"/>
          <w:u w:val="single"/>
        </w:rPr>
      </w:pPr>
    </w:p>
    <w:p w14:paraId="4E2D41AF" w14:textId="77777777" w:rsidR="001E6A99" w:rsidRPr="00E11001" w:rsidRDefault="001E6A99" w:rsidP="00250782">
      <w:pPr>
        <w:rPr>
          <w:sz w:val="24"/>
          <w:szCs w:val="24"/>
          <w:u w:val="single"/>
        </w:rPr>
      </w:pPr>
      <w:r w:rsidRPr="00E11001">
        <w:rPr>
          <w:sz w:val="24"/>
          <w:szCs w:val="24"/>
          <w:u w:val="single"/>
        </w:rPr>
        <w:t>Philanthropic organizations</w:t>
      </w:r>
    </w:p>
    <w:p w14:paraId="393DB56F" w14:textId="77777777" w:rsidR="001E6A99" w:rsidRPr="00E11001" w:rsidRDefault="001E6A99" w:rsidP="000C0DAD">
      <w:pPr>
        <w:ind w:left="720"/>
        <w:rPr>
          <w:sz w:val="24"/>
          <w:szCs w:val="24"/>
        </w:rPr>
      </w:pPr>
      <w:r w:rsidRPr="00E11001">
        <w:rPr>
          <w:sz w:val="24"/>
          <w:szCs w:val="24"/>
        </w:rPr>
        <w:t>Bill and Melinda Gates Foundation (global health)</w:t>
      </w:r>
      <w:r w:rsidR="002E1F44" w:rsidRPr="00E11001">
        <w:rPr>
          <w:sz w:val="24"/>
          <w:szCs w:val="24"/>
        </w:rPr>
        <w:t xml:space="preserve">: </w:t>
      </w:r>
      <w:hyperlink r:id="rId17" w:history="1">
        <w:r w:rsidR="002E1F44" w:rsidRPr="00E11001">
          <w:rPr>
            <w:rStyle w:val="Hyperlink"/>
            <w:color w:val="auto"/>
            <w:sz w:val="24"/>
            <w:szCs w:val="24"/>
          </w:rPr>
          <w:t>https://www.gatesfoundation.org/</w:t>
        </w:r>
      </w:hyperlink>
    </w:p>
    <w:p w14:paraId="0F663B85" w14:textId="77777777" w:rsidR="002E1F44" w:rsidRPr="00E11001" w:rsidRDefault="001E6A99" w:rsidP="000C0DAD">
      <w:pPr>
        <w:ind w:left="720"/>
        <w:rPr>
          <w:sz w:val="24"/>
          <w:szCs w:val="24"/>
        </w:rPr>
      </w:pPr>
      <w:r w:rsidRPr="00E11001">
        <w:rPr>
          <w:sz w:val="24"/>
          <w:szCs w:val="24"/>
        </w:rPr>
        <w:t>Rockefeller Founda</w:t>
      </w:r>
      <w:r w:rsidR="00291E10" w:rsidRPr="00E11001">
        <w:rPr>
          <w:sz w:val="24"/>
          <w:szCs w:val="24"/>
        </w:rPr>
        <w:t>tion (all sectors)</w:t>
      </w:r>
      <w:r w:rsidR="002E1F44" w:rsidRPr="00E11001">
        <w:rPr>
          <w:sz w:val="24"/>
          <w:szCs w:val="24"/>
        </w:rPr>
        <w:t>:</w:t>
      </w:r>
      <w:r w:rsidR="00291E10" w:rsidRPr="00E11001">
        <w:rPr>
          <w:sz w:val="24"/>
          <w:szCs w:val="24"/>
        </w:rPr>
        <w:t xml:space="preserve"> </w:t>
      </w:r>
      <w:hyperlink r:id="rId18" w:history="1">
        <w:r w:rsidR="002E1F44" w:rsidRPr="00E11001">
          <w:rPr>
            <w:rStyle w:val="Hyperlink"/>
            <w:color w:val="auto"/>
            <w:sz w:val="24"/>
            <w:szCs w:val="24"/>
          </w:rPr>
          <w:t>https://www.rockefellerfoundation.org/</w:t>
        </w:r>
      </w:hyperlink>
    </w:p>
    <w:p w14:paraId="600608C6" w14:textId="77777777" w:rsidR="002E1F44" w:rsidRPr="00E11001" w:rsidRDefault="00240128" w:rsidP="002E1F44">
      <w:pPr>
        <w:ind w:firstLine="720"/>
        <w:rPr>
          <w:sz w:val="24"/>
          <w:szCs w:val="24"/>
        </w:rPr>
      </w:pPr>
      <w:r w:rsidRPr="00E11001">
        <w:rPr>
          <w:sz w:val="24"/>
          <w:szCs w:val="24"/>
        </w:rPr>
        <w:t>OECD</w:t>
      </w:r>
      <w:r w:rsidR="001E6A99" w:rsidRPr="00E11001">
        <w:rPr>
          <w:sz w:val="24"/>
          <w:szCs w:val="24"/>
        </w:rPr>
        <w:t xml:space="preserve"> </w:t>
      </w:r>
    </w:p>
    <w:p w14:paraId="628B7B41" w14:textId="77777777" w:rsidR="001E6A99" w:rsidRPr="00E11001" w:rsidRDefault="001E6A99" w:rsidP="002E1F44">
      <w:pPr>
        <w:rPr>
          <w:sz w:val="24"/>
          <w:szCs w:val="24"/>
          <w:u w:val="single"/>
        </w:rPr>
      </w:pPr>
      <w:r w:rsidRPr="00E11001">
        <w:rPr>
          <w:sz w:val="24"/>
          <w:szCs w:val="24"/>
          <w:u w:val="single"/>
        </w:rPr>
        <w:t>Global civil soci</w:t>
      </w:r>
      <w:r w:rsidR="00A33ECF" w:rsidRPr="00E11001">
        <w:rPr>
          <w:sz w:val="24"/>
          <w:szCs w:val="24"/>
          <w:u w:val="single"/>
        </w:rPr>
        <w:t>ety organizations and NGOs</w:t>
      </w:r>
    </w:p>
    <w:p w14:paraId="1C0458F6" w14:textId="08EA1509" w:rsidR="001E6A99" w:rsidRPr="00E11001" w:rsidRDefault="001E6A99" w:rsidP="000C0DAD">
      <w:pPr>
        <w:ind w:left="720"/>
        <w:rPr>
          <w:sz w:val="24"/>
          <w:szCs w:val="24"/>
        </w:rPr>
      </w:pPr>
      <w:r w:rsidRPr="00E11001">
        <w:rPr>
          <w:sz w:val="24"/>
          <w:szCs w:val="24"/>
        </w:rPr>
        <w:lastRenderedPageBreak/>
        <w:t xml:space="preserve">Doctors </w:t>
      </w:r>
      <w:proofErr w:type="gramStart"/>
      <w:r w:rsidR="008931E6" w:rsidRPr="00E11001">
        <w:rPr>
          <w:sz w:val="24"/>
          <w:szCs w:val="24"/>
        </w:rPr>
        <w:t>W</w:t>
      </w:r>
      <w:r w:rsidRPr="00E11001">
        <w:rPr>
          <w:sz w:val="24"/>
          <w:szCs w:val="24"/>
        </w:rPr>
        <w:t>ithout</w:t>
      </w:r>
      <w:proofErr w:type="gramEnd"/>
      <w:r w:rsidRPr="00E11001">
        <w:rPr>
          <w:sz w:val="24"/>
          <w:szCs w:val="24"/>
        </w:rPr>
        <w:t xml:space="preserve"> Borders (</w:t>
      </w:r>
      <w:proofErr w:type="spellStart"/>
      <w:r w:rsidRPr="00E11001">
        <w:rPr>
          <w:sz w:val="24"/>
          <w:szCs w:val="24"/>
        </w:rPr>
        <w:t>Médecins</w:t>
      </w:r>
      <w:proofErr w:type="spellEnd"/>
      <w:r w:rsidRPr="00E11001">
        <w:rPr>
          <w:sz w:val="24"/>
          <w:szCs w:val="24"/>
        </w:rPr>
        <w:t xml:space="preserve"> sans </w:t>
      </w:r>
      <w:proofErr w:type="spellStart"/>
      <w:r w:rsidRPr="00E11001">
        <w:rPr>
          <w:sz w:val="24"/>
          <w:szCs w:val="24"/>
        </w:rPr>
        <w:t>Frontières</w:t>
      </w:r>
      <w:proofErr w:type="spellEnd"/>
      <w:r w:rsidRPr="00E11001">
        <w:rPr>
          <w:sz w:val="24"/>
          <w:szCs w:val="24"/>
        </w:rPr>
        <w:t>)</w:t>
      </w:r>
      <w:r w:rsidR="00497A06" w:rsidRPr="00E11001">
        <w:rPr>
          <w:sz w:val="24"/>
          <w:szCs w:val="24"/>
        </w:rPr>
        <w:t>:</w:t>
      </w:r>
      <w:r w:rsidRPr="00E11001">
        <w:rPr>
          <w:sz w:val="24"/>
          <w:szCs w:val="24"/>
        </w:rPr>
        <w:t xml:space="preserve"> </w:t>
      </w:r>
      <w:hyperlink r:id="rId19" w:history="1">
        <w:r w:rsidR="00497A06" w:rsidRPr="00E11001">
          <w:rPr>
            <w:rStyle w:val="Hyperlink"/>
            <w:color w:val="auto"/>
            <w:sz w:val="24"/>
            <w:szCs w:val="24"/>
          </w:rPr>
          <w:t>http://www.doctorswithoutborders.org/</w:t>
        </w:r>
      </w:hyperlink>
    </w:p>
    <w:p w14:paraId="6DD5A1DE" w14:textId="77777777" w:rsidR="001E6A99" w:rsidRPr="00E11001" w:rsidRDefault="001E6A99" w:rsidP="00BE0BE9">
      <w:pPr>
        <w:ind w:firstLine="720"/>
        <w:rPr>
          <w:sz w:val="24"/>
          <w:szCs w:val="24"/>
        </w:rPr>
      </w:pPr>
      <w:r w:rsidRPr="00E11001">
        <w:rPr>
          <w:sz w:val="24"/>
          <w:szCs w:val="24"/>
        </w:rPr>
        <w:t>Oxfam International</w:t>
      </w:r>
      <w:r w:rsidR="00497A06" w:rsidRPr="00E11001">
        <w:rPr>
          <w:sz w:val="24"/>
          <w:szCs w:val="24"/>
        </w:rPr>
        <w:t>:</w:t>
      </w:r>
      <w:r w:rsidRPr="00E11001">
        <w:rPr>
          <w:sz w:val="24"/>
          <w:szCs w:val="24"/>
        </w:rPr>
        <w:t xml:space="preserve"> </w:t>
      </w:r>
      <w:hyperlink r:id="rId20" w:history="1">
        <w:r w:rsidR="00497A06" w:rsidRPr="00E11001">
          <w:rPr>
            <w:rStyle w:val="Hyperlink"/>
            <w:color w:val="auto"/>
            <w:sz w:val="24"/>
            <w:szCs w:val="24"/>
          </w:rPr>
          <w:t>https://www.oxfam.org/</w:t>
        </w:r>
      </w:hyperlink>
    </w:p>
    <w:p w14:paraId="37AFACF2" w14:textId="77777777" w:rsidR="001E6A99" w:rsidRPr="00E11001" w:rsidRDefault="001E6A99" w:rsidP="007E2E4C">
      <w:pPr>
        <w:rPr>
          <w:sz w:val="24"/>
          <w:szCs w:val="24"/>
          <w:u w:val="single"/>
        </w:rPr>
      </w:pPr>
      <w:r w:rsidRPr="00E11001">
        <w:rPr>
          <w:sz w:val="24"/>
          <w:szCs w:val="24"/>
          <w:u w:val="single"/>
        </w:rPr>
        <w:t>Private industry</w:t>
      </w:r>
    </w:p>
    <w:p w14:paraId="698A9DF2" w14:textId="77777777" w:rsidR="001E6A99" w:rsidRPr="00E11001" w:rsidRDefault="001E6A99" w:rsidP="001E6A99">
      <w:pPr>
        <w:ind w:firstLine="720"/>
        <w:rPr>
          <w:sz w:val="24"/>
          <w:szCs w:val="24"/>
        </w:rPr>
      </w:pPr>
      <w:r w:rsidRPr="00E11001">
        <w:rPr>
          <w:sz w:val="24"/>
          <w:szCs w:val="24"/>
        </w:rPr>
        <w:t xml:space="preserve">Pharmaceutical companies </w:t>
      </w:r>
    </w:p>
    <w:p w14:paraId="05DA4B8C" w14:textId="77777777" w:rsidR="001E6A99" w:rsidRPr="00E11001" w:rsidRDefault="001E6A99" w:rsidP="001E6A99">
      <w:pPr>
        <w:rPr>
          <w:sz w:val="24"/>
          <w:szCs w:val="24"/>
          <w:u w:val="single"/>
        </w:rPr>
      </w:pPr>
      <w:r w:rsidRPr="00E11001">
        <w:rPr>
          <w:sz w:val="24"/>
          <w:szCs w:val="24"/>
          <w:u w:val="single"/>
        </w:rPr>
        <w:t>Professional associations</w:t>
      </w:r>
    </w:p>
    <w:p w14:paraId="2290EC4A" w14:textId="77777777" w:rsidR="001E6A99" w:rsidRPr="00E11001" w:rsidRDefault="001E6A99" w:rsidP="001E6A99">
      <w:pPr>
        <w:ind w:firstLine="720"/>
        <w:rPr>
          <w:sz w:val="24"/>
          <w:szCs w:val="24"/>
        </w:rPr>
      </w:pPr>
      <w:r w:rsidRPr="00E11001">
        <w:rPr>
          <w:sz w:val="24"/>
          <w:szCs w:val="24"/>
        </w:rPr>
        <w:t>World Medical Association</w:t>
      </w:r>
      <w:r w:rsidR="00497A06" w:rsidRPr="00E11001">
        <w:rPr>
          <w:sz w:val="24"/>
          <w:szCs w:val="24"/>
        </w:rPr>
        <w:t>:</w:t>
      </w:r>
      <w:r w:rsidRPr="00E11001">
        <w:rPr>
          <w:sz w:val="24"/>
          <w:szCs w:val="24"/>
        </w:rPr>
        <w:t xml:space="preserve"> </w:t>
      </w:r>
      <w:hyperlink r:id="rId21" w:history="1">
        <w:r w:rsidR="00497A06" w:rsidRPr="00E11001">
          <w:rPr>
            <w:rStyle w:val="Hyperlink"/>
            <w:color w:val="auto"/>
            <w:sz w:val="24"/>
            <w:szCs w:val="24"/>
          </w:rPr>
          <w:t>https://www.wma.net/</w:t>
        </w:r>
      </w:hyperlink>
    </w:p>
    <w:p w14:paraId="2CC58FBA" w14:textId="77777777" w:rsidR="001E6A99" w:rsidRPr="00E11001" w:rsidRDefault="001E6A99" w:rsidP="001E6A99">
      <w:pPr>
        <w:rPr>
          <w:sz w:val="24"/>
          <w:szCs w:val="24"/>
          <w:u w:val="single"/>
        </w:rPr>
      </w:pPr>
      <w:r w:rsidRPr="00E11001">
        <w:rPr>
          <w:sz w:val="24"/>
          <w:szCs w:val="24"/>
          <w:u w:val="single"/>
        </w:rPr>
        <w:t>Academic institutions</w:t>
      </w:r>
    </w:p>
    <w:p w14:paraId="322798EE" w14:textId="77777777" w:rsidR="001E6A99" w:rsidRPr="00E11001" w:rsidRDefault="00EB761F" w:rsidP="00EB761F">
      <w:pPr>
        <w:ind w:firstLine="720"/>
        <w:rPr>
          <w:sz w:val="24"/>
          <w:szCs w:val="24"/>
        </w:rPr>
      </w:pPr>
      <w:r w:rsidRPr="00E11001">
        <w:rPr>
          <w:sz w:val="24"/>
          <w:szCs w:val="24"/>
        </w:rPr>
        <w:t xml:space="preserve"> E</w:t>
      </w:r>
      <w:r w:rsidR="001E6A99" w:rsidRPr="00E11001">
        <w:rPr>
          <w:sz w:val="24"/>
          <w:szCs w:val="24"/>
        </w:rPr>
        <w:t xml:space="preserve">ducational institutions for health professionals </w:t>
      </w:r>
    </w:p>
    <w:p w14:paraId="3422AB71" w14:textId="77777777" w:rsidR="007E2E4C" w:rsidRPr="00E11001" w:rsidRDefault="007E2E4C" w:rsidP="00EB4E54">
      <w:pPr>
        <w:rPr>
          <w:sz w:val="24"/>
          <w:szCs w:val="24"/>
        </w:rPr>
      </w:pPr>
    </w:p>
    <w:p w14:paraId="3117E4BE" w14:textId="77777777" w:rsidR="007E2E4C" w:rsidRPr="00E11001" w:rsidRDefault="007E2E4C" w:rsidP="00EB4E54">
      <w:pPr>
        <w:rPr>
          <w:sz w:val="24"/>
          <w:szCs w:val="24"/>
        </w:rPr>
      </w:pPr>
    </w:p>
    <w:p w14:paraId="7CAF2CEE" w14:textId="77777777" w:rsidR="00B13A84" w:rsidRPr="00E11001" w:rsidRDefault="00B13A84" w:rsidP="00E32D96">
      <w:pPr>
        <w:rPr>
          <w:sz w:val="24"/>
          <w:szCs w:val="24"/>
        </w:rPr>
      </w:pPr>
    </w:p>
    <w:p w14:paraId="675B937B" w14:textId="77777777" w:rsidR="00B13A84" w:rsidRPr="00E11001" w:rsidRDefault="00B13A84" w:rsidP="00E32D96">
      <w:pPr>
        <w:rPr>
          <w:sz w:val="24"/>
          <w:szCs w:val="24"/>
        </w:rPr>
      </w:pPr>
    </w:p>
    <w:p w14:paraId="3F35BA9D" w14:textId="77777777" w:rsidR="00B13A84" w:rsidRPr="00E11001" w:rsidRDefault="00B13A84" w:rsidP="00E32D96">
      <w:pPr>
        <w:rPr>
          <w:sz w:val="24"/>
          <w:szCs w:val="24"/>
        </w:rPr>
      </w:pPr>
    </w:p>
    <w:p w14:paraId="0B44E637" w14:textId="77777777" w:rsidR="00B13A84" w:rsidRPr="00E11001" w:rsidRDefault="00B13A84" w:rsidP="00E32D96">
      <w:pPr>
        <w:rPr>
          <w:sz w:val="24"/>
          <w:szCs w:val="24"/>
        </w:rPr>
      </w:pPr>
    </w:p>
    <w:p w14:paraId="6D4082E7" w14:textId="77777777" w:rsidR="00B13A84" w:rsidRPr="00E11001" w:rsidRDefault="00B13A84" w:rsidP="00E32D96">
      <w:pPr>
        <w:rPr>
          <w:sz w:val="24"/>
          <w:szCs w:val="24"/>
        </w:rPr>
      </w:pPr>
    </w:p>
    <w:p w14:paraId="5EEAB73A" w14:textId="77777777" w:rsidR="00DD25B2" w:rsidRPr="00E11001" w:rsidRDefault="00DD25B2">
      <w:pPr>
        <w:rPr>
          <w:sz w:val="24"/>
          <w:szCs w:val="24"/>
        </w:rPr>
      </w:pPr>
      <w:r w:rsidRPr="00E11001">
        <w:rPr>
          <w:sz w:val="24"/>
          <w:szCs w:val="24"/>
        </w:rPr>
        <w:br w:type="page"/>
      </w:r>
    </w:p>
    <w:p w14:paraId="7D288A36" w14:textId="3D418E40" w:rsidR="00D70B7B" w:rsidRPr="00E11001" w:rsidRDefault="00D710D1" w:rsidP="00F06CA4">
      <w:pPr>
        <w:rPr>
          <w:sz w:val="24"/>
          <w:szCs w:val="24"/>
        </w:rPr>
      </w:pPr>
      <w:r w:rsidRPr="00E11001">
        <w:rPr>
          <w:sz w:val="24"/>
          <w:szCs w:val="24"/>
        </w:rPr>
        <w:lastRenderedPageBreak/>
        <w:t>Table 2</w:t>
      </w:r>
      <w:r w:rsidR="0007078E" w:rsidRPr="00E11001">
        <w:rPr>
          <w:sz w:val="24"/>
          <w:szCs w:val="24"/>
        </w:rPr>
        <w:t>.</w:t>
      </w:r>
      <w:r w:rsidR="00514E37" w:rsidRPr="00E11001">
        <w:rPr>
          <w:sz w:val="24"/>
          <w:szCs w:val="24"/>
        </w:rPr>
        <w:t xml:space="preserve"> </w:t>
      </w:r>
      <w:r w:rsidR="00BF46EA" w:rsidRPr="00E11001">
        <w:rPr>
          <w:sz w:val="24"/>
          <w:szCs w:val="24"/>
        </w:rPr>
        <w:t>GBD</w:t>
      </w:r>
      <w:r w:rsidR="00B55D79" w:rsidRPr="00E11001">
        <w:rPr>
          <w:sz w:val="24"/>
          <w:szCs w:val="24"/>
        </w:rPr>
        <w:t xml:space="preserve"> - </w:t>
      </w:r>
      <w:r w:rsidR="00E32D96" w:rsidRPr="00E11001">
        <w:rPr>
          <w:sz w:val="24"/>
          <w:szCs w:val="24"/>
        </w:rPr>
        <w:t xml:space="preserve">Causes of Death </w:t>
      </w:r>
      <w:r w:rsidR="00DE5052" w:rsidRPr="00E11001">
        <w:rPr>
          <w:sz w:val="24"/>
          <w:szCs w:val="24"/>
        </w:rPr>
        <w:t>2015</w:t>
      </w:r>
      <w:r w:rsidR="00B55D79" w:rsidRPr="00E11001">
        <w:rPr>
          <w:sz w:val="24"/>
          <w:szCs w:val="24"/>
        </w:rPr>
        <w:t>. See reference 36.</w:t>
      </w:r>
    </w:p>
    <w:p w14:paraId="3897A5D6" w14:textId="3878317A" w:rsidR="00D11D68" w:rsidRPr="00E11001" w:rsidRDefault="000133AB" w:rsidP="00E90DF9">
      <w:pPr>
        <w:rPr>
          <w:sz w:val="24"/>
          <w:szCs w:val="24"/>
        </w:rPr>
      </w:pPr>
      <w:r w:rsidRPr="00E11001">
        <w:rPr>
          <w:sz w:val="24"/>
          <w:szCs w:val="24"/>
        </w:rPr>
        <w:t>Total</w:t>
      </w:r>
      <w:r w:rsidR="00E32D96" w:rsidRPr="00E11001">
        <w:rPr>
          <w:sz w:val="24"/>
          <w:szCs w:val="24"/>
        </w:rPr>
        <w:t xml:space="preserve"> Deaths</w:t>
      </w:r>
      <w:r w:rsidR="00B55D79" w:rsidRPr="00E11001">
        <w:rPr>
          <w:sz w:val="24"/>
          <w:szCs w:val="24"/>
        </w:rPr>
        <w:t xml:space="preserve"> </w:t>
      </w:r>
      <w:r w:rsidR="00E14628" w:rsidRPr="00E11001">
        <w:rPr>
          <w:sz w:val="24"/>
          <w:szCs w:val="24"/>
        </w:rPr>
        <w:t>-</w:t>
      </w:r>
      <w:r w:rsidR="00D11D68" w:rsidRPr="00E11001">
        <w:rPr>
          <w:sz w:val="24"/>
          <w:szCs w:val="24"/>
        </w:rPr>
        <w:t xml:space="preserve"> </w:t>
      </w:r>
      <w:r w:rsidR="00DE5052" w:rsidRPr="00E11001">
        <w:rPr>
          <w:sz w:val="24"/>
          <w:szCs w:val="24"/>
        </w:rPr>
        <w:t>55,792, 900</w:t>
      </w:r>
      <w:r w:rsidR="004D10AD" w:rsidRPr="00E11001">
        <w:rPr>
          <w:sz w:val="24"/>
          <w:szCs w:val="24"/>
        </w:rPr>
        <w:tab/>
      </w:r>
      <w:r w:rsidR="004D10AD" w:rsidRPr="00E11001">
        <w:rPr>
          <w:sz w:val="24"/>
          <w:szCs w:val="24"/>
        </w:rPr>
        <w:tab/>
      </w:r>
      <w:r w:rsidR="004D10AD" w:rsidRPr="00E11001">
        <w:rPr>
          <w:sz w:val="24"/>
          <w:szCs w:val="24"/>
        </w:rPr>
        <w:tab/>
      </w:r>
      <w:r w:rsidR="004D10AD" w:rsidRPr="00E11001">
        <w:rPr>
          <w:sz w:val="24"/>
          <w:szCs w:val="24"/>
        </w:rPr>
        <w:tab/>
      </w:r>
      <w:r w:rsidR="004D10AD" w:rsidRPr="00E11001">
        <w:rPr>
          <w:sz w:val="24"/>
          <w:szCs w:val="24"/>
        </w:rPr>
        <w:tab/>
      </w:r>
    </w:p>
    <w:p w14:paraId="2CC1C56E" w14:textId="30DCC7C5" w:rsidR="00043941" w:rsidRPr="00E11001" w:rsidRDefault="004C51EF" w:rsidP="00D70B7B">
      <w:pPr>
        <w:ind w:firstLine="720"/>
        <w:rPr>
          <w:sz w:val="24"/>
          <w:szCs w:val="24"/>
        </w:rPr>
      </w:pPr>
      <w:r w:rsidRPr="00E11001">
        <w:rPr>
          <w:sz w:val="24"/>
          <w:szCs w:val="24"/>
        </w:rPr>
        <w:t>Ischemic heart disease</w:t>
      </w:r>
      <w:r w:rsidR="00FE6812" w:rsidRPr="00E11001">
        <w:rPr>
          <w:sz w:val="24"/>
          <w:szCs w:val="24"/>
        </w:rPr>
        <w:t xml:space="preserve"> </w:t>
      </w:r>
      <w:proofErr w:type="gramStart"/>
      <w:r w:rsidR="003E7071" w:rsidRPr="00E11001">
        <w:rPr>
          <w:sz w:val="24"/>
          <w:szCs w:val="24"/>
        </w:rPr>
        <w:t>-</w:t>
      </w:r>
      <w:r w:rsidRPr="00E11001">
        <w:rPr>
          <w:sz w:val="24"/>
          <w:szCs w:val="24"/>
        </w:rPr>
        <w:t xml:space="preserve"> </w:t>
      </w:r>
      <w:r w:rsidR="00291E10" w:rsidRPr="00E11001">
        <w:rPr>
          <w:sz w:val="24"/>
          <w:szCs w:val="24"/>
        </w:rPr>
        <w:t xml:space="preserve"> </w:t>
      </w:r>
      <w:r w:rsidR="00DE5052" w:rsidRPr="00E11001">
        <w:rPr>
          <w:sz w:val="24"/>
          <w:szCs w:val="24"/>
        </w:rPr>
        <w:t>8,917,000</w:t>
      </w:r>
      <w:proofErr w:type="gramEnd"/>
      <w:r w:rsidR="00043941" w:rsidRPr="00E11001">
        <w:rPr>
          <w:sz w:val="24"/>
          <w:szCs w:val="24"/>
        </w:rPr>
        <w:t xml:space="preserve"> </w:t>
      </w:r>
      <w:r w:rsidR="00714B88" w:rsidRPr="00E11001">
        <w:rPr>
          <w:sz w:val="24"/>
          <w:szCs w:val="24"/>
        </w:rPr>
        <w:tab/>
      </w:r>
      <w:r w:rsidR="00714B88" w:rsidRPr="00E11001">
        <w:rPr>
          <w:sz w:val="24"/>
          <w:szCs w:val="24"/>
        </w:rPr>
        <w:tab/>
      </w:r>
      <w:r w:rsidR="00714B88" w:rsidRPr="00E11001">
        <w:rPr>
          <w:sz w:val="24"/>
          <w:szCs w:val="24"/>
        </w:rPr>
        <w:tab/>
        <w:t xml:space="preserve"> </w:t>
      </w:r>
    </w:p>
    <w:p w14:paraId="20BFD9C4" w14:textId="1BD2C9DE" w:rsidR="00DE5052" w:rsidRPr="00E11001" w:rsidRDefault="004C51EF" w:rsidP="00DE5052">
      <w:pPr>
        <w:ind w:left="720"/>
        <w:rPr>
          <w:sz w:val="24"/>
          <w:szCs w:val="24"/>
        </w:rPr>
      </w:pPr>
      <w:r w:rsidRPr="00E11001">
        <w:rPr>
          <w:sz w:val="24"/>
          <w:szCs w:val="24"/>
        </w:rPr>
        <w:t>Rheumatic heart disease</w:t>
      </w:r>
      <w:r w:rsidR="00FE6812" w:rsidRPr="00E11001">
        <w:rPr>
          <w:sz w:val="24"/>
          <w:szCs w:val="24"/>
        </w:rPr>
        <w:t xml:space="preserve"> </w:t>
      </w:r>
      <w:proofErr w:type="gramStart"/>
      <w:r w:rsidR="003E7071" w:rsidRPr="00E11001">
        <w:rPr>
          <w:sz w:val="24"/>
          <w:szCs w:val="24"/>
        </w:rPr>
        <w:t>-</w:t>
      </w:r>
      <w:r w:rsidR="00DE5052" w:rsidRPr="00E11001">
        <w:rPr>
          <w:sz w:val="24"/>
          <w:szCs w:val="24"/>
        </w:rPr>
        <w:t xml:space="preserve"> </w:t>
      </w:r>
      <w:r w:rsidR="00291E10" w:rsidRPr="00E11001">
        <w:rPr>
          <w:sz w:val="24"/>
          <w:szCs w:val="24"/>
        </w:rPr>
        <w:t xml:space="preserve"> </w:t>
      </w:r>
      <w:r w:rsidR="00DE5052" w:rsidRPr="00E11001">
        <w:rPr>
          <w:sz w:val="24"/>
          <w:szCs w:val="24"/>
        </w:rPr>
        <w:t>319,400</w:t>
      </w:r>
      <w:proofErr w:type="gramEnd"/>
      <w:r w:rsidR="003E7071" w:rsidRPr="00E11001">
        <w:rPr>
          <w:sz w:val="24"/>
          <w:szCs w:val="24"/>
        </w:rPr>
        <w:t xml:space="preserve">                       </w:t>
      </w:r>
    </w:p>
    <w:p w14:paraId="7B11EEA5" w14:textId="5DA98E36" w:rsidR="00043941" w:rsidRPr="00E11001" w:rsidRDefault="00DE5052" w:rsidP="00DE5052">
      <w:pPr>
        <w:ind w:left="720"/>
        <w:rPr>
          <w:sz w:val="24"/>
          <w:szCs w:val="24"/>
        </w:rPr>
      </w:pPr>
      <w:r w:rsidRPr="00E11001">
        <w:rPr>
          <w:sz w:val="24"/>
          <w:szCs w:val="24"/>
        </w:rPr>
        <w:t>Aortic aneurysm</w:t>
      </w:r>
      <w:r w:rsidR="00FE6812" w:rsidRPr="00E11001">
        <w:rPr>
          <w:sz w:val="24"/>
          <w:szCs w:val="24"/>
        </w:rPr>
        <w:t xml:space="preserve"> </w:t>
      </w:r>
      <w:r w:rsidR="003E7071" w:rsidRPr="00E11001">
        <w:rPr>
          <w:sz w:val="24"/>
          <w:szCs w:val="24"/>
        </w:rPr>
        <w:t>-</w:t>
      </w:r>
      <w:r w:rsidRPr="00E11001">
        <w:rPr>
          <w:sz w:val="24"/>
          <w:szCs w:val="24"/>
        </w:rPr>
        <w:t xml:space="preserve"> 168,200</w:t>
      </w:r>
      <w:r w:rsidR="00043941" w:rsidRPr="00E11001">
        <w:rPr>
          <w:sz w:val="24"/>
          <w:szCs w:val="24"/>
        </w:rPr>
        <w:t xml:space="preserve"> </w:t>
      </w:r>
    </w:p>
    <w:p w14:paraId="79FD23DA" w14:textId="0A4E014A" w:rsidR="00DE5052" w:rsidRPr="00E11001" w:rsidRDefault="00043941" w:rsidP="00E32D96">
      <w:pPr>
        <w:ind w:firstLine="720"/>
        <w:rPr>
          <w:sz w:val="24"/>
          <w:szCs w:val="24"/>
        </w:rPr>
      </w:pPr>
      <w:r w:rsidRPr="00E11001">
        <w:rPr>
          <w:sz w:val="24"/>
          <w:szCs w:val="24"/>
        </w:rPr>
        <w:t xml:space="preserve"> Atrial </w:t>
      </w:r>
      <w:r w:rsidR="004C51EF" w:rsidRPr="00E11001">
        <w:rPr>
          <w:sz w:val="24"/>
          <w:szCs w:val="24"/>
        </w:rPr>
        <w:t>fibrillation and flutter</w:t>
      </w:r>
      <w:r w:rsidR="00FE6812" w:rsidRPr="00E11001">
        <w:rPr>
          <w:sz w:val="24"/>
          <w:szCs w:val="24"/>
        </w:rPr>
        <w:t xml:space="preserve"> </w:t>
      </w:r>
      <w:r w:rsidR="003E7071" w:rsidRPr="00E11001">
        <w:rPr>
          <w:sz w:val="24"/>
          <w:szCs w:val="24"/>
        </w:rPr>
        <w:t>-</w:t>
      </w:r>
      <w:r w:rsidR="004C51EF" w:rsidRPr="00E11001">
        <w:rPr>
          <w:sz w:val="24"/>
          <w:szCs w:val="24"/>
        </w:rPr>
        <w:t xml:space="preserve"> </w:t>
      </w:r>
      <w:r w:rsidR="00DE5052" w:rsidRPr="00E11001">
        <w:rPr>
          <w:sz w:val="24"/>
          <w:szCs w:val="24"/>
        </w:rPr>
        <w:t>195,300</w:t>
      </w:r>
    </w:p>
    <w:p w14:paraId="7F556265" w14:textId="1A23C5E0" w:rsidR="00043941" w:rsidRPr="00E11001" w:rsidRDefault="00DE5052" w:rsidP="00E32D96">
      <w:pPr>
        <w:ind w:firstLine="720"/>
        <w:rPr>
          <w:sz w:val="24"/>
          <w:szCs w:val="24"/>
        </w:rPr>
      </w:pPr>
      <w:r w:rsidRPr="00E11001">
        <w:rPr>
          <w:sz w:val="24"/>
          <w:szCs w:val="24"/>
        </w:rPr>
        <w:t>En</w:t>
      </w:r>
      <w:r w:rsidR="004C51EF" w:rsidRPr="00E11001">
        <w:rPr>
          <w:sz w:val="24"/>
          <w:szCs w:val="24"/>
        </w:rPr>
        <w:t>docarditis</w:t>
      </w:r>
      <w:r w:rsidR="00FE6812" w:rsidRPr="00E11001">
        <w:rPr>
          <w:sz w:val="24"/>
          <w:szCs w:val="24"/>
        </w:rPr>
        <w:t xml:space="preserve"> </w:t>
      </w:r>
      <w:r w:rsidR="003E7071" w:rsidRPr="00E11001">
        <w:rPr>
          <w:sz w:val="24"/>
          <w:szCs w:val="24"/>
        </w:rPr>
        <w:t>-</w:t>
      </w:r>
      <w:r w:rsidR="00291E10" w:rsidRPr="00E11001">
        <w:rPr>
          <w:sz w:val="24"/>
          <w:szCs w:val="24"/>
        </w:rPr>
        <w:t xml:space="preserve"> </w:t>
      </w:r>
      <w:r w:rsidRPr="00E11001">
        <w:rPr>
          <w:sz w:val="24"/>
          <w:szCs w:val="24"/>
        </w:rPr>
        <w:t>84,900</w:t>
      </w:r>
    </w:p>
    <w:p w14:paraId="09ACB4CE" w14:textId="22B5F324" w:rsidR="00D710D1" w:rsidRPr="00E11001" w:rsidRDefault="00D710D1" w:rsidP="00E32D96">
      <w:pPr>
        <w:ind w:firstLine="720"/>
        <w:rPr>
          <w:sz w:val="24"/>
          <w:szCs w:val="24"/>
        </w:rPr>
      </w:pPr>
      <w:r w:rsidRPr="00E11001">
        <w:rPr>
          <w:sz w:val="24"/>
          <w:szCs w:val="24"/>
        </w:rPr>
        <w:t>Cardiomyopathy and myocarditis</w:t>
      </w:r>
      <w:r w:rsidR="00FE6812" w:rsidRPr="00E11001">
        <w:rPr>
          <w:sz w:val="24"/>
          <w:szCs w:val="24"/>
        </w:rPr>
        <w:t xml:space="preserve"> </w:t>
      </w:r>
      <w:r w:rsidR="003E7071" w:rsidRPr="00E11001">
        <w:rPr>
          <w:sz w:val="24"/>
          <w:szCs w:val="24"/>
        </w:rPr>
        <w:t>-</w:t>
      </w:r>
      <w:r w:rsidRPr="00E11001">
        <w:rPr>
          <w:sz w:val="24"/>
          <w:szCs w:val="24"/>
        </w:rPr>
        <w:t xml:space="preserve"> 443,297 (2013)</w:t>
      </w:r>
    </w:p>
    <w:p w14:paraId="41A0FCE8" w14:textId="7ECB4512" w:rsidR="00043941" w:rsidRPr="00E11001" w:rsidRDefault="00043941" w:rsidP="00E32D96">
      <w:pPr>
        <w:ind w:firstLine="720"/>
        <w:rPr>
          <w:sz w:val="24"/>
          <w:szCs w:val="24"/>
        </w:rPr>
      </w:pPr>
      <w:r w:rsidRPr="00E11001">
        <w:rPr>
          <w:sz w:val="24"/>
          <w:szCs w:val="24"/>
        </w:rPr>
        <w:t xml:space="preserve"> Pe</w:t>
      </w:r>
      <w:r w:rsidR="004C51EF" w:rsidRPr="00E11001">
        <w:rPr>
          <w:sz w:val="24"/>
          <w:szCs w:val="24"/>
        </w:rPr>
        <w:t>ripheral vascular disease</w:t>
      </w:r>
      <w:r w:rsidR="00FE6812" w:rsidRPr="00E11001">
        <w:rPr>
          <w:sz w:val="24"/>
          <w:szCs w:val="24"/>
        </w:rPr>
        <w:t xml:space="preserve"> </w:t>
      </w:r>
      <w:r w:rsidR="003E7071" w:rsidRPr="00E11001">
        <w:rPr>
          <w:sz w:val="24"/>
          <w:szCs w:val="24"/>
        </w:rPr>
        <w:t>-</w:t>
      </w:r>
      <w:r w:rsidR="00291E10" w:rsidRPr="00E11001">
        <w:rPr>
          <w:sz w:val="24"/>
          <w:szCs w:val="24"/>
        </w:rPr>
        <w:t xml:space="preserve"> </w:t>
      </w:r>
      <w:r w:rsidR="00DE5052" w:rsidRPr="00E11001">
        <w:rPr>
          <w:sz w:val="24"/>
          <w:szCs w:val="24"/>
        </w:rPr>
        <w:t>52,500</w:t>
      </w:r>
      <w:r w:rsidRPr="00E11001">
        <w:rPr>
          <w:sz w:val="24"/>
          <w:szCs w:val="24"/>
        </w:rPr>
        <w:t xml:space="preserve"> </w:t>
      </w:r>
    </w:p>
    <w:p w14:paraId="5813215A" w14:textId="55B5D2E6" w:rsidR="00043941" w:rsidRPr="00E11001" w:rsidRDefault="00043941" w:rsidP="00E32D96">
      <w:pPr>
        <w:ind w:firstLine="720"/>
        <w:rPr>
          <w:sz w:val="24"/>
          <w:szCs w:val="24"/>
        </w:rPr>
      </w:pPr>
      <w:r w:rsidRPr="00E11001">
        <w:rPr>
          <w:sz w:val="24"/>
          <w:szCs w:val="24"/>
        </w:rPr>
        <w:t xml:space="preserve"> </w:t>
      </w:r>
      <w:r w:rsidR="00DE5052" w:rsidRPr="00E11001">
        <w:rPr>
          <w:sz w:val="24"/>
          <w:szCs w:val="24"/>
        </w:rPr>
        <w:t>Congenital heart disease</w:t>
      </w:r>
      <w:r w:rsidR="00FE6812" w:rsidRPr="00E11001">
        <w:rPr>
          <w:sz w:val="24"/>
          <w:szCs w:val="24"/>
        </w:rPr>
        <w:t xml:space="preserve"> </w:t>
      </w:r>
      <w:r w:rsidR="003E7071" w:rsidRPr="00E11001">
        <w:rPr>
          <w:sz w:val="24"/>
          <w:szCs w:val="24"/>
        </w:rPr>
        <w:t>-</w:t>
      </w:r>
      <w:r w:rsidR="00DE5052" w:rsidRPr="00E11001">
        <w:rPr>
          <w:sz w:val="24"/>
          <w:szCs w:val="24"/>
        </w:rPr>
        <w:t xml:space="preserve"> 303,300</w:t>
      </w:r>
    </w:p>
    <w:p w14:paraId="70F36810" w14:textId="1BFEEE11" w:rsidR="00BF46EA" w:rsidRPr="00E11001" w:rsidRDefault="00DE5052" w:rsidP="00E32D96">
      <w:pPr>
        <w:ind w:firstLine="720"/>
        <w:rPr>
          <w:sz w:val="24"/>
          <w:szCs w:val="24"/>
        </w:rPr>
      </w:pPr>
      <w:r w:rsidRPr="00E11001">
        <w:rPr>
          <w:sz w:val="24"/>
          <w:szCs w:val="24"/>
        </w:rPr>
        <w:t>Tuberculosis</w:t>
      </w:r>
      <w:r w:rsidR="00FE6812" w:rsidRPr="00E11001">
        <w:rPr>
          <w:sz w:val="24"/>
          <w:szCs w:val="24"/>
        </w:rPr>
        <w:t xml:space="preserve"> </w:t>
      </w:r>
      <w:r w:rsidR="003E7071" w:rsidRPr="00E11001">
        <w:rPr>
          <w:sz w:val="24"/>
          <w:szCs w:val="24"/>
        </w:rPr>
        <w:t>-</w:t>
      </w:r>
      <w:r w:rsidRPr="00E11001">
        <w:rPr>
          <w:sz w:val="24"/>
          <w:szCs w:val="24"/>
        </w:rPr>
        <w:t xml:space="preserve"> 1,122,000</w:t>
      </w:r>
    </w:p>
    <w:p w14:paraId="44EC1D02" w14:textId="5FE10B6C" w:rsidR="00BF46EA" w:rsidRPr="00E11001" w:rsidRDefault="00BF46EA" w:rsidP="00E32D96">
      <w:pPr>
        <w:ind w:firstLine="720"/>
        <w:rPr>
          <w:sz w:val="24"/>
          <w:szCs w:val="24"/>
        </w:rPr>
      </w:pPr>
      <w:r w:rsidRPr="00E11001">
        <w:rPr>
          <w:sz w:val="24"/>
          <w:szCs w:val="24"/>
        </w:rPr>
        <w:t>Trachea</w:t>
      </w:r>
      <w:r w:rsidR="00DE5052" w:rsidRPr="00E11001">
        <w:rPr>
          <w:sz w:val="24"/>
          <w:szCs w:val="24"/>
        </w:rPr>
        <w:t>/bronchus/lung cancers</w:t>
      </w:r>
      <w:r w:rsidR="00FE6812" w:rsidRPr="00E11001">
        <w:rPr>
          <w:sz w:val="24"/>
          <w:szCs w:val="24"/>
        </w:rPr>
        <w:t xml:space="preserve"> </w:t>
      </w:r>
      <w:r w:rsidR="003E7071" w:rsidRPr="00E11001">
        <w:rPr>
          <w:sz w:val="24"/>
          <w:szCs w:val="24"/>
        </w:rPr>
        <w:t>-</w:t>
      </w:r>
      <w:r w:rsidR="00DE5052" w:rsidRPr="00E11001">
        <w:rPr>
          <w:sz w:val="24"/>
          <w:szCs w:val="24"/>
        </w:rPr>
        <w:t xml:space="preserve"> 1,722,500</w:t>
      </w:r>
    </w:p>
    <w:p w14:paraId="31219E7C" w14:textId="7EA067D8" w:rsidR="00BF46EA" w:rsidRPr="00E11001" w:rsidRDefault="00DE5052" w:rsidP="00E32D96">
      <w:pPr>
        <w:ind w:firstLine="720"/>
        <w:rPr>
          <w:sz w:val="24"/>
          <w:szCs w:val="24"/>
        </w:rPr>
      </w:pPr>
      <w:r w:rsidRPr="00E11001">
        <w:rPr>
          <w:sz w:val="24"/>
          <w:szCs w:val="24"/>
        </w:rPr>
        <w:t>Road traffic accidents</w:t>
      </w:r>
      <w:r w:rsidR="00FE6812" w:rsidRPr="00E11001">
        <w:rPr>
          <w:sz w:val="24"/>
          <w:szCs w:val="24"/>
        </w:rPr>
        <w:t xml:space="preserve"> </w:t>
      </w:r>
      <w:r w:rsidR="003E7071" w:rsidRPr="00E11001">
        <w:rPr>
          <w:sz w:val="24"/>
          <w:szCs w:val="24"/>
        </w:rPr>
        <w:t>-</w:t>
      </w:r>
      <w:r w:rsidR="00291E10" w:rsidRPr="00E11001">
        <w:rPr>
          <w:sz w:val="24"/>
          <w:szCs w:val="24"/>
        </w:rPr>
        <w:t xml:space="preserve"> </w:t>
      </w:r>
      <w:r w:rsidRPr="00E11001">
        <w:rPr>
          <w:sz w:val="24"/>
          <w:szCs w:val="24"/>
        </w:rPr>
        <w:t>1,361</w:t>
      </w:r>
      <w:r w:rsidR="00BF46EA" w:rsidRPr="00E11001">
        <w:rPr>
          <w:sz w:val="24"/>
          <w:szCs w:val="24"/>
        </w:rPr>
        <w:t>,000</w:t>
      </w:r>
    </w:p>
    <w:p w14:paraId="71C9BCD5" w14:textId="1752C457" w:rsidR="00BF46EA" w:rsidRPr="00E11001" w:rsidRDefault="00DE5052" w:rsidP="00E32D96">
      <w:pPr>
        <w:ind w:firstLine="720"/>
        <w:rPr>
          <w:sz w:val="24"/>
          <w:szCs w:val="24"/>
        </w:rPr>
      </w:pPr>
      <w:r w:rsidRPr="00E11001">
        <w:rPr>
          <w:sz w:val="24"/>
          <w:szCs w:val="24"/>
        </w:rPr>
        <w:t>Esophageal cancer</w:t>
      </w:r>
      <w:r w:rsidR="00FE6812" w:rsidRPr="00E11001">
        <w:rPr>
          <w:sz w:val="24"/>
          <w:szCs w:val="24"/>
        </w:rPr>
        <w:t xml:space="preserve"> </w:t>
      </w:r>
      <w:r w:rsidR="003E7071" w:rsidRPr="00E11001">
        <w:rPr>
          <w:sz w:val="24"/>
          <w:szCs w:val="24"/>
        </w:rPr>
        <w:t>-</w:t>
      </w:r>
      <w:r w:rsidRPr="00E11001">
        <w:rPr>
          <w:sz w:val="24"/>
          <w:szCs w:val="24"/>
        </w:rPr>
        <w:t xml:space="preserve"> 439,000</w:t>
      </w:r>
    </w:p>
    <w:p w14:paraId="635E23A6" w14:textId="77777777" w:rsidR="00E32D96" w:rsidRPr="00E11001" w:rsidRDefault="00E32D96" w:rsidP="001217C5">
      <w:pPr>
        <w:rPr>
          <w:noProof/>
          <w:sz w:val="24"/>
          <w:szCs w:val="24"/>
        </w:rPr>
      </w:pPr>
    </w:p>
    <w:p w14:paraId="2D8A8347" w14:textId="77777777" w:rsidR="00E6460C" w:rsidRPr="00E11001" w:rsidRDefault="00E6460C" w:rsidP="00E32D96">
      <w:pPr>
        <w:rPr>
          <w:noProof/>
          <w:sz w:val="24"/>
          <w:szCs w:val="24"/>
        </w:rPr>
      </w:pPr>
    </w:p>
    <w:p w14:paraId="35DB0AD1" w14:textId="77777777" w:rsidR="00E6460C" w:rsidRPr="00E11001" w:rsidRDefault="00E6460C" w:rsidP="00E32D96">
      <w:pPr>
        <w:rPr>
          <w:noProof/>
          <w:sz w:val="24"/>
          <w:szCs w:val="24"/>
        </w:rPr>
      </w:pPr>
    </w:p>
    <w:p w14:paraId="2F3ACD77" w14:textId="77777777" w:rsidR="00E6460C" w:rsidRPr="00E11001" w:rsidRDefault="00E6460C" w:rsidP="00E32D96">
      <w:pPr>
        <w:rPr>
          <w:noProof/>
          <w:sz w:val="24"/>
          <w:szCs w:val="24"/>
        </w:rPr>
      </w:pPr>
    </w:p>
    <w:p w14:paraId="7DE92A64" w14:textId="77777777" w:rsidR="00B13A84" w:rsidRPr="00E11001" w:rsidRDefault="00B13A84" w:rsidP="00E32D96">
      <w:pPr>
        <w:rPr>
          <w:noProof/>
          <w:sz w:val="24"/>
          <w:szCs w:val="24"/>
        </w:rPr>
      </w:pPr>
    </w:p>
    <w:p w14:paraId="750C2833" w14:textId="77777777" w:rsidR="00B13A84" w:rsidRPr="00E11001" w:rsidRDefault="00B13A84" w:rsidP="00E32D96">
      <w:pPr>
        <w:rPr>
          <w:noProof/>
          <w:sz w:val="24"/>
          <w:szCs w:val="24"/>
        </w:rPr>
      </w:pPr>
    </w:p>
    <w:p w14:paraId="6E6F1FB1" w14:textId="77777777" w:rsidR="00DD25B2" w:rsidRPr="00E11001" w:rsidRDefault="00DD25B2">
      <w:pPr>
        <w:rPr>
          <w:noProof/>
          <w:sz w:val="24"/>
          <w:szCs w:val="24"/>
        </w:rPr>
      </w:pPr>
      <w:r w:rsidRPr="00E11001">
        <w:rPr>
          <w:noProof/>
          <w:sz w:val="24"/>
          <w:szCs w:val="24"/>
        </w:rPr>
        <w:br w:type="page"/>
      </w:r>
    </w:p>
    <w:p w14:paraId="31D0A1AB" w14:textId="6C811B95" w:rsidR="00A33ECF" w:rsidRPr="00E11001" w:rsidRDefault="0007078E" w:rsidP="00BE14EC">
      <w:pPr>
        <w:rPr>
          <w:noProof/>
          <w:sz w:val="24"/>
          <w:szCs w:val="24"/>
        </w:rPr>
      </w:pPr>
      <w:r w:rsidRPr="00E11001">
        <w:rPr>
          <w:noProof/>
          <w:sz w:val="24"/>
          <w:szCs w:val="24"/>
        </w:rPr>
        <w:lastRenderedPageBreak/>
        <w:t>Table 3.</w:t>
      </w:r>
      <w:r w:rsidR="007F2BD8" w:rsidRPr="00E11001">
        <w:rPr>
          <w:noProof/>
          <w:sz w:val="24"/>
          <w:szCs w:val="24"/>
        </w:rPr>
        <w:t xml:space="preserve"> </w:t>
      </w:r>
      <w:r w:rsidR="00E6460C" w:rsidRPr="00E11001">
        <w:rPr>
          <w:noProof/>
          <w:sz w:val="24"/>
          <w:szCs w:val="24"/>
        </w:rPr>
        <w:t>Total DALYs</w:t>
      </w:r>
      <w:r w:rsidR="00B55D79" w:rsidRPr="00E11001">
        <w:rPr>
          <w:noProof/>
          <w:sz w:val="24"/>
          <w:szCs w:val="24"/>
        </w:rPr>
        <w:t xml:space="preserve"> </w:t>
      </w:r>
      <w:r w:rsidR="00E6460C" w:rsidRPr="00E11001">
        <w:rPr>
          <w:noProof/>
          <w:sz w:val="24"/>
          <w:szCs w:val="24"/>
        </w:rPr>
        <w:t>-</w:t>
      </w:r>
      <w:r w:rsidR="00B55D79" w:rsidRPr="00E11001">
        <w:rPr>
          <w:noProof/>
          <w:sz w:val="24"/>
          <w:szCs w:val="24"/>
        </w:rPr>
        <w:t xml:space="preserve"> </w:t>
      </w:r>
      <w:r w:rsidR="007F2BD8" w:rsidRPr="00E11001">
        <w:rPr>
          <w:noProof/>
          <w:sz w:val="24"/>
          <w:szCs w:val="24"/>
        </w:rPr>
        <w:t>2,464,895,400</w:t>
      </w:r>
      <w:r w:rsidR="00B55D79" w:rsidRPr="00E11001">
        <w:rPr>
          <w:noProof/>
          <w:sz w:val="24"/>
          <w:szCs w:val="24"/>
        </w:rPr>
        <w:t>. See references 39, 40.</w:t>
      </w:r>
    </w:p>
    <w:p w14:paraId="2BD6F9BC" w14:textId="425662AC" w:rsidR="007F2BD8" w:rsidRPr="00E11001" w:rsidRDefault="007F2BD8" w:rsidP="00D70B7B">
      <w:pPr>
        <w:ind w:firstLine="720"/>
        <w:rPr>
          <w:noProof/>
          <w:sz w:val="24"/>
          <w:szCs w:val="24"/>
        </w:rPr>
      </w:pPr>
      <w:r w:rsidRPr="00E11001">
        <w:rPr>
          <w:noProof/>
          <w:sz w:val="24"/>
          <w:szCs w:val="24"/>
        </w:rPr>
        <w:t>I</w:t>
      </w:r>
      <w:r w:rsidR="00D70B7B" w:rsidRPr="00E11001">
        <w:rPr>
          <w:noProof/>
          <w:sz w:val="24"/>
          <w:szCs w:val="24"/>
        </w:rPr>
        <w:t>schemic heart disease</w:t>
      </w:r>
      <w:r w:rsidR="00510481" w:rsidRPr="00E11001">
        <w:rPr>
          <w:noProof/>
          <w:sz w:val="24"/>
          <w:szCs w:val="24"/>
        </w:rPr>
        <w:t xml:space="preserve"> </w:t>
      </w:r>
      <w:r w:rsidR="00D70B7B" w:rsidRPr="00E11001">
        <w:rPr>
          <w:noProof/>
          <w:sz w:val="24"/>
          <w:szCs w:val="24"/>
        </w:rPr>
        <w:t xml:space="preserve">- 164,020,400 </w:t>
      </w:r>
    </w:p>
    <w:p w14:paraId="71376840" w14:textId="2C1CEE71" w:rsidR="00D70B7B" w:rsidRPr="00E11001" w:rsidRDefault="007F2BD8" w:rsidP="00D70B7B">
      <w:pPr>
        <w:ind w:firstLine="720"/>
        <w:rPr>
          <w:noProof/>
          <w:sz w:val="24"/>
          <w:szCs w:val="24"/>
        </w:rPr>
      </w:pPr>
      <w:r w:rsidRPr="00E11001">
        <w:rPr>
          <w:noProof/>
          <w:sz w:val="24"/>
          <w:szCs w:val="24"/>
        </w:rPr>
        <w:t>Rheumatic hea</w:t>
      </w:r>
      <w:r w:rsidR="00D70B7B" w:rsidRPr="00E11001">
        <w:rPr>
          <w:noProof/>
          <w:sz w:val="24"/>
          <w:szCs w:val="24"/>
        </w:rPr>
        <w:t>rt disease</w:t>
      </w:r>
      <w:r w:rsidR="00510481" w:rsidRPr="00E11001">
        <w:rPr>
          <w:noProof/>
          <w:sz w:val="24"/>
          <w:szCs w:val="24"/>
        </w:rPr>
        <w:t xml:space="preserve"> </w:t>
      </w:r>
      <w:r w:rsidR="00D70B7B" w:rsidRPr="00E11001">
        <w:rPr>
          <w:noProof/>
          <w:sz w:val="24"/>
          <w:szCs w:val="24"/>
        </w:rPr>
        <w:t>- 10,513,200</w:t>
      </w:r>
    </w:p>
    <w:p w14:paraId="75A75FF9" w14:textId="412A4A91" w:rsidR="00D70B7B" w:rsidRPr="00E11001" w:rsidRDefault="00D70B7B" w:rsidP="00D70B7B">
      <w:pPr>
        <w:rPr>
          <w:noProof/>
          <w:sz w:val="24"/>
          <w:szCs w:val="24"/>
        </w:rPr>
      </w:pPr>
      <w:r w:rsidRPr="00E11001">
        <w:rPr>
          <w:noProof/>
          <w:sz w:val="24"/>
          <w:szCs w:val="24"/>
        </w:rPr>
        <w:t xml:space="preserve"> </w:t>
      </w:r>
      <w:r w:rsidRPr="00E11001">
        <w:rPr>
          <w:noProof/>
          <w:sz w:val="24"/>
          <w:szCs w:val="24"/>
        </w:rPr>
        <w:tab/>
        <w:t>Aortic aneurysm</w:t>
      </w:r>
      <w:r w:rsidR="00510481" w:rsidRPr="00E11001">
        <w:rPr>
          <w:noProof/>
          <w:sz w:val="24"/>
          <w:szCs w:val="24"/>
        </w:rPr>
        <w:t xml:space="preserve"> </w:t>
      </w:r>
      <w:r w:rsidRPr="00E11001">
        <w:rPr>
          <w:noProof/>
          <w:sz w:val="24"/>
          <w:szCs w:val="24"/>
        </w:rPr>
        <w:t xml:space="preserve">- 2,930,200  </w:t>
      </w:r>
    </w:p>
    <w:p w14:paraId="3119D60F" w14:textId="70DC1A25" w:rsidR="00D70B7B" w:rsidRPr="00E11001" w:rsidRDefault="00D70B7B" w:rsidP="00D70B7B">
      <w:pPr>
        <w:ind w:firstLine="720"/>
        <w:rPr>
          <w:noProof/>
          <w:sz w:val="24"/>
          <w:szCs w:val="24"/>
        </w:rPr>
      </w:pPr>
      <w:r w:rsidRPr="00E11001">
        <w:rPr>
          <w:noProof/>
          <w:sz w:val="24"/>
          <w:szCs w:val="24"/>
        </w:rPr>
        <w:t>Atrial fibrillation and flutter</w:t>
      </w:r>
      <w:r w:rsidR="00510481" w:rsidRPr="00E11001">
        <w:rPr>
          <w:noProof/>
          <w:sz w:val="24"/>
          <w:szCs w:val="24"/>
        </w:rPr>
        <w:t xml:space="preserve"> </w:t>
      </w:r>
      <w:r w:rsidRPr="00E11001">
        <w:rPr>
          <w:noProof/>
          <w:sz w:val="24"/>
          <w:szCs w:val="24"/>
        </w:rPr>
        <w:t xml:space="preserve">- 4,433,700 </w:t>
      </w:r>
    </w:p>
    <w:p w14:paraId="4735C801" w14:textId="7E82FDAA" w:rsidR="00D70B7B" w:rsidRPr="00E11001" w:rsidRDefault="00D70B7B" w:rsidP="00D70B7B">
      <w:pPr>
        <w:ind w:firstLine="720"/>
        <w:rPr>
          <w:noProof/>
          <w:sz w:val="24"/>
          <w:szCs w:val="24"/>
        </w:rPr>
      </w:pPr>
      <w:r w:rsidRPr="00E11001">
        <w:rPr>
          <w:noProof/>
          <w:sz w:val="24"/>
          <w:szCs w:val="24"/>
        </w:rPr>
        <w:t>Endocarditis</w:t>
      </w:r>
      <w:r w:rsidR="00510481" w:rsidRPr="00E11001">
        <w:rPr>
          <w:noProof/>
          <w:sz w:val="24"/>
          <w:szCs w:val="24"/>
        </w:rPr>
        <w:t xml:space="preserve"> </w:t>
      </w:r>
      <w:r w:rsidRPr="00E11001">
        <w:rPr>
          <w:noProof/>
          <w:sz w:val="24"/>
          <w:szCs w:val="24"/>
        </w:rPr>
        <w:t xml:space="preserve">- 2,210,300  </w:t>
      </w:r>
    </w:p>
    <w:p w14:paraId="75469DEF" w14:textId="2C5AE7CC" w:rsidR="00D70B7B" w:rsidRPr="00E11001" w:rsidRDefault="00D70B7B" w:rsidP="00D70B7B">
      <w:pPr>
        <w:ind w:firstLine="720"/>
        <w:rPr>
          <w:noProof/>
          <w:sz w:val="24"/>
          <w:szCs w:val="24"/>
        </w:rPr>
      </w:pPr>
      <w:r w:rsidRPr="00E11001">
        <w:rPr>
          <w:noProof/>
          <w:sz w:val="24"/>
          <w:szCs w:val="24"/>
        </w:rPr>
        <w:t>Cardiomyopathy and myocarditis</w:t>
      </w:r>
      <w:r w:rsidR="00510481" w:rsidRPr="00E11001">
        <w:rPr>
          <w:noProof/>
          <w:sz w:val="24"/>
          <w:szCs w:val="24"/>
        </w:rPr>
        <w:t xml:space="preserve"> </w:t>
      </w:r>
      <w:r w:rsidRPr="00E11001">
        <w:rPr>
          <w:noProof/>
          <w:sz w:val="24"/>
          <w:szCs w:val="24"/>
        </w:rPr>
        <w:t>- 9,220,300   (2013)</w:t>
      </w:r>
    </w:p>
    <w:p w14:paraId="3125D648" w14:textId="0817FE16" w:rsidR="00D70B7B" w:rsidRPr="00E11001" w:rsidRDefault="00D70B7B" w:rsidP="00D70B7B">
      <w:pPr>
        <w:ind w:firstLine="720"/>
        <w:rPr>
          <w:noProof/>
          <w:sz w:val="24"/>
          <w:szCs w:val="24"/>
        </w:rPr>
      </w:pPr>
      <w:r w:rsidRPr="00E11001">
        <w:rPr>
          <w:noProof/>
          <w:sz w:val="24"/>
          <w:szCs w:val="24"/>
        </w:rPr>
        <w:t xml:space="preserve"> Peripheral vascular disease</w:t>
      </w:r>
      <w:r w:rsidR="00510481" w:rsidRPr="00E11001">
        <w:rPr>
          <w:noProof/>
          <w:sz w:val="24"/>
          <w:szCs w:val="24"/>
        </w:rPr>
        <w:t xml:space="preserve"> </w:t>
      </w:r>
      <w:r w:rsidRPr="00E11001">
        <w:rPr>
          <w:noProof/>
          <w:sz w:val="24"/>
          <w:szCs w:val="24"/>
        </w:rPr>
        <w:t xml:space="preserve">- 1,198,800  </w:t>
      </w:r>
    </w:p>
    <w:p w14:paraId="139A56C2" w14:textId="26AA9BD5" w:rsidR="00D70B7B" w:rsidRPr="00E11001" w:rsidRDefault="00D70B7B" w:rsidP="00D70B7B">
      <w:pPr>
        <w:ind w:firstLine="720"/>
        <w:rPr>
          <w:noProof/>
          <w:sz w:val="24"/>
          <w:szCs w:val="24"/>
        </w:rPr>
      </w:pPr>
      <w:r w:rsidRPr="00E11001">
        <w:rPr>
          <w:noProof/>
          <w:sz w:val="24"/>
          <w:szCs w:val="24"/>
        </w:rPr>
        <w:t xml:space="preserve"> Congenital heart disease</w:t>
      </w:r>
      <w:r w:rsidR="00510481" w:rsidRPr="00E11001">
        <w:rPr>
          <w:noProof/>
          <w:sz w:val="24"/>
          <w:szCs w:val="24"/>
        </w:rPr>
        <w:t xml:space="preserve"> </w:t>
      </w:r>
      <w:r w:rsidRPr="00E11001">
        <w:rPr>
          <w:noProof/>
          <w:sz w:val="24"/>
          <w:szCs w:val="24"/>
        </w:rPr>
        <w:t xml:space="preserve">- 25,706,400  </w:t>
      </w:r>
    </w:p>
    <w:p w14:paraId="22FF18B6" w14:textId="2011B1E2" w:rsidR="00D70B7B" w:rsidRPr="00E11001" w:rsidRDefault="00D70B7B" w:rsidP="00D70B7B">
      <w:pPr>
        <w:ind w:firstLine="720"/>
        <w:rPr>
          <w:noProof/>
          <w:sz w:val="24"/>
          <w:szCs w:val="24"/>
        </w:rPr>
      </w:pPr>
      <w:r w:rsidRPr="00E11001">
        <w:rPr>
          <w:noProof/>
          <w:sz w:val="24"/>
          <w:szCs w:val="24"/>
        </w:rPr>
        <w:t>Tuberculosis</w:t>
      </w:r>
      <w:r w:rsidR="00510481" w:rsidRPr="00E11001">
        <w:rPr>
          <w:noProof/>
          <w:sz w:val="24"/>
          <w:szCs w:val="24"/>
        </w:rPr>
        <w:t xml:space="preserve"> </w:t>
      </w:r>
      <w:r w:rsidRPr="00E11001">
        <w:rPr>
          <w:noProof/>
          <w:sz w:val="24"/>
          <w:szCs w:val="24"/>
        </w:rPr>
        <w:t xml:space="preserve">- 40,302,200  </w:t>
      </w:r>
    </w:p>
    <w:p w14:paraId="2F63B57E" w14:textId="467AB153" w:rsidR="00D70B7B" w:rsidRPr="00E11001" w:rsidRDefault="00D70B7B" w:rsidP="00D70B7B">
      <w:pPr>
        <w:ind w:firstLine="720"/>
        <w:rPr>
          <w:noProof/>
          <w:sz w:val="24"/>
          <w:szCs w:val="24"/>
        </w:rPr>
      </w:pPr>
      <w:r w:rsidRPr="00E11001">
        <w:rPr>
          <w:noProof/>
          <w:sz w:val="24"/>
          <w:szCs w:val="24"/>
        </w:rPr>
        <w:t>Trachea/bronchus/lung cancers</w:t>
      </w:r>
      <w:r w:rsidR="00510481" w:rsidRPr="00E11001">
        <w:rPr>
          <w:noProof/>
          <w:sz w:val="24"/>
          <w:szCs w:val="24"/>
        </w:rPr>
        <w:t xml:space="preserve"> </w:t>
      </w:r>
      <w:r w:rsidRPr="00E11001">
        <w:rPr>
          <w:noProof/>
          <w:sz w:val="24"/>
          <w:szCs w:val="24"/>
        </w:rPr>
        <w:t xml:space="preserve">- 36,419,500  </w:t>
      </w:r>
    </w:p>
    <w:p w14:paraId="1F365F2B" w14:textId="4B12E008" w:rsidR="00D70B7B" w:rsidRPr="00E11001" w:rsidRDefault="00D70B7B" w:rsidP="00D70B7B">
      <w:pPr>
        <w:ind w:firstLine="720"/>
        <w:rPr>
          <w:noProof/>
          <w:sz w:val="24"/>
          <w:szCs w:val="24"/>
        </w:rPr>
      </w:pPr>
      <w:r w:rsidRPr="00E11001">
        <w:rPr>
          <w:noProof/>
          <w:sz w:val="24"/>
          <w:szCs w:val="24"/>
        </w:rPr>
        <w:t>Road traffic accidents</w:t>
      </w:r>
      <w:r w:rsidR="00510481" w:rsidRPr="00E11001">
        <w:rPr>
          <w:noProof/>
          <w:sz w:val="24"/>
          <w:szCs w:val="24"/>
        </w:rPr>
        <w:t xml:space="preserve"> </w:t>
      </w:r>
      <w:r w:rsidRPr="00E11001">
        <w:rPr>
          <w:noProof/>
          <w:sz w:val="24"/>
          <w:szCs w:val="24"/>
        </w:rPr>
        <w:t xml:space="preserve">- 6,727,400 </w:t>
      </w:r>
    </w:p>
    <w:p w14:paraId="03EDB789" w14:textId="230326AB" w:rsidR="00D70B7B" w:rsidRPr="00E11001" w:rsidRDefault="00D70B7B" w:rsidP="00D70B7B">
      <w:pPr>
        <w:ind w:firstLine="720"/>
        <w:rPr>
          <w:noProof/>
          <w:sz w:val="24"/>
          <w:szCs w:val="24"/>
        </w:rPr>
      </w:pPr>
      <w:r w:rsidRPr="00E11001">
        <w:rPr>
          <w:noProof/>
          <w:sz w:val="24"/>
          <w:szCs w:val="24"/>
        </w:rPr>
        <w:t>Esophageal cancer</w:t>
      </w:r>
      <w:r w:rsidR="00510481" w:rsidRPr="00E11001">
        <w:rPr>
          <w:noProof/>
          <w:sz w:val="24"/>
          <w:szCs w:val="24"/>
        </w:rPr>
        <w:t xml:space="preserve"> </w:t>
      </w:r>
      <w:r w:rsidRPr="00E11001">
        <w:rPr>
          <w:noProof/>
          <w:sz w:val="24"/>
          <w:szCs w:val="24"/>
        </w:rPr>
        <w:t xml:space="preserve">- 9,854,400  </w:t>
      </w:r>
    </w:p>
    <w:p w14:paraId="51A6BE1D" w14:textId="77777777" w:rsidR="007F2BD8" w:rsidRPr="00E11001" w:rsidRDefault="007F2BD8" w:rsidP="00BE14EC">
      <w:pPr>
        <w:rPr>
          <w:noProof/>
          <w:sz w:val="24"/>
          <w:szCs w:val="24"/>
        </w:rPr>
      </w:pPr>
    </w:p>
    <w:p w14:paraId="04D832FC" w14:textId="77777777" w:rsidR="00B13A84" w:rsidRPr="00E11001" w:rsidRDefault="00B13A84" w:rsidP="00BE14EC">
      <w:pPr>
        <w:rPr>
          <w:noProof/>
          <w:sz w:val="24"/>
          <w:szCs w:val="24"/>
        </w:rPr>
      </w:pPr>
    </w:p>
    <w:p w14:paraId="752895DB" w14:textId="77777777" w:rsidR="00B13A84" w:rsidRPr="00E11001" w:rsidRDefault="00B13A84" w:rsidP="00BE14EC">
      <w:pPr>
        <w:rPr>
          <w:noProof/>
          <w:sz w:val="24"/>
          <w:szCs w:val="24"/>
        </w:rPr>
      </w:pPr>
    </w:p>
    <w:p w14:paraId="3109E81F" w14:textId="77777777" w:rsidR="00B13A84" w:rsidRPr="00E11001" w:rsidRDefault="00B13A84" w:rsidP="00BE14EC">
      <w:pPr>
        <w:rPr>
          <w:noProof/>
          <w:sz w:val="24"/>
          <w:szCs w:val="24"/>
        </w:rPr>
      </w:pPr>
    </w:p>
    <w:p w14:paraId="641AC6F3" w14:textId="77777777" w:rsidR="00B13A84" w:rsidRPr="00E11001" w:rsidRDefault="00B13A84" w:rsidP="00BE14EC">
      <w:pPr>
        <w:rPr>
          <w:noProof/>
          <w:sz w:val="24"/>
          <w:szCs w:val="24"/>
        </w:rPr>
      </w:pPr>
    </w:p>
    <w:p w14:paraId="724F4260" w14:textId="77777777" w:rsidR="00E47DB9" w:rsidRPr="00E11001" w:rsidRDefault="00E47DB9" w:rsidP="00BE14EC">
      <w:pPr>
        <w:rPr>
          <w:noProof/>
          <w:sz w:val="24"/>
          <w:szCs w:val="24"/>
        </w:rPr>
      </w:pPr>
    </w:p>
    <w:p w14:paraId="65B23E81" w14:textId="77777777" w:rsidR="00E47DB9" w:rsidRPr="00E11001" w:rsidRDefault="00E47DB9" w:rsidP="00BE14EC">
      <w:pPr>
        <w:rPr>
          <w:noProof/>
          <w:sz w:val="24"/>
          <w:szCs w:val="24"/>
        </w:rPr>
      </w:pPr>
    </w:p>
    <w:p w14:paraId="0214CEC8" w14:textId="77777777" w:rsidR="008E366E" w:rsidRPr="00E11001" w:rsidRDefault="008E366E" w:rsidP="00BE14EC">
      <w:pPr>
        <w:rPr>
          <w:noProof/>
          <w:sz w:val="24"/>
          <w:szCs w:val="24"/>
        </w:rPr>
      </w:pPr>
    </w:p>
    <w:p w14:paraId="734D820E" w14:textId="77777777" w:rsidR="00DD25B2" w:rsidRPr="00E11001" w:rsidRDefault="00DD25B2">
      <w:pPr>
        <w:rPr>
          <w:noProof/>
          <w:sz w:val="24"/>
          <w:szCs w:val="24"/>
        </w:rPr>
      </w:pPr>
      <w:r w:rsidRPr="00E11001">
        <w:rPr>
          <w:noProof/>
          <w:sz w:val="24"/>
          <w:szCs w:val="24"/>
        </w:rPr>
        <w:br w:type="page"/>
      </w:r>
    </w:p>
    <w:p w14:paraId="69DA80AE" w14:textId="595E8C1C" w:rsidR="00BE14EC" w:rsidRPr="00E11001" w:rsidRDefault="0007078E" w:rsidP="00BE14EC">
      <w:pPr>
        <w:rPr>
          <w:noProof/>
          <w:sz w:val="24"/>
          <w:szCs w:val="24"/>
        </w:rPr>
      </w:pPr>
      <w:r w:rsidRPr="00E11001">
        <w:rPr>
          <w:noProof/>
          <w:sz w:val="24"/>
          <w:szCs w:val="24"/>
        </w:rPr>
        <w:lastRenderedPageBreak/>
        <w:t>Table 4</w:t>
      </w:r>
      <w:r w:rsidR="00BE14EC" w:rsidRPr="00E11001">
        <w:rPr>
          <w:noProof/>
          <w:sz w:val="24"/>
          <w:szCs w:val="24"/>
        </w:rPr>
        <w:t>.</w:t>
      </w:r>
      <w:r w:rsidR="008C613D" w:rsidRPr="00E11001">
        <w:rPr>
          <w:noProof/>
          <w:sz w:val="24"/>
          <w:szCs w:val="24"/>
        </w:rPr>
        <w:t xml:space="preserve"> </w:t>
      </w:r>
      <w:r w:rsidR="0026758C" w:rsidRPr="00E11001">
        <w:rPr>
          <w:noProof/>
          <w:sz w:val="24"/>
          <w:szCs w:val="24"/>
        </w:rPr>
        <w:t>LMICs Adult/ Pediatric I</w:t>
      </w:r>
      <w:r w:rsidR="00BE14EC" w:rsidRPr="00E11001">
        <w:rPr>
          <w:noProof/>
          <w:sz w:val="24"/>
          <w:szCs w:val="24"/>
        </w:rPr>
        <w:t>ssues</w:t>
      </w:r>
      <w:r w:rsidR="00B55D79" w:rsidRPr="00E11001">
        <w:rPr>
          <w:noProof/>
          <w:sz w:val="24"/>
          <w:szCs w:val="24"/>
        </w:rPr>
        <w:t>.</w:t>
      </w:r>
      <w:r w:rsidR="00BE14EC" w:rsidRPr="00E11001">
        <w:rPr>
          <w:noProof/>
          <w:sz w:val="24"/>
          <w:szCs w:val="24"/>
        </w:rPr>
        <w:t xml:space="preserve"> </w:t>
      </w:r>
    </w:p>
    <w:p w14:paraId="7E877E6E" w14:textId="1B31F1D4" w:rsidR="00CB31AC" w:rsidRPr="00E11001" w:rsidRDefault="00CB31AC" w:rsidP="00CB31AC">
      <w:pPr>
        <w:rPr>
          <w:noProof/>
          <w:sz w:val="24"/>
          <w:szCs w:val="24"/>
          <w:u w:val="single"/>
        </w:rPr>
      </w:pPr>
      <w:r w:rsidRPr="00E11001">
        <w:rPr>
          <w:noProof/>
          <w:sz w:val="24"/>
          <w:szCs w:val="24"/>
          <w:u w:val="single"/>
        </w:rPr>
        <w:t>Patient</w:t>
      </w:r>
      <w:r w:rsidR="00B55D79" w:rsidRPr="00E11001">
        <w:rPr>
          <w:noProof/>
          <w:sz w:val="24"/>
          <w:szCs w:val="24"/>
          <w:u w:val="single"/>
        </w:rPr>
        <w:t>-</w:t>
      </w:r>
      <w:r w:rsidRPr="00E11001">
        <w:rPr>
          <w:noProof/>
          <w:sz w:val="24"/>
          <w:szCs w:val="24"/>
          <w:u w:val="single"/>
        </w:rPr>
        <w:t>related</w:t>
      </w:r>
    </w:p>
    <w:p w14:paraId="2F0A3F64" w14:textId="69EF2638" w:rsidR="00BE14EC" w:rsidRPr="00E11001" w:rsidRDefault="00BE14EC" w:rsidP="00670AF8">
      <w:pPr>
        <w:ind w:firstLine="720"/>
        <w:rPr>
          <w:noProof/>
          <w:sz w:val="24"/>
          <w:szCs w:val="24"/>
        </w:rPr>
      </w:pPr>
      <w:r w:rsidRPr="00E11001">
        <w:rPr>
          <w:noProof/>
          <w:sz w:val="24"/>
          <w:szCs w:val="24"/>
        </w:rPr>
        <w:t xml:space="preserve">Nutrition, </w:t>
      </w:r>
      <w:r w:rsidR="0026758C" w:rsidRPr="00E11001">
        <w:rPr>
          <w:noProof/>
          <w:sz w:val="24"/>
          <w:szCs w:val="24"/>
        </w:rPr>
        <w:t>failure to thrive</w:t>
      </w:r>
    </w:p>
    <w:p w14:paraId="372EBBDE" w14:textId="77777777" w:rsidR="00BE14EC" w:rsidRPr="00E11001" w:rsidRDefault="00BE14EC" w:rsidP="00670AF8">
      <w:pPr>
        <w:ind w:firstLine="720"/>
        <w:rPr>
          <w:noProof/>
          <w:sz w:val="24"/>
          <w:szCs w:val="24"/>
        </w:rPr>
      </w:pPr>
      <w:r w:rsidRPr="00E11001">
        <w:rPr>
          <w:noProof/>
          <w:sz w:val="24"/>
          <w:szCs w:val="24"/>
        </w:rPr>
        <w:t>CHF</w:t>
      </w:r>
      <w:r w:rsidR="008C2675" w:rsidRPr="00E11001">
        <w:rPr>
          <w:noProof/>
          <w:sz w:val="24"/>
          <w:szCs w:val="24"/>
        </w:rPr>
        <w:t xml:space="preserve"> and e</w:t>
      </w:r>
      <w:r w:rsidR="0026758C" w:rsidRPr="00E11001">
        <w:rPr>
          <w:noProof/>
          <w:sz w:val="24"/>
          <w:szCs w:val="24"/>
        </w:rPr>
        <w:t>ndstage heart disease</w:t>
      </w:r>
      <w:r w:rsidR="008C2675" w:rsidRPr="00E11001">
        <w:rPr>
          <w:noProof/>
          <w:sz w:val="24"/>
          <w:szCs w:val="24"/>
        </w:rPr>
        <w:t>s</w:t>
      </w:r>
    </w:p>
    <w:p w14:paraId="16E9F3A4" w14:textId="169A237D" w:rsidR="008C2675" w:rsidRPr="00E11001" w:rsidRDefault="00240128" w:rsidP="00670AF8">
      <w:pPr>
        <w:ind w:firstLine="720"/>
        <w:rPr>
          <w:noProof/>
          <w:sz w:val="24"/>
          <w:szCs w:val="24"/>
        </w:rPr>
      </w:pPr>
      <w:r w:rsidRPr="00E11001">
        <w:rPr>
          <w:noProof/>
          <w:sz w:val="24"/>
          <w:szCs w:val="24"/>
        </w:rPr>
        <w:t>Increase in neonat</w:t>
      </w:r>
      <w:r w:rsidR="00B55D79" w:rsidRPr="00E11001">
        <w:rPr>
          <w:noProof/>
          <w:sz w:val="24"/>
          <w:szCs w:val="24"/>
        </w:rPr>
        <w:t>al</w:t>
      </w:r>
      <w:r w:rsidRPr="00E11001">
        <w:rPr>
          <w:noProof/>
          <w:sz w:val="24"/>
          <w:szCs w:val="24"/>
        </w:rPr>
        <w:t xml:space="preserve"> </w:t>
      </w:r>
      <w:r w:rsidR="008C2675" w:rsidRPr="00E11001">
        <w:rPr>
          <w:noProof/>
          <w:sz w:val="24"/>
          <w:szCs w:val="24"/>
        </w:rPr>
        <w:t>and infant complex CHD</w:t>
      </w:r>
    </w:p>
    <w:p w14:paraId="283492B4" w14:textId="77777777" w:rsidR="00BE14EC" w:rsidRPr="00E11001" w:rsidRDefault="00BE14EC" w:rsidP="00670AF8">
      <w:pPr>
        <w:ind w:firstLine="720"/>
        <w:rPr>
          <w:noProof/>
          <w:sz w:val="24"/>
          <w:szCs w:val="24"/>
        </w:rPr>
      </w:pPr>
      <w:r w:rsidRPr="00E11001">
        <w:rPr>
          <w:noProof/>
          <w:sz w:val="24"/>
          <w:szCs w:val="24"/>
        </w:rPr>
        <w:t>Recurrent pneumonia</w:t>
      </w:r>
    </w:p>
    <w:p w14:paraId="03ECB8BE" w14:textId="77777777" w:rsidR="00BE14EC" w:rsidRPr="00E11001" w:rsidRDefault="00BE14EC" w:rsidP="00670AF8">
      <w:pPr>
        <w:ind w:firstLine="720"/>
        <w:rPr>
          <w:noProof/>
          <w:sz w:val="24"/>
          <w:szCs w:val="24"/>
        </w:rPr>
      </w:pPr>
      <w:r w:rsidRPr="00E11001">
        <w:rPr>
          <w:noProof/>
          <w:sz w:val="24"/>
          <w:szCs w:val="24"/>
        </w:rPr>
        <w:t>Cyanosis</w:t>
      </w:r>
    </w:p>
    <w:p w14:paraId="2B781117" w14:textId="77777777" w:rsidR="00BE14EC" w:rsidRPr="00E11001" w:rsidRDefault="00BE14EC" w:rsidP="00670AF8">
      <w:pPr>
        <w:ind w:firstLine="720"/>
        <w:rPr>
          <w:noProof/>
          <w:sz w:val="24"/>
          <w:szCs w:val="24"/>
        </w:rPr>
      </w:pPr>
      <w:r w:rsidRPr="00E11001">
        <w:rPr>
          <w:noProof/>
          <w:sz w:val="24"/>
          <w:szCs w:val="24"/>
        </w:rPr>
        <w:t xml:space="preserve">Neurological </w:t>
      </w:r>
      <w:r w:rsidR="0026758C" w:rsidRPr="00E11001">
        <w:rPr>
          <w:noProof/>
          <w:sz w:val="24"/>
          <w:szCs w:val="24"/>
        </w:rPr>
        <w:t>dis</w:t>
      </w:r>
      <w:r w:rsidRPr="00E11001">
        <w:rPr>
          <w:noProof/>
          <w:sz w:val="24"/>
          <w:szCs w:val="24"/>
        </w:rPr>
        <w:t>function</w:t>
      </w:r>
    </w:p>
    <w:p w14:paraId="38345E72" w14:textId="32503087" w:rsidR="00A33ECF" w:rsidRPr="00E11001" w:rsidRDefault="00A33ECF" w:rsidP="00A33ECF">
      <w:pPr>
        <w:rPr>
          <w:noProof/>
          <w:sz w:val="24"/>
          <w:szCs w:val="24"/>
          <w:u w:val="single"/>
        </w:rPr>
      </w:pPr>
      <w:r w:rsidRPr="00E11001">
        <w:rPr>
          <w:noProof/>
          <w:sz w:val="24"/>
          <w:szCs w:val="24"/>
          <w:u w:val="single"/>
        </w:rPr>
        <w:t>Society</w:t>
      </w:r>
      <w:r w:rsidR="00B55D79" w:rsidRPr="00E11001">
        <w:rPr>
          <w:noProof/>
          <w:sz w:val="24"/>
          <w:szCs w:val="24"/>
          <w:u w:val="single"/>
        </w:rPr>
        <w:t>-</w:t>
      </w:r>
      <w:r w:rsidRPr="00E11001">
        <w:rPr>
          <w:noProof/>
          <w:sz w:val="24"/>
          <w:szCs w:val="24"/>
          <w:u w:val="single"/>
        </w:rPr>
        <w:t>related</w:t>
      </w:r>
    </w:p>
    <w:p w14:paraId="4C181301" w14:textId="77777777" w:rsidR="00BE14EC" w:rsidRPr="00E11001" w:rsidRDefault="00BE14EC" w:rsidP="00670AF8">
      <w:pPr>
        <w:ind w:firstLine="720"/>
        <w:rPr>
          <w:noProof/>
          <w:sz w:val="24"/>
          <w:szCs w:val="24"/>
        </w:rPr>
      </w:pPr>
      <w:r w:rsidRPr="00E11001">
        <w:rPr>
          <w:noProof/>
          <w:sz w:val="24"/>
          <w:szCs w:val="24"/>
        </w:rPr>
        <w:t>Other sib</w:t>
      </w:r>
      <w:r w:rsidR="00E31FA0" w:rsidRPr="00E11001">
        <w:rPr>
          <w:noProof/>
          <w:sz w:val="24"/>
          <w:szCs w:val="24"/>
        </w:rPr>
        <w:t>ling</w:t>
      </w:r>
      <w:r w:rsidRPr="00E11001">
        <w:rPr>
          <w:noProof/>
          <w:sz w:val="24"/>
          <w:szCs w:val="24"/>
        </w:rPr>
        <w:t>s</w:t>
      </w:r>
      <w:r w:rsidR="0026758C" w:rsidRPr="00E11001">
        <w:rPr>
          <w:noProof/>
          <w:sz w:val="24"/>
          <w:szCs w:val="24"/>
        </w:rPr>
        <w:t xml:space="preserve"> or family members</w:t>
      </w:r>
      <w:r w:rsidRPr="00E11001">
        <w:rPr>
          <w:noProof/>
          <w:sz w:val="24"/>
          <w:szCs w:val="24"/>
        </w:rPr>
        <w:t xml:space="preserve"> neglected </w:t>
      </w:r>
    </w:p>
    <w:p w14:paraId="529DF42A" w14:textId="496274C6" w:rsidR="00BE14EC" w:rsidRPr="00E11001" w:rsidRDefault="00BE14EC" w:rsidP="00670AF8">
      <w:pPr>
        <w:ind w:firstLine="720"/>
        <w:rPr>
          <w:noProof/>
          <w:sz w:val="24"/>
          <w:szCs w:val="24"/>
        </w:rPr>
      </w:pPr>
      <w:r w:rsidRPr="00E11001">
        <w:rPr>
          <w:noProof/>
          <w:sz w:val="24"/>
          <w:szCs w:val="24"/>
        </w:rPr>
        <w:t xml:space="preserve">Poverty, </w:t>
      </w:r>
      <w:r w:rsidR="00B55D79" w:rsidRPr="00E11001">
        <w:rPr>
          <w:noProof/>
          <w:sz w:val="24"/>
          <w:szCs w:val="24"/>
        </w:rPr>
        <w:t>h</w:t>
      </w:r>
      <w:r w:rsidRPr="00E11001">
        <w:rPr>
          <w:noProof/>
          <w:sz w:val="24"/>
          <w:szCs w:val="24"/>
        </w:rPr>
        <w:t>ome environment</w:t>
      </w:r>
    </w:p>
    <w:p w14:paraId="10ACD131" w14:textId="77777777" w:rsidR="00BE14EC" w:rsidRPr="00E11001" w:rsidRDefault="00BE14EC" w:rsidP="00670AF8">
      <w:pPr>
        <w:ind w:firstLine="720"/>
        <w:rPr>
          <w:noProof/>
          <w:sz w:val="24"/>
          <w:szCs w:val="24"/>
        </w:rPr>
      </w:pPr>
      <w:r w:rsidRPr="00E11001">
        <w:rPr>
          <w:noProof/>
          <w:sz w:val="24"/>
          <w:szCs w:val="24"/>
        </w:rPr>
        <w:t>Low education</w:t>
      </w:r>
    </w:p>
    <w:p w14:paraId="50E207C9" w14:textId="77777777" w:rsidR="00BE14EC" w:rsidRPr="00E11001" w:rsidRDefault="00BE14EC" w:rsidP="00670AF8">
      <w:pPr>
        <w:ind w:firstLine="720"/>
        <w:rPr>
          <w:noProof/>
          <w:sz w:val="24"/>
          <w:szCs w:val="24"/>
        </w:rPr>
      </w:pPr>
      <w:r w:rsidRPr="00E11001">
        <w:rPr>
          <w:noProof/>
          <w:sz w:val="24"/>
          <w:szCs w:val="24"/>
        </w:rPr>
        <w:t>Late presentation</w:t>
      </w:r>
    </w:p>
    <w:p w14:paraId="0A5192B3" w14:textId="77777777" w:rsidR="00BE14EC" w:rsidRPr="00E11001" w:rsidRDefault="00BE14EC" w:rsidP="00670AF8">
      <w:pPr>
        <w:ind w:firstLine="720"/>
        <w:rPr>
          <w:noProof/>
          <w:sz w:val="24"/>
          <w:szCs w:val="24"/>
        </w:rPr>
      </w:pPr>
      <w:r w:rsidRPr="00E11001">
        <w:rPr>
          <w:noProof/>
          <w:sz w:val="24"/>
          <w:szCs w:val="24"/>
        </w:rPr>
        <w:t>Late diagnosis</w:t>
      </w:r>
    </w:p>
    <w:p w14:paraId="767586FC" w14:textId="77777777" w:rsidR="00BE14EC" w:rsidRPr="00E11001" w:rsidRDefault="00BE14EC" w:rsidP="00670AF8">
      <w:pPr>
        <w:ind w:firstLine="720"/>
        <w:rPr>
          <w:noProof/>
          <w:sz w:val="24"/>
          <w:szCs w:val="24"/>
        </w:rPr>
      </w:pPr>
      <w:r w:rsidRPr="00E11001">
        <w:rPr>
          <w:noProof/>
          <w:sz w:val="24"/>
          <w:szCs w:val="24"/>
        </w:rPr>
        <w:t>Late referral</w:t>
      </w:r>
    </w:p>
    <w:p w14:paraId="15C866F6" w14:textId="77777777" w:rsidR="00BE14EC" w:rsidRPr="00E11001" w:rsidRDefault="00BE14EC" w:rsidP="00670AF8">
      <w:pPr>
        <w:ind w:firstLine="720"/>
        <w:rPr>
          <w:noProof/>
          <w:sz w:val="24"/>
          <w:szCs w:val="24"/>
        </w:rPr>
      </w:pPr>
      <w:r w:rsidRPr="00E11001">
        <w:rPr>
          <w:noProof/>
          <w:sz w:val="24"/>
          <w:szCs w:val="24"/>
        </w:rPr>
        <w:t>Lack of qualified centers</w:t>
      </w:r>
    </w:p>
    <w:p w14:paraId="4422B71F" w14:textId="1619086C" w:rsidR="00BE14EC" w:rsidRPr="00E11001" w:rsidRDefault="003E316B" w:rsidP="00670AF8">
      <w:pPr>
        <w:ind w:firstLine="720"/>
        <w:rPr>
          <w:noProof/>
          <w:sz w:val="24"/>
          <w:szCs w:val="24"/>
        </w:rPr>
      </w:pPr>
      <w:r w:rsidRPr="00E11001">
        <w:rPr>
          <w:noProof/>
          <w:sz w:val="24"/>
          <w:szCs w:val="24"/>
        </w:rPr>
        <w:t>Access issues:</w:t>
      </w:r>
      <w:r w:rsidR="00240128" w:rsidRPr="00E11001">
        <w:rPr>
          <w:noProof/>
          <w:sz w:val="24"/>
          <w:szCs w:val="24"/>
        </w:rPr>
        <w:t xml:space="preserve"> </w:t>
      </w:r>
      <w:r w:rsidR="00B55D79" w:rsidRPr="00E11001">
        <w:rPr>
          <w:noProof/>
          <w:sz w:val="24"/>
          <w:szCs w:val="24"/>
        </w:rPr>
        <w:t>d</w:t>
      </w:r>
      <w:r w:rsidR="00240128" w:rsidRPr="00E11001">
        <w:rPr>
          <w:noProof/>
          <w:sz w:val="24"/>
          <w:szCs w:val="24"/>
        </w:rPr>
        <w:t>istance</w:t>
      </w:r>
      <w:r w:rsidR="00B55D79" w:rsidRPr="00E11001">
        <w:rPr>
          <w:noProof/>
          <w:sz w:val="24"/>
          <w:szCs w:val="24"/>
        </w:rPr>
        <w:t>; t</w:t>
      </w:r>
      <w:r w:rsidR="00BE14EC" w:rsidRPr="00E11001">
        <w:rPr>
          <w:noProof/>
          <w:sz w:val="24"/>
          <w:szCs w:val="24"/>
        </w:rPr>
        <w:t>ransportation</w:t>
      </w:r>
      <w:r w:rsidR="0026758C" w:rsidRPr="00E11001">
        <w:rPr>
          <w:noProof/>
          <w:sz w:val="24"/>
          <w:szCs w:val="24"/>
        </w:rPr>
        <w:t xml:space="preserve"> via air, land, </w:t>
      </w:r>
      <w:r w:rsidR="00203207" w:rsidRPr="00E11001">
        <w:rPr>
          <w:noProof/>
          <w:sz w:val="24"/>
          <w:szCs w:val="24"/>
        </w:rPr>
        <w:t xml:space="preserve">or </w:t>
      </w:r>
      <w:r w:rsidR="0026758C" w:rsidRPr="00E11001">
        <w:rPr>
          <w:noProof/>
          <w:sz w:val="24"/>
          <w:szCs w:val="24"/>
        </w:rPr>
        <w:t>s</w:t>
      </w:r>
      <w:r w:rsidR="00BE14EC" w:rsidRPr="00E11001">
        <w:rPr>
          <w:noProof/>
          <w:sz w:val="24"/>
          <w:szCs w:val="24"/>
        </w:rPr>
        <w:t>ea</w:t>
      </w:r>
    </w:p>
    <w:p w14:paraId="02D7EC3E" w14:textId="0CE0C15A" w:rsidR="00EB02BF" w:rsidRPr="00E11001" w:rsidRDefault="00240128" w:rsidP="00240128">
      <w:pPr>
        <w:ind w:firstLine="720"/>
        <w:rPr>
          <w:noProof/>
          <w:sz w:val="24"/>
          <w:szCs w:val="24"/>
        </w:rPr>
      </w:pPr>
      <w:r w:rsidRPr="00E11001">
        <w:rPr>
          <w:noProof/>
          <w:sz w:val="24"/>
          <w:szCs w:val="24"/>
        </w:rPr>
        <w:t xml:space="preserve">Availability, </w:t>
      </w:r>
      <w:r w:rsidR="00B55D79" w:rsidRPr="00E11001">
        <w:rPr>
          <w:noProof/>
          <w:sz w:val="24"/>
          <w:szCs w:val="24"/>
        </w:rPr>
        <w:t>c</w:t>
      </w:r>
      <w:r w:rsidRPr="00E11001">
        <w:rPr>
          <w:noProof/>
          <w:sz w:val="24"/>
          <w:szCs w:val="24"/>
        </w:rPr>
        <w:t xml:space="preserve">ompetence, </w:t>
      </w:r>
      <w:r w:rsidR="00B55D79" w:rsidRPr="00E11001">
        <w:rPr>
          <w:noProof/>
          <w:sz w:val="24"/>
          <w:szCs w:val="24"/>
        </w:rPr>
        <w:t>t</w:t>
      </w:r>
      <w:r w:rsidRPr="00E11001">
        <w:rPr>
          <w:noProof/>
          <w:sz w:val="24"/>
          <w:szCs w:val="24"/>
        </w:rPr>
        <w:t>ransparancy</w:t>
      </w:r>
    </w:p>
    <w:p w14:paraId="308EC10B" w14:textId="77777777" w:rsidR="00FF23D1" w:rsidRPr="00E11001" w:rsidRDefault="00FF23D1" w:rsidP="00BE14EC">
      <w:pPr>
        <w:rPr>
          <w:noProof/>
          <w:sz w:val="24"/>
          <w:szCs w:val="24"/>
        </w:rPr>
      </w:pPr>
    </w:p>
    <w:p w14:paraId="6F909784" w14:textId="77777777" w:rsidR="008578ED" w:rsidRPr="00E11001" w:rsidRDefault="008578ED" w:rsidP="00BE14EC">
      <w:pPr>
        <w:rPr>
          <w:noProof/>
          <w:sz w:val="24"/>
          <w:szCs w:val="24"/>
        </w:rPr>
      </w:pPr>
    </w:p>
    <w:p w14:paraId="19118F9A" w14:textId="77777777" w:rsidR="00E47DB9" w:rsidRPr="00E11001" w:rsidRDefault="00E47DB9" w:rsidP="00BE14EC">
      <w:pPr>
        <w:rPr>
          <w:noProof/>
          <w:sz w:val="24"/>
          <w:szCs w:val="24"/>
        </w:rPr>
      </w:pPr>
    </w:p>
    <w:p w14:paraId="51BEC91B" w14:textId="77777777" w:rsidR="00DD25B2" w:rsidRPr="00E11001" w:rsidRDefault="00DD25B2">
      <w:pPr>
        <w:rPr>
          <w:noProof/>
          <w:sz w:val="24"/>
          <w:szCs w:val="24"/>
        </w:rPr>
      </w:pPr>
      <w:r w:rsidRPr="00E11001">
        <w:rPr>
          <w:noProof/>
          <w:sz w:val="24"/>
          <w:szCs w:val="24"/>
        </w:rPr>
        <w:br w:type="page"/>
      </w:r>
    </w:p>
    <w:p w14:paraId="1F35F990" w14:textId="1D62EF3B" w:rsidR="00EB02BF" w:rsidRPr="00E11001" w:rsidRDefault="0007078E" w:rsidP="00BE14EC">
      <w:pPr>
        <w:rPr>
          <w:noProof/>
          <w:sz w:val="24"/>
          <w:szCs w:val="24"/>
        </w:rPr>
      </w:pPr>
      <w:r w:rsidRPr="00E11001">
        <w:rPr>
          <w:noProof/>
          <w:sz w:val="24"/>
          <w:szCs w:val="24"/>
        </w:rPr>
        <w:lastRenderedPageBreak/>
        <w:t>Table 5</w:t>
      </w:r>
      <w:r w:rsidR="00EB02BF" w:rsidRPr="00E11001">
        <w:rPr>
          <w:noProof/>
          <w:sz w:val="24"/>
          <w:szCs w:val="24"/>
        </w:rPr>
        <w:t>.</w:t>
      </w:r>
      <w:r w:rsidR="00F7405C" w:rsidRPr="00E11001">
        <w:rPr>
          <w:noProof/>
          <w:sz w:val="24"/>
          <w:szCs w:val="24"/>
        </w:rPr>
        <w:t xml:space="preserve"> </w:t>
      </w:r>
      <w:r w:rsidR="00CC77BA" w:rsidRPr="00E11001">
        <w:rPr>
          <w:noProof/>
          <w:sz w:val="24"/>
          <w:szCs w:val="24"/>
        </w:rPr>
        <w:t>Ten g</w:t>
      </w:r>
      <w:r w:rsidR="00F7405C" w:rsidRPr="00E11001">
        <w:rPr>
          <w:noProof/>
          <w:sz w:val="24"/>
          <w:szCs w:val="24"/>
        </w:rPr>
        <w:t>lobal r</w:t>
      </w:r>
      <w:r w:rsidR="00AF4287" w:rsidRPr="00E11001">
        <w:rPr>
          <w:noProof/>
          <w:sz w:val="24"/>
          <w:szCs w:val="24"/>
        </w:rPr>
        <w:t>egions</w:t>
      </w:r>
      <w:r w:rsidR="00F7405C" w:rsidRPr="00E11001">
        <w:rPr>
          <w:noProof/>
          <w:sz w:val="24"/>
          <w:szCs w:val="24"/>
        </w:rPr>
        <w:t xml:space="preserve"> </w:t>
      </w:r>
      <w:r w:rsidR="00C51BAC" w:rsidRPr="00E11001">
        <w:rPr>
          <w:noProof/>
          <w:sz w:val="24"/>
          <w:szCs w:val="24"/>
        </w:rPr>
        <w:t>with</w:t>
      </w:r>
      <w:r w:rsidR="00F7405C" w:rsidRPr="00E11001">
        <w:rPr>
          <w:noProof/>
          <w:sz w:val="24"/>
          <w:szCs w:val="24"/>
        </w:rPr>
        <w:t>in three time zones</w:t>
      </w:r>
      <w:r w:rsidR="00B55D79" w:rsidRPr="00E11001">
        <w:rPr>
          <w:noProof/>
          <w:sz w:val="24"/>
          <w:szCs w:val="24"/>
        </w:rPr>
        <w:t>.</w:t>
      </w:r>
    </w:p>
    <w:p w14:paraId="74B3BA3D" w14:textId="77777777" w:rsidR="00EB02BF" w:rsidRPr="00E11001" w:rsidRDefault="00EB02BF" w:rsidP="00E32D96">
      <w:pPr>
        <w:rPr>
          <w:bCs/>
          <w:noProof/>
          <w:sz w:val="24"/>
          <w:szCs w:val="24"/>
          <w:u w:val="single"/>
        </w:rPr>
      </w:pPr>
      <w:r w:rsidRPr="00E11001">
        <w:rPr>
          <w:bCs/>
          <w:noProof/>
          <w:sz w:val="24"/>
          <w:szCs w:val="24"/>
          <w:u w:val="single"/>
        </w:rPr>
        <w:object w:dxaOrig="10305" w:dyaOrig="8708" w14:anchorId="1F45C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2pt;height:439.2pt" o:ole="">
            <v:imagedata r:id="rId22" o:title=""/>
          </v:shape>
          <o:OLEObject Type="Embed" ProgID="Word.Document.12" ShapeID="_x0000_i1025" DrawAspect="Content" ObjectID="_1601882974" r:id="rId23">
            <o:FieldCodes>\s</o:FieldCodes>
          </o:OLEObject>
        </w:object>
      </w:r>
    </w:p>
    <w:p w14:paraId="2DFCA774" w14:textId="77777777" w:rsidR="008578ED" w:rsidRPr="00E11001" w:rsidRDefault="008578ED" w:rsidP="00E32D96">
      <w:pPr>
        <w:rPr>
          <w:bCs/>
          <w:noProof/>
          <w:sz w:val="24"/>
          <w:szCs w:val="24"/>
          <w:u w:val="single"/>
        </w:rPr>
      </w:pPr>
    </w:p>
    <w:p w14:paraId="50B0D931" w14:textId="77777777" w:rsidR="008578ED" w:rsidRPr="00E11001" w:rsidRDefault="008578ED" w:rsidP="00E32D96">
      <w:pPr>
        <w:rPr>
          <w:bCs/>
          <w:noProof/>
          <w:sz w:val="24"/>
          <w:szCs w:val="24"/>
          <w:u w:val="single"/>
        </w:rPr>
      </w:pPr>
    </w:p>
    <w:p w14:paraId="2B8914A7" w14:textId="77777777" w:rsidR="008578ED" w:rsidRPr="00E11001" w:rsidRDefault="008578ED" w:rsidP="00E32D96">
      <w:pPr>
        <w:rPr>
          <w:bCs/>
          <w:noProof/>
          <w:sz w:val="24"/>
          <w:szCs w:val="24"/>
          <w:u w:val="single"/>
        </w:rPr>
      </w:pPr>
    </w:p>
    <w:p w14:paraId="2ADC0898" w14:textId="15BCACD1" w:rsidR="008232DC" w:rsidRPr="00E11001" w:rsidRDefault="0007078E" w:rsidP="008232DC">
      <w:pPr>
        <w:rPr>
          <w:noProof/>
          <w:sz w:val="24"/>
          <w:szCs w:val="24"/>
        </w:rPr>
      </w:pPr>
      <w:r w:rsidRPr="00E11001">
        <w:rPr>
          <w:noProof/>
          <w:sz w:val="24"/>
          <w:szCs w:val="24"/>
        </w:rPr>
        <w:t>Table 6</w:t>
      </w:r>
      <w:r w:rsidR="008232DC" w:rsidRPr="00E11001">
        <w:rPr>
          <w:noProof/>
          <w:sz w:val="24"/>
          <w:szCs w:val="24"/>
        </w:rPr>
        <w:t xml:space="preserve">.  Types of </w:t>
      </w:r>
      <w:r w:rsidR="003668C0" w:rsidRPr="00E11001">
        <w:rPr>
          <w:noProof/>
          <w:sz w:val="24"/>
          <w:szCs w:val="24"/>
        </w:rPr>
        <w:t>o</w:t>
      </w:r>
      <w:r w:rsidR="008232DC" w:rsidRPr="00E11001">
        <w:rPr>
          <w:noProof/>
          <w:sz w:val="24"/>
          <w:szCs w:val="24"/>
        </w:rPr>
        <w:t xml:space="preserve">pen </w:t>
      </w:r>
      <w:r w:rsidR="003668C0" w:rsidRPr="00E11001">
        <w:rPr>
          <w:noProof/>
          <w:sz w:val="24"/>
          <w:szCs w:val="24"/>
        </w:rPr>
        <w:t>a</w:t>
      </w:r>
      <w:r w:rsidR="008232DC" w:rsidRPr="00E11001">
        <w:rPr>
          <w:noProof/>
          <w:sz w:val="24"/>
          <w:szCs w:val="24"/>
        </w:rPr>
        <w:t>ccess</w:t>
      </w:r>
      <w:r w:rsidR="003668C0" w:rsidRPr="00E11001">
        <w:rPr>
          <w:noProof/>
          <w:sz w:val="24"/>
          <w:szCs w:val="24"/>
        </w:rPr>
        <w:t>. See reference</w:t>
      </w:r>
      <w:r w:rsidR="008232DC" w:rsidRPr="00E11001">
        <w:rPr>
          <w:noProof/>
          <w:sz w:val="24"/>
          <w:szCs w:val="24"/>
        </w:rPr>
        <w:t xml:space="preserve"> </w:t>
      </w:r>
      <w:r w:rsidR="005149D5" w:rsidRPr="00E11001">
        <w:rPr>
          <w:noProof/>
          <w:sz w:val="24"/>
          <w:szCs w:val="24"/>
        </w:rPr>
        <w:t>143</w:t>
      </w:r>
      <w:r w:rsidR="008232DC" w:rsidRPr="00E11001">
        <w:rPr>
          <w:noProof/>
          <w:sz w:val="24"/>
          <w:szCs w:val="24"/>
        </w:rPr>
        <w:t>.</w:t>
      </w:r>
    </w:p>
    <w:p w14:paraId="56426A56" w14:textId="77777777" w:rsidR="008232DC" w:rsidRPr="00E11001" w:rsidRDefault="008232DC" w:rsidP="008232DC">
      <w:pPr>
        <w:rPr>
          <w:noProof/>
          <w:sz w:val="24"/>
          <w:szCs w:val="24"/>
        </w:rPr>
      </w:pPr>
    </w:p>
    <w:p w14:paraId="4CF64B25" w14:textId="3555A2CE" w:rsidR="008232DC" w:rsidRPr="00E90DF9" w:rsidRDefault="008232DC" w:rsidP="00E90DF9">
      <w:pPr>
        <w:pStyle w:val="ListParagraph"/>
        <w:numPr>
          <w:ilvl w:val="0"/>
          <w:numId w:val="10"/>
        </w:numPr>
        <w:rPr>
          <w:noProof/>
          <w:sz w:val="24"/>
          <w:szCs w:val="24"/>
        </w:rPr>
      </w:pPr>
      <w:r w:rsidRPr="00E90DF9">
        <w:rPr>
          <w:noProof/>
          <w:sz w:val="24"/>
          <w:szCs w:val="24"/>
        </w:rPr>
        <w:t>Unqualified access</w:t>
      </w:r>
      <w:r w:rsidR="008931E6" w:rsidRPr="00E11001">
        <w:rPr>
          <w:noProof/>
          <w:sz w:val="24"/>
          <w:szCs w:val="24"/>
        </w:rPr>
        <w:t xml:space="preserve"> </w:t>
      </w:r>
      <w:r w:rsidRPr="00E90DF9">
        <w:rPr>
          <w:noProof/>
          <w:sz w:val="24"/>
          <w:szCs w:val="24"/>
        </w:rPr>
        <w:t xml:space="preserve">- Immediate and </w:t>
      </w:r>
      <w:r w:rsidR="00A23A51" w:rsidRPr="00E90DF9">
        <w:rPr>
          <w:noProof/>
          <w:sz w:val="24"/>
          <w:szCs w:val="24"/>
        </w:rPr>
        <w:t xml:space="preserve">free </w:t>
      </w:r>
      <w:r w:rsidRPr="00E90DF9">
        <w:rPr>
          <w:noProof/>
          <w:sz w:val="24"/>
          <w:szCs w:val="24"/>
        </w:rPr>
        <w:t xml:space="preserve">full open-access </w:t>
      </w:r>
      <w:r w:rsidR="00A23A51" w:rsidRPr="00E90DF9">
        <w:rPr>
          <w:noProof/>
          <w:sz w:val="24"/>
          <w:szCs w:val="24"/>
        </w:rPr>
        <w:t xml:space="preserve">of journal </w:t>
      </w:r>
      <w:r w:rsidRPr="00E90DF9">
        <w:rPr>
          <w:noProof/>
          <w:sz w:val="24"/>
          <w:szCs w:val="24"/>
        </w:rPr>
        <w:t>publication</w:t>
      </w:r>
      <w:r w:rsidR="00A23A51" w:rsidRPr="00E90DF9">
        <w:rPr>
          <w:noProof/>
          <w:sz w:val="24"/>
          <w:szCs w:val="24"/>
        </w:rPr>
        <w:t xml:space="preserve">s. </w:t>
      </w:r>
    </w:p>
    <w:p w14:paraId="1FADA57B" w14:textId="6A496C65" w:rsidR="008232DC" w:rsidRPr="00E90DF9" w:rsidRDefault="008232DC" w:rsidP="00E90DF9">
      <w:pPr>
        <w:pStyle w:val="ListParagraph"/>
        <w:numPr>
          <w:ilvl w:val="0"/>
          <w:numId w:val="10"/>
        </w:numPr>
        <w:rPr>
          <w:noProof/>
          <w:sz w:val="24"/>
          <w:szCs w:val="24"/>
        </w:rPr>
      </w:pPr>
      <w:r w:rsidRPr="00E90DF9">
        <w:rPr>
          <w:noProof/>
          <w:sz w:val="24"/>
          <w:szCs w:val="24"/>
        </w:rPr>
        <w:t>Dual-mode access</w:t>
      </w:r>
      <w:r w:rsidR="008931E6" w:rsidRPr="00E11001">
        <w:rPr>
          <w:noProof/>
          <w:sz w:val="24"/>
          <w:szCs w:val="24"/>
        </w:rPr>
        <w:t xml:space="preserve"> </w:t>
      </w:r>
      <w:r w:rsidRPr="00E90DF9">
        <w:rPr>
          <w:noProof/>
          <w:sz w:val="24"/>
          <w:szCs w:val="24"/>
        </w:rPr>
        <w:t>- Both print subscription and open-access</w:t>
      </w:r>
      <w:r w:rsidR="00A23A51" w:rsidRPr="00E90DF9">
        <w:rPr>
          <w:noProof/>
          <w:sz w:val="24"/>
          <w:szCs w:val="24"/>
        </w:rPr>
        <w:t xml:space="preserve"> of</w:t>
      </w:r>
      <w:r w:rsidRPr="00E90DF9">
        <w:rPr>
          <w:noProof/>
          <w:sz w:val="24"/>
          <w:szCs w:val="24"/>
        </w:rPr>
        <w:t xml:space="preserve"> journal editions offered.</w:t>
      </w:r>
    </w:p>
    <w:p w14:paraId="63B22DC2" w14:textId="5DFD870D" w:rsidR="008232DC" w:rsidRPr="00E90DF9" w:rsidRDefault="008232DC" w:rsidP="00E90DF9">
      <w:pPr>
        <w:pStyle w:val="ListParagraph"/>
        <w:numPr>
          <w:ilvl w:val="0"/>
          <w:numId w:val="10"/>
        </w:numPr>
        <w:rPr>
          <w:noProof/>
          <w:sz w:val="24"/>
          <w:szCs w:val="24"/>
        </w:rPr>
      </w:pPr>
      <w:r w:rsidRPr="00E90DF9">
        <w:rPr>
          <w:noProof/>
          <w:sz w:val="24"/>
          <w:szCs w:val="24"/>
        </w:rPr>
        <w:t>Delayed access</w:t>
      </w:r>
      <w:r w:rsidR="008931E6" w:rsidRPr="00E11001">
        <w:rPr>
          <w:noProof/>
          <w:sz w:val="24"/>
          <w:szCs w:val="24"/>
        </w:rPr>
        <w:t xml:space="preserve"> </w:t>
      </w:r>
      <w:r w:rsidRPr="00E90DF9">
        <w:rPr>
          <w:noProof/>
          <w:sz w:val="24"/>
          <w:szCs w:val="24"/>
        </w:rPr>
        <w:t>- Open-access edition available some months after initial publication.</w:t>
      </w:r>
    </w:p>
    <w:p w14:paraId="45924FA8" w14:textId="53AC161D" w:rsidR="00DF5175" w:rsidRPr="00E90DF9" w:rsidRDefault="008232DC" w:rsidP="00E90DF9">
      <w:pPr>
        <w:pStyle w:val="ListParagraph"/>
        <w:numPr>
          <w:ilvl w:val="0"/>
          <w:numId w:val="10"/>
        </w:numPr>
        <w:rPr>
          <w:noProof/>
          <w:sz w:val="24"/>
          <w:szCs w:val="24"/>
        </w:rPr>
      </w:pPr>
      <w:r w:rsidRPr="00E90DF9">
        <w:rPr>
          <w:noProof/>
          <w:sz w:val="24"/>
          <w:szCs w:val="24"/>
        </w:rPr>
        <w:t>Author fee</w:t>
      </w:r>
      <w:r w:rsidR="008931E6" w:rsidRPr="00E11001">
        <w:rPr>
          <w:noProof/>
          <w:sz w:val="24"/>
          <w:szCs w:val="24"/>
        </w:rPr>
        <w:t xml:space="preserve"> </w:t>
      </w:r>
      <w:r w:rsidRPr="00E90DF9">
        <w:rPr>
          <w:noProof/>
          <w:sz w:val="24"/>
          <w:szCs w:val="24"/>
        </w:rPr>
        <w:t>- Fee paid by authors or their institutions to support open-access publication. BioMe</w:t>
      </w:r>
      <w:r w:rsidR="00A23A51" w:rsidRPr="00E90DF9">
        <w:rPr>
          <w:noProof/>
          <w:sz w:val="24"/>
          <w:szCs w:val="24"/>
        </w:rPr>
        <w:t xml:space="preserve">d Central </w:t>
      </w:r>
      <w:hyperlink r:id="rId24" w:history="1">
        <w:r w:rsidR="00A23A51" w:rsidRPr="00E11001">
          <w:rPr>
            <w:rStyle w:val="Hyperlink"/>
            <w:noProof/>
            <w:color w:val="auto"/>
            <w:sz w:val="24"/>
            <w:szCs w:val="24"/>
          </w:rPr>
          <w:t>www.biomedcentral.com</w:t>
        </w:r>
      </w:hyperlink>
      <w:r w:rsidR="00B55D79" w:rsidRPr="00E11001">
        <w:rPr>
          <w:noProof/>
          <w:sz w:val="24"/>
          <w:szCs w:val="24"/>
        </w:rPr>
        <w:t>,</w:t>
      </w:r>
      <w:r w:rsidR="00DF5175" w:rsidRPr="00E90DF9">
        <w:rPr>
          <w:noProof/>
          <w:sz w:val="24"/>
          <w:szCs w:val="24"/>
        </w:rPr>
        <w:t xml:space="preserve"> </w:t>
      </w:r>
      <w:r w:rsidRPr="00E90DF9">
        <w:rPr>
          <w:noProof/>
          <w:sz w:val="24"/>
          <w:szCs w:val="24"/>
        </w:rPr>
        <w:t>PLoS B</w:t>
      </w:r>
      <w:r w:rsidR="00DF5175" w:rsidRPr="00E90DF9">
        <w:rPr>
          <w:noProof/>
          <w:sz w:val="24"/>
          <w:szCs w:val="24"/>
        </w:rPr>
        <w:t xml:space="preserve">iology </w:t>
      </w:r>
      <w:hyperlink r:id="rId25" w:history="1">
        <w:r w:rsidR="00DF5175" w:rsidRPr="00E11001">
          <w:rPr>
            <w:rStyle w:val="Hyperlink"/>
            <w:noProof/>
            <w:color w:val="auto"/>
            <w:sz w:val="24"/>
            <w:szCs w:val="24"/>
          </w:rPr>
          <w:t>www.biology.plosjournals.org</w:t>
        </w:r>
      </w:hyperlink>
      <w:r w:rsidR="00B55D79" w:rsidRPr="00E11001">
        <w:rPr>
          <w:noProof/>
          <w:sz w:val="24"/>
          <w:szCs w:val="24"/>
        </w:rPr>
        <w:t>.</w:t>
      </w:r>
    </w:p>
    <w:p w14:paraId="1906B441" w14:textId="10F473DA" w:rsidR="008232DC" w:rsidRPr="00E90DF9" w:rsidRDefault="008232DC" w:rsidP="00E90DF9">
      <w:pPr>
        <w:pStyle w:val="ListParagraph"/>
        <w:numPr>
          <w:ilvl w:val="0"/>
          <w:numId w:val="10"/>
        </w:numPr>
        <w:rPr>
          <w:noProof/>
          <w:sz w:val="24"/>
          <w:szCs w:val="24"/>
        </w:rPr>
      </w:pPr>
      <w:r w:rsidRPr="00E90DF9">
        <w:rPr>
          <w:noProof/>
          <w:sz w:val="24"/>
          <w:szCs w:val="24"/>
        </w:rPr>
        <w:t>Partial access</w:t>
      </w:r>
      <w:r w:rsidR="008931E6" w:rsidRPr="00E11001">
        <w:rPr>
          <w:noProof/>
          <w:sz w:val="24"/>
          <w:szCs w:val="24"/>
        </w:rPr>
        <w:t xml:space="preserve"> </w:t>
      </w:r>
      <w:r w:rsidRPr="00E90DF9">
        <w:rPr>
          <w:noProof/>
          <w:sz w:val="24"/>
          <w:szCs w:val="24"/>
        </w:rPr>
        <w:t>- Open access to some articles in an issue.</w:t>
      </w:r>
    </w:p>
    <w:p w14:paraId="313DDB62" w14:textId="0D0D2BE5" w:rsidR="008232DC" w:rsidRPr="00E90DF9" w:rsidRDefault="008232DC" w:rsidP="00E90DF9">
      <w:pPr>
        <w:pStyle w:val="ListParagraph"/>
        <w:numPr>
          <w:ilvl w:val="0"/>
          <w:numId w:val="10"/>
        </w:numPr>
        <w:rPr>
          <w:noProof/>
          <w:sz w:val="24"/>
          <w:szCs w:val="24"/>
        </w:rPr>
      </w:pPr>
      <w:r w:rsidRPr="00E90DF9">
        <w:rPr>
          <w:noProof/>
          <w:sz w:val="24"/>
          <w:szCs w:val="24"/>
        </w:rPr>
        <w:t>Low-income access</w:t>
      </w:r>
      <w:r w:rsidR="00B55D79" w:rsidRPr="00E11001">
        <w:rPr>
          <w:noProof/>
          <w:sz w:val="24"/>
          <w:szCs w:val="24"/>
        </w:rPr>
        <w:t xml:space="preserve"> -</w:t>
      </w:r>
      <w:r w:rsidRPr="00E90DF9">
        <w:rPr>
          <w:noProof/>
          <w:sz w:val="24"/>
          <w:szCs w:val="24"/>
        </w:rPr>
        <w:t xml:space="preserve"> Open access made available to particular countries on the basis of per-capita income</w:t>
      </w:r>
      <w:r w:rsidR="00B55D79" w:rsidRPr="00E11001">
        <w:rPr>
          <w:noProof/>
          <w:sz w:val="24"/>
          <w:szCs w:val="24"/>
        </w:rPr>
        <w:t>.</w:t>
      </w:r>
    </w:p>
    <w:p w14:paraId="2D161A2A" w14:textId="2E3FDF26" w:rsidR="00DF5175" w:rsidRPr="00E90DF9" w:rsidRDefault="008232DC" w:rsidP="00E90DF9">
      <w:pPr>
        <w:pStyle w:val="ListParagraph"/>
        <w:numPr>
          <w:ilvl w:val="0"/>
          <w:numId w:val="10"/>
        </w:numPr>
        <w:rPr>
          <w:noProof/>
          <w:sz w:val="24"/>
          <w:szCs w:val="24"/>
        </w:rPr>
      </w:pPr>
      <w:r w:rsidRPr="00E90DF9">
        <w:rPr>
          <w:noProof/>
          <w:sz w:val="24"/>
          <w:szCs w:val="24"/>
        </w:rPr>
        <w:t>Indexing access</w:t>
      </w:r>
      <w:r w:rsidR="008931E6" w:rsidRPr="00E11001">
        <w:rPr>
          <w:noProof/>
          <w:sz w:val="24"/>
          <w:szCs w:val="24"/>
        </w:rPr>
        <w:t xml:space="preserve"> </w:t>
      </w:r>
      <w:r w:rsidRPr="00E90DF9">
        <w:rPr>
          <w:noProof/>
          <w:sz w:val="24"/>
          <w:szCs w:val="24"/>
        </w:rPr>
        <w:t>- Open access to bibliographic information and abstracts with links to full-text arti</w:t>
      </w:r>
      <w:r w:rsidR="00DF5175" w:rsidRPr="00E90DF9">
        <w:rPr>
          <w:noProof/>
          <w:sz w:val="24"/>
          <w:szCs w:val="24"/>
        </w:rPr>
        <w:t>cles</w:t>
      </w:r>
      <w:r w:rsidR="00B55D79" w:rsidRPr="00E11001">
        <w:rPr>
          <w:noProof/>
          <w:sz w:val="24"/>
          <w:szCs w:val="24"/>
        </w:rPr>
        <w:t>.</w:t>
      </w:r>
      <w:r w:rsidR="00DF5175" w:rsidRPr="00E90DF9">
        <w:rPr>
          <w:noProof/>
          <w:sz w:val="24"/>
          <w:szCs w:val="24"/>
        </w:rPr>
        <w:t xml:space="preserve"> PubMed </w:t>
      </w:r>
      <w:hyperlink r:id="rId26" w:history="1">
        <w:r w:rsidR="00DF5175" w:rsidRPr="00E11001">
          <w:rPr>
            <w:rStyle w:val="Hyperlink"/>
            <w:noProof/>
            <w:color w:val="auto"/>
            <w:sz w:val="24"/>
            <w:szCs w:val="24"/>
          </w:rPr>
          <w:t>www.ncbi.nih.gov/entrez</w:t>
        </w:r>
      </w:hyperlink>
      <w:r w:rsidR="003668C0" w:rsidRPr="00E11001">
        <w:rPr>
          <w:noProof/>
          <w:sz w:val="24"/>
          <w:szCs w:val="24"/>
        </w:rPr>
        <w:t xml:space="preserve"> and </w:t>
      </w:r>
      <w:hyperlink r:id="rId27" w:history="1">
        <w:r w:rsidR="00937534" w:rsidRPr="00E11001">
          <w:rPr>
            <w:rStyle w:val="Hyperlink"/>
            <w:noProof/>
            <w:color w:val="auto"/>
            <w:sz w:val="24"/>
            <w:szCs w:val="24"/>
          </w:rPr>
          <w:t>www.ncbi.nlm.nih.gov/pubmedhealth/</w:t>
        </w:r>
      </w:hyperlink>
      <w:r w:rsidR="003668C0" w:rsidRPr="00E11001">
        <w:rPr>
          <w:noProof/>
          <w:sz w:val="24"/>
          <w:szCs w:val="24"/>
        </w:rPr>
        <w:t>.</w:t>
      </w:r>
    </w:p>
    <w:p w14:paraId="65DBAE14" w14:textId="4860B267" w:rsidR="008232DC" w:rsidRPr="00E90DF9" w:rsidRDefault="008232DC" w:rsidP="00E90DF9">
      <w:pPr>
        <w:pStyle w:val="ListParagraph"/>
        <w:numPr>
          <w:ilvl w:val="0"/>
          <w:numId w:val="10"/>
        </w:numPr>
        <w:rPr>
          <w:noProof/>
          <w:sz w:val="24"/>
          <w:szCs w:val="24"/>
        </w:rPr>
      </w:pPr>
      <w:r w:rsidRPr="00E90DF9">
        <w:rPr>
          <w:noProof/>
          <w:sz w:val="24"/>
          <w:szCs w:val="24"/>
        </w:rPr>
        <w:t>Cooperative access</w:t>
      </w:r>
      <w:r w:rsidR="008931E6" w:rsidRPr="00E11001">
        <w:rPr>
          <w:noProof/>
          <w:sz w:val="24"/>
          <w:szCs w:val="24"/>
        </w:rPr>
        <w:t xml:space="preserve"> </w:t>
      </w:r>
      <w:r w:rsidRPr="00E90DF9">
        <w:rPr>
          <w:noProof/>
          <w:sz w:val="24"/>
          <w:szCs w:val="24"/>
        </w:rPr>
        <w:t>- Support of open-access journals and the development</w:t>
      </w:r>
      <w:r w:rsidR="008931E6" w:rsidRPr="00E11001">
        <w:rPr>
          <w:noProof/>
          <w:sz w:val="24"/>
          <w:szCs w:val="24"/>
        </w:rPr>
        <w:t xml:space="preserve"> </w:t>
      </w:r>
      <w:r w:rsidRPr="00E90DF9">
        <w:rPr>
          <w:noProof/>
          <w:sz w:val="24"/>
          <w:szCs w:val="24"/>
        </w:rPr>
        <w:t>of publishing resources contributed by member institutions</w:t>
      </w:r>
      <w:r w:rsidR="003668C0" w:rsidRPr="00E11001">
        <w:rPr>
          <w:noProof/>
          <w:sz w:val="24"/>
          <w:szCs w:val="24"/>
        </w:rPr>
        <w:t>.</w:t>
      </w:r>
    </w:p>
    <w:p w14:paraId="37B23279" w14:textId="77777777" w:rsidR="008232DC" w:rsidRPr="00DD25B2" w:rsidRDefault="008232DC" w:rsidP="008232DC">
      <w:pPr>
        <w:rPr>
          <w:noProof/>
          <w:sz w:val="24"/>
          <w:szCs w:val="24"/>
        </w:rPr>
      </w:pPr>
    </w:p>
    <w:p w14:paraId="4A471370" w14:textId="77777777" w:rsidR="0026758C" w:rsidRPr="00DD25B2" w:rsidRDefault="0026758C" w:rsidP="00E32D96">
      <w:pPr>
        <w:rPr>
          <w:noProof/>
          <w:sz w:val="24"/>
          <w:szCs w:val="24"/>
        </w:rPr>
      </w:pPr>
    </w:p>
    <w:p w14:paraId="23C19478" w14:textId="77777777" w:rsidR="008232DC" w:rsidRPr="00DD25B2" w:rsidRDefault="008232DC" w:rsidP="00E32D96">
      <w:pPr>
        <w:rPr>
          <w:noProof/>
          <w:sz w:val="24"/>
          <w:szCs w:val="24"/>
        </w:rPr>
      </w:pPr>
    </w:p>
    <w:p w14:paraId="54697ED5" w14:textId="77777777" w:rsidR="008232DC" w:rsidRPr="00DD25B2" w:rsidRDefault="008232DC" w:rsidP="00E32D96">
      <w:pPr>
        <w:rPr>
          <w:noProof/>
          <w:sz w:val="24"/>
          <w:szCs w:val="24"/>
        </w:rPr>
      </w:pPr>
    </w:p>
    <w:p w14:paraId="6E3396E7" w14:textId="77777777" w:rsidR="008232DC" w:rsidRPr="00DD25B2" w:rsidRDefault="008232DC" w:rsidP="00E32D96">
      <w:pPr>
        <w:rPr>
          <w:noProof/>
          <w:sz w:val="24"/>
          <w:szCs w:val="24"/>
        </w:rPr>
      </w:pPr>
    </w:p>
    <w:p w14:paraId="4C3120D7" w14:textId="77777777" w:rsidR="00DD25B2" w:rsidRDefault="00DD25B2">
      <w:pPr>
        <w:rPr>
          <w:noProof/>
          <w:sz w:val="24"/>
          <w:szCs w:val="24"/>
        </w:rPr>
      </w:pPr>
      <w:r>
        <w:rPr>
          <w:noProof/>
          <w:sz w:val="24"/>
          <w:szCs w:val="24"/>
        </w:rPr>
        <w:br w:type="page"/>
      </w:r>
    </w:p>
    <w:p w14:paraId="3E0005BA" w14:textId="27925FCB" w:rsidR="00CB0D99" w:rsidRPr="00E90DF9" w:rsidRDefault="00676BF9" w:rsidP="001217C5">
      <w:pPr>
        <w:rPr>
          <w:noProof/>
          <w:sz w:val="24"/>
          <w:szCs w:val="24"/>
        </w:rPr>
      </w:pPr>
      <w:r>
        <w:rPr>
          <w:bCs/>
          <w:noProof/>
          <w:sz w:val="24"/>
          <w:szCs w:val="24"/>
        </w:rPr>
        <w:lastRenderedPageBreak/>
        <w:t>F</w:t>
      </w:r>
      <w:r w:rsidR="006D5EF0" w:rsidRPr="00E90DF9">
        <w:rPr>
          <w:bCs/>
          <w:noProof/>
          <w:sz w:val="24"/>
          <w:szCs w:val="24"/>
        </w:rPr>
        <w:t xml:space="preserve">igure </w:t>
      </w:r>
      <w:r w:rsidR="00195272" w:rsidRPr="00E90DF9">
        <w:rPr>
          <w:bCs/>
          <w:noProof/>
          <w:sz w:val="24"/>
          <w:szCs w:val="24"/>
        </w:rPr>
        <w:t>1</w:t>
      </w:r>
      <w:r w:rsidR="00FF5AAF" w:rsidRPr="00E90DF9">
        <w:rPr>
          <w:bCs/>
          <w:noProof/>
          <w:sz w:val="24"/>
          <w:szCs w:val="24"/>
        </w:rPr>
        <w:t>. Demographic</w:t>
      </w:r>
      <w:r w:rsidR="00195272" w:rsidRPr="00E11001">
        <w:rPr>
          <w:bCs/>
          <w:noProof/>
          <w:sz w:val="24"/>
          <w:szCs w:val="24"/>
        </w:rPr>
        <w:t xml:space="preserve"> Transition Model</w:t>
      </w:r>
      <w:r w:rsidR="00FF5AAF" w:rsidRPr="00E90DF9">
        <w:rPr>
          <w:bCs/>
          <w:noProof/>
          <w:sz w:val="24"/>
          <w:szCs w:val="24"/>
        </w:rPr>
        <w:t xml:space="preserve"> stages</w:t>
      </w:r>
      <w:r w:rsidR="00195272" w:rsidRPr="00E11001">
        <w:rPr>
          <w:bCs/>
          <w:noProof/>
          <w:sz w:val="24"/>
          <w:szCs w:val="24"/>
        </w:rPr>
        <w:t>.</w:t>
      </w:r>
      <w:r w:rsidR="004103C5" w:rsidRPr="00E90DF9">
        <w:rPr>
          <w:bCs/>
          <w:noProof/>
          <w:sz w:val="24"/>
          <w:szCs w:val="24"/>
        </w:rPr>
        <w:t xml:space="preserve"> </w:t>
      </w:r>
      <w:r w:rsidR="00195272" w:rsidRPr="00E11001">
        <w:rPr>
          <w:bCs/>
          <w:noProof/>
          <w:sz w:val="24"/>
          <w:szCs w:val="24"/>
        </w:rPr>
        <w:t>Image from Creative Commons. By User: SuzanneKn - http://en.wikipedia.org/wiki/Image:Dtm_pyramids.png, Public Domain, https://commons.wikimedia.org/w/index.php?curid=3411959.</w:t>
      </w:r>
      <w:r w:rsidR="004103C5" w:rsidRPr="00E90DF9">
        <w:rPr>
          <w:bCs/>
          <w:noProof/>
          <w:sz w:val="24"/>
          <w:szCs w:val="24"/>
        </w:rPr>
        <w:t xml:space="preserve">  </w:t>
      </w:r>
    </w:p>
    <w:p w14:paraId="07C5B6FE" w14:textId="5B2C9D22" w:rsidR="00CD3E0E" w:rsidRPr="00DD25B2" w:rsidRDefault="00676BF9" w:rsidP="001217C5">
      <w:pPr>
        <w:rPr>
          <w:bCs/>
          <w:noProof/>
          <w:sz w:val="24"/>
          <w:szCs w:val="24"/>
        </w:rPr>
      </w:pPr>
      <w:r>
        <w:rPr>
          <w:bCs/>
          <w:noProof/>
          <w:sz w:val="24"/>
          <w:szCs w:val="24"/>
        </w:rPr>
        <w:drawing>
          <wp:inline distT="0" distB="0" distL="0" distR="0" wp14:anchorId="5995042E" wp14:editId="5B7D03E3">
            <wp:extent cx="5943600" cy="2232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tm_pyramids-Figure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2232025"/>
                    </a:xfrm>
                    <a:prstGeom prst="rect">
                      <a:avLst/>
                    </a:prstGeom>
                  </pic:spPr>
                </pic:pic>
              </a:graphicData>
            </a:graphic>
          </wp:inline>
        </w:drawing>
      </w:r>
    </w:p>
    <w:p w14:paraId="4709E785" w14:textId="77777777" w:rsidR="00CD3E0E" w:rsidRPr="00DD25B2" w:rsidRDefault="00CD3E0E" w:rsidP="001217C5">
      <w:pPr>
        <w:rPr>
          <w:bCs/>
          <w:noProof/>
          <w:sz w:val="24"/>
          <w:szCs w:val="24"/>
        </w:rPr>
      </w:pPr>
    </w:p>
    <w:p w14:paraId="6203AA76" w14:textId="77777777" w:rsidR="00CD3E0E" w:rsidRPr="00DD25B2" w:rsidRDefault="00CD3E0E" w:rsidP="001217C5">
      <w:pPr>
        <w:rPr>
          <w:bCs/>
          <w:noProof/>
          <w:sz w:val="24"/>
          <w:szCs w:val="24"/>
        </w:rPr>
      </w:pPr>
    </w:p>
    <w:p w14:paraId="41AF6635" w14:textId="77777777" w:rsidR="00913776" w:rsidRPr="00DD25B2" w:rsidRDefault="00913776" w:rsidP="001217C5">
      <w:pPr>
        <w:rPr>
          <w:bCs/>
          <w:noProof/>
          <w:sz w:val="24"/>
          <w:szCs w:val="24"/>
        </w:rPr>
      </w:pPr>
    </w:p>
    <w:p w14:paraId="00F0C3F8" w14:textId="77777777" w:rsidR="00913776" w:rsidRPr="00DD25B2" w:rsidRDefault="00913776" w:rsidP="001217C5">
      <w:pPr>
        <w:rPr>
          <w:bCs/>
          <w:noProof/>
          <w:sz w:val="24"/>
          <w:szCs w:val="24"/>
        </w:rPr>
      </w:pPr>
    </w:p>
    <w:p w14:paraId="2F9AA3DD" w14:textId="77777777" w:rsidR="009C4088" w:rsidRPr="00DD25B2" w:rsidRDefault="009C4088" w:rsidP="001217C5">
      <w:pPr>
        <w:rPr>
          <w:bCs/>
          <w:noProof/>
          <w:sz w:val="24"/>
          <w:szCs w:val="24"/>
        </w:rPr>
      </w:pPr>
    </w:p>
    <w:p w14:paraId="5A8D138D" w14:textId="77777777" w:rsidR="009C4088" w:rsidRPr="00DD25B2" w:rsidRDefault="009C4088" w:rsidP="001217C5">
      <w:pPr>
        <w:rPr>
          <w:bCs/>
          <w:noProof/>
          <w:sz w:val="24"/>
          <w:szCs w:val="24"/>
        </w:rPr>
      </w:pPr>
    </w:p>
    <w:p w14:paraId="7133EB63" w14:textId="77777777" w:rsidR="00147D42" w:rsidRPr="00DD25B2" w:rsidRDefault="00147D42" w:rsidP="001217C5">
      <w:pPr>
        <w:rPr>
          <w:bCs/>
          <w:noProof/>
          <w:sz w:val="24"/>
          <w:szCs w:val="24"/>
        </w:rPr>
      </w:pPr>
    </w:p>
    <w:p w14:paraId="4691436B" w14:textId="50FDDA24" w:rsidR="00CD3E0E" w:rsidRPr="00676BF9" w:rsidRDefault="00DD25B2" w:rsidP="001217C5">
      <w:pPr>
        <w:rPr>
          <w:bCs/>
          <w:noProof/>
          <w:sz w:val="24"/>
          <w:szCs w:val="24"/>
        </w:rPr>
      </w:pPr>
      <w:r>
        <w:rPr>
          <w:bCs/>
          <w:noProof/>
          <w:sz w:val="24"/>
          <w:szCs w:val="24"/>
        </w:rPr>
        <w:br w:type="page"/>
      </w:r>
    </w:p>
    <w:p w14:paraId="0A2B130F" w14:textId="36A96D7A" w:rsidR="00106BC5" w:rsidRPr="009A52FE" w:rsidRDefault="007046CD" w:rsidP="00B66987">
      <w:pPr>
        <w:rPr>
          <w:strike/>
          <w:noProof/>
          <w:sz w:val="24"/>
          <w:szCs w:val="24"/>
        </w:rPr>
      </w:pPr>
      <w:r w:rsidRPr="00DD25B2">
        <w:rPr>
          <w:sz w:val="24"/>
          <w:szCs w:val="24"/>
        </w:rPr>
        <w:lastRenderedPageBreak/>
        <w:t>Figure</w:t>
      </w:r>
      <w:r w:rsidR="005A7891">
        <w:rPr>
          <w:sz w:val="24"/>
          <w:szCs w:val="24"/>
        </w:rPr>
        <w:t xml:space="preserve"> 2</w:t>
      </w:r>
      <w:r w:rsidR="00BC0422" w:rsidRPr="00DD25B2">
        <w:rPr>
          <w:sz w:val="24"/>
          <w:szCs w:val="24"/>
        </w:rPr>
        <w:t>.</w:t>
      </w:r>
      <w:r w:rsidR="00147D42" w:rsidRPr="00DD25B2">
        <w:rPr>
          <w:sz w:val="24"/>
          <w:szCs w:val="24"/>
        </w:rPr>
        <w:t xml:space="preserve"> </w:t>
      </w:r>
      <w:r w:rsidR="001F76A4" w:rsidRPr="00DD25B2">
        <w:rPr>
          <w:sz w:val="24"/>
          <w:szCs w:val="24"/>
        </w:rPr>
        <w:t>The d</w:t>
      </w:r>
      <w:r w:rsidR="00147D42" w:rsidRPr="00DD25B2">
        <w:rPr>
          <w:sz w:val="24"/>
          <w:szCs w:val="24"/>
        </w:rPr>
        <w:t xml:space="preserve">iaspora </w:t>
      </w:r>
      <w:r w:rsidR="00B00BCE" w:rsidRPr="00DD25B2">
        <w:rPr>
          <w:sz w:val="24"/>
          <w:szCs w:val="24"/>
        </w:rPr>
        <w:t>of health care workers</w:t>
      </w:r>
      <w:r w:rsidR="002C1EF7" w:rsidRPr="00DD25B2">
        <w:rPr>
          <w:sz w:val="24"/>
          <w:szCs w:val="24"/>
        </w:rPr>
        <w:t xml:space="preserve"> </w:t>
      </w:r>
      <w:r w:rsidR="005F6C44" w:rsidRPr="00DD25B2">
        <w:rPr>
          <w:sz w:val="24"/>
          <w:szCs w:val="24"/>
        </w:rPr>
        <w:t>f</w:t>
      </w:r>
      <w:r w:rsidR="009C0B07" w:rsidRPr="00DD25B2">
        <w:rPr>
          <w:sz w:val="24"/>
          <w:szCs w:val="24"/>
        </w:rPr>
        <w:t>rom LMICs and EEs</w:t>
      </w:r>
      <w:r w:rsidR="005F6C44" w:rsidRPr="00DD25B2">
        <w:rPr>
          <w:sz w:val="24"/>
          <w:szCs w:val="24"/>
        </w:rPr>
        <w:t xml:space="preserve"> </w:t>
      </w:r>
      <w:r w:rsidR="002C1EF7" w:rsidRPr="00DD25B2">
        <w:rPr>
          <w:sz w:val="24"/>
          <w:szCs w:val="24"/>
        </w:rPr>
        <w:t>remains</w:t>
      </w:r>
      <w:r w:rsidR="00B916A4" w:rsidRPr="00DD25B2">
        <w:rPr>
          <w:sz w:val="24"/>
          <w:szCs w:val="24"/>
        </w:rPr>
        <w:t xml:space="preserve"> a</w:t>
      </w:r>
      <w:r w:rsidR="001F76A4" w:rsidRPr="00DD25B2">
        <w:rPr>
          <w:sz w:val="24"/>
          <w:szCs w:val="24"/>
        </w:rPr>
        <w:t xml:space="preserve"> </w:t>
      </w:r>
      <w:r w:rsidR="002C1EF7" w:rsidRPr="00DD25B2">
        <w:rPr>
          <w:sz w:val="24"/>
          <w:szCs w:val="24"/>
        </w:rPr>
        <w:t xml:space="preserve">concern and </w:t>
      </w:r>
      <w:r w:rsidR="001F76A4" w:rsidRPr="00DD25B2">
        <w:rPr>
          <w:sz w:val="24"/>
          <w:szCs w:val="24"/>
        </w:rPr>
        <w:t>challenge</w:t>
      </w:r>
      <w:r w:rsidR="001745A2" w:rsidRPr="00DD25B2">
        <w:rPr>
          <w:sz w:val="24"/>
          <w:szCs w:val="24"/>
        </w:rPr>
        <w:t xml:space="preserve"> (photo courtesy of </w:t>
      </w:r>
      <w:r w:rsidR="005A7891">
        <w:rPr>
          <w:sz w:val="24"/>
          <w:szCs w:val="24"/>
        </w:rPr>
        <w:t>author</w:t>
      </w:r>
      <w:r w:rsidR="001745A2" w:rsidRPr="00DD25B2">
        <w:rPr>
          <w:sz w:val="24"/>
          <w:szCs w:val="24"/>
        </w:rPr>
        <w:t>)</w:t>
      </w:r>
      <w:r w:rsidR="005A7891">
        <w:rPr>
          <w:sz w:val="24"/>
          <w:szCs w:val="24"/>
        </w:rPr>
        <w:t>.</w:t>
      </w:r>
    </w:p>
    <w:p w14:paraId="3186E11F" w14:textId="4A5794D6" w:rsidR="00106BC5" w:rsidRPr="00DD25B2" w:rsidRDefault="009A52FE" w:rsidP="00B66987">
      <w:pPr>
        <w:rPr>
          <w:sz w:val="24"/>
          <w:szCs w:val="24"/>
          <w:u w:val="single"/>
        </w:rPr>
      </w:pPr>
      <w:r>
        <w:rPr>
          <w:noProof/>
          <w:sz w:val="24"/>
          <w:szCs w:val="24"/>
          <w:u w:val="single"/>
        </w:rPr>
        <w:drawing>
          <wp:inline distT="0" distB="0" distL="0" distR="0" wp14:anchorId="1CF5AC5D" wp14:editId="7E2398CA">
            <wp:extent cx="4877481" cy="372479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ezzella_Figure 2.png"/>
                    <pic:cNvPicPr/>
                  </pic:nvPicPr>
                  <pic:blipFill>
                    <a:blip r:embed="rId29">
                      <a:extLst>
                        <a:ext uri="{28A0092B-C50C-407E-A947-70E740481C1C}">
                          <a14:useLocalDpi xmlns:a14="http://schemas.microsoft.com/office/drawing/2010/main" val="0"/>
                        </a:ext>
                      </a:extLst>
                    </a:blip>
                    <a:stretch>
                      <a:fillRect/>
                    </a:stretch>
                  </pic:blipFill>
                  <pic:spPr>
                    <a:xfrm>
                      <a:off x="0" y="0"/>
                      <a:ext cx="4877481" cy="3724795"/>
                    </a:xfrm>
                    <a:prstGeom prst="rect">
                      <a:avLst/>
                    </a:prstGeom>
                  </pic:spPr>
                </pic:pic>
              </a:graphicData>
            </a:graphic>
          </wp:inline>
        </w:drawing>
      </w:r>
    </w:p>
    <w:p w14:paraId="1E771E5B" w14:textId="77777777" w:rsidR="00106BC5" w:rsidRPr="00DD25B2" w:rsidRDefault="00106BC5" w:rsidP="00402B21">
      <w:pPr>
        <w:pStyle w:val="western"/>
        <w:spacing w:after="0"/>
        <w:rPr>
          <w:rFonts w:asciiTheme="minorHAnsi" w:hAnsiTheme="minorHAnsi"/>
          <w:bCs/>
          <w:u w:val="single"/>
        </w:rPr>
      </w:pPr>
    </w:p>
    <w:p w14:paraId="5AD45675" w14:textId="77777777" w:rsidR="00106BC5" w:rsidRPr="00DD25B2" w:rsidRDefault="00106BC5" w:rsidP="00402B21">
      <w:pPr>
        <w:pStyle w:val="western"/>
        <w:spacing w:after="0"/>
        <w:rPr>
          <w:rFonts w:asciiTheme="minorHAnsi" w:hAnsiTheme="minorHAnsi"/>
          <w:bCs/>
          <w:u w:val="single"/>
        </w:rPr>
      </w:pPr>
    </w:p>
    <w:p w14:paraId="1F05B8B2" w14:textId="77777777" w:rsidR="00FB5145" w:rsidRPr="00DD25B2" w:rsidRDefault="00FB5145" w:rsidP="00FB5145">
      <w:pPr>
        <w:pStyle w:val="western"/>
        <w:spacing w:after="0"/>
        <w:rPr>
          <w:rFonts w:asciiTheme="minorHAnsi" w:hAnsiTheme="minorHAnsi"/>
          <w:bCs/>
          <w:u w:val="single"/>
        </w:rPr>
      </w:pPr>
    </w:p>
    <w:p w14:paraId="398B579C" w14:textId="77777777" w:rsidR="00FB5145" w:rsidRPr="00DD25B2" w:rsidRDefault="00FB5145" w:rsidP="00FB5145">
      <w:pPr>
        <w:pStyle w:val="western"/>
        <w:spacing w:after="0"/>
        <w:rPr>
          <w:rFonts w:asciiTheme="minorHAnsi" w:hAnsiTheme="minorHAnsi"/>
          <w:bCs/>
          <w:u w:val="single"/>
        </w:rPr>
      </w:pPr>
    </w:p>
    <w:p w14:paraId="31ACD86F" w14:textId="77777777" w:rsidR="00FB5145" w:rsidRPr="00DD25B2" w:rsidRDefault="00FB5145" w:rsidP="00FB5145">
      <w:pPr>
        <w:pStyle w:val="western"/>
        <w:spacing w:after="0"/>
        <w:rPr>
          <w:rFonts w:asciiTheme="minorHAnsi" w:hAnsiTheme="minorHAnsi"/>
          <w:bCs/>
          <w:u w:val="single"/>
        </w:rPr>
      </w:pPr>
    </w:p>
    <w:p w14:paraId="4EF7EF38" w14:textId="77777777" w:rsidR="0033440A" w:rsidRPr="00DD25B2" w:rsidRDefault="0033440A" w:rsidP="00402B21">
      <w:pPr>
        <w:pStyle w:val="western"/>
        <w:spacing w:after="0"/>
        <w:rPr>
          <w:rFonts w:asciiTheme="minorHAnsi" w:hAnsiTheme="minorHAnsi"/>
          <w:bCs/>
          <w:u w:val="single"/>
        </w:rPr>
      </w:pPr>
    </w:p>
    <w:p w14:paraId="18A10978" w14:textId="77777777" w:rsidR="00DD25B2" w:rsidRDefault="00DD25B2">
      <w:pPr>
        <w:rPr>
          <w:rFonts w:eastAsia="Times New Roman" w:cs="Times New Roman"/>
          <w:bCs/>
          <w:color w:val="000000"/>
          <w:sz w:val="24"/>
          <w:szCs w:val="24"/>
          <w:u w:val="single"/>
        </w:rPr>
      </w:pPr>
      <w:r>
        <w:rPr>
          <w:bCs/>
          <w:u w:val="single"/>
        </w:rPr>
        <w:br w:type="page"/>
      </w:r>
    </w:p>
    <w:p w14:paraId="74F4F710" w14:textId="77777777" w:rsidR="00E35FE4" w:rsidRPr="00E90DF9" w:rsidRDefault="00402B21" w:rsidP="00402B21">
      <w:pPr>
        <w:pStyle w:val="western"/>
        <w:spacing w:after="0"/>
        <w:rPr>
          <w:rFonts w:asciiTheme="minorHAnsi" w:hAnsiTheme="minorHAnsi"/>
          <w:b/>
        </w:rPr>
      </w:pPr>
      <w:bookmarkStart w:id="0" w:name="_GoBack"/>
      <w:bookmarkEnd w:id="0"/>
      <w:r w:rsidRPr="00E90DF9">
        <w:rPr>
          <w:rFonts w:asciiTheme="minorHAnsi" w:hAnsiTheme="minorHAnsi"/>
          <w:b/>
          <w:bCs/>
        </w:rPr>
        <w:lastRenderedPageBreak/>
        <w:t xml:space="preserve">References </w:t>
      </w:r>
    </w:p>
    <w:p w14:paraId="5BE3871A" w14:textId="3AD242A1" w:rsidR="001C42A4" w:rsidRDefault="00963B7C" w:rsidP="00DF1ACE">
      <w:pPr>
        <w:pStyle w:val="western"/>
        <w:spacing w:after="0"/>
        <w:rPr>
          <w:rFonts w:asciiTheme="minorHAnsi" w:hAnsiTheme="minorHAnsi"/>
          <w:bCs/>
          <w:color w:val="FF0000"/>
        </w:rPr>
      </w:pPr>
      <w:r w:rsidRPr="00DD25B2">
        <w:rPr>
          <w:rFonts w:asciiTheme="minorHAnsi" w:hAnsiTheme="minorHAnsi"/>
          <w:bCs/>
          <w:color w:val="auto"/>
        </w:rPr>
        <w:t>1.</w:t>
      </w:r>
      <w:r w:rsidR="00367C6F" w:rsidRPr="00DD25B2">
        <w:rPr>
          <w:rFonts w:asciiTheme="minorHAnsi" w:hAnsiTheme="minorHAnsi"/>
          <w:bCs/>
          <w:color w:val="auto"/>
        </w:rPr>
        <w:t xml:space="preserve"> </w:t>
      </w:r>
      <w:r w:rsidR="00DF1ACE" w:rsidRPr="00DD25B2">
        <w:rPr>
          <w:rFonts w:asciiTheme="minorHAnsi" w:hAnsiTheme="minorHAnsi"/>
          <w:bCs/>
          <w:color w:val="auto"/>
        </w:rPr>
        <w:t>Qu</w:t>
      </w:r>
      <w:r w:rsidR="004977F8" w:rsidRPr="00DD25B2">
        <w:rPr>
          <w:rFonts w:asciiTheme="minorHAnsi" w:hAnsiTheme="minorHAnsi"/>
          <w:bCs/>
          <w:color w:val="auto"/>
        </w:rPr>
        <w:t>ote</w:t>
      </w:r>
      <w:r w:rsidR="007175F7" w:rsidRPr="00DD25B2">
        <w:rPr>
          <w:rFonts w:asciiTheme="minorHAnsi" w:hAnsiTheme="minorHAnsi"/>
          <w:bCs/>
          <w:color w:val="auto"/>
        </w:rPr>
        <w:t>.</w:t>
      </w:r>
      <w:r w:rsidR="007175F7" w:rsidRPr="00DD25B2">
        <w:rPr>
          <w:rFonts w:asciiTheme="minorHAnsi" w:hAnsiTheme="minorHAnsi"/>
          <w:color w:val="auto"/>
        </w:rPr>
        <w:t xml:space="preserve"> </w:t>
      </w:r>
      <w:hyperlink r:id="rId30" w:history="1">
        <w:r w:rsidR="007175F7" w:rsidRPr="00DD25B2">
          <w:rPr>
            <w:rStyle w:val="Hyperlink"/>
            <w:rFonts w:asciiTheme="minorHAnsi" w:hAnsiTheme="minorHAnsi"/>
            <w:bCs/>
            <w:u w:val="none"/>
          </w:rPr>
          <w:t>http://www.rebellesociety.com/2013/08/23/i-want-to-be-all-used-up-when-i-die-george-bernard-shaw-on-taking-creative-action/</w:t>
        </w:r>
      </w:hyperlink>
      <w:r w:rsidR="00872CCF">
        <w:rPr>
          <w:rStyle w:val="Hyperlink"/>
          <w:rFonts w:asciiTheme="minorHAnsi" w:hAnsiTheme="minorHAnsi"/>
          <w:bCs/>
          <w:u w:val="none"/>
        </w:rPr>
        <w:t>.</w:t>
      </w:r>
      <w:r w:rsidR="006455B1" w:rsidRPr="00DD25B2">
        <w:rPr>
          <w:rStyle w:val="Hyperlink"/>
          <w:rFonts w:asciiTheme="minorHAnsi" w:hAnsiTheme="minorHAnsi"/>
          <w:bCs/>
          <w:u w:val="none"/>
        </w:rPr>
        <w:t xml:space="preserve"> </w:t>
      </w:r>
      <w:r w:rsidR="00872CCF" w:rsidRPr="00E90DF9">
        <w:rPr>
          <w:rStyle w:val="Hyperlink"/>
          <w:rFonts w:asciiTheme="minorHAnsi" w:hAnsiTheme="minorHAnsi"/>
          <w:bCs/>
          <w:color w:val="auto"/>
          <w:u w:val="none"/>
        </w:rPr>
        <w:t>A</w:t>
      </w:r>
      <w:r w:rsidR="006455B1" w:rsidRPr="00E90DF9">
        <w:rPr>
          <w:rStyle w:val="Hyperlink"/>
          <w:rFonts w:asciiTheme="minorHAnsi" w:hAnsiTheme="minorHAnsi"/>
          <w:bCs/>
          <w:color w:val="auto"/>
          <w:u w:val="none"/>
        </w:rPr>
        <w:t>ccessed January 11</w:t>
      </w:r>
      <w:r w:rsidR="00E200F9" w:rsidRPr="00E90DF9">
        <w:rPr>
          <w:rStyle w:val="Hyperlink"/>
          <w:rFonts w:asciiTheme="minorHAnsi" w:hAnsiTheme="minorHAnsi"/>
          <w:bCs/>
          <w:color w:val="auto"/>
          <w:u w:val="none"/>
        </w:rPr>
        <w:t>, 2018</w:t>
      </w:r>
      <w:r w:rsidR="00872CCF" w:rsidRPr="00E90DF9">
        <w:rPr>
          <w:rStyle w:val="Hyperlink"/>
          <w:rFonts w:asciiTheme="minorHAnsi" w:hAnsiTheme="minorHAnsi"/>
          <w:bCs/>
          <w:color w:val="auto"/>
          <w:u w:val="none"/>
        </w:rPr>
        <w:t>.</w:t>
      </w:r>
    </w:p>
    <w:p w14:paraId="6DA04788" w14:textId="77777777" w:rsidR="001C42A4" w:rsidRDefault="00963B7C" w:rsidP="00244C4B">
      <w:pPr>
        <w:pStyle w:val="western"/>
        <w:spacing w:after="0"/>
        <w:rPr>
          <w:rFonts w:asciiTheme="minorHAnsi" w:hAnsiTheme="minorHAnsi"/>
          <w:bCs/>
          <w:color w:val="FF0000"/>
        </w:rPr>
      </w:pPr>
      <w:r w:rsidRPr="00DD25B2">
        <w:rPr>
          <w:rFonts w:asciiTheme="minorHAnsi" w:hAnsiTheme="minorHAnsi"/>
          <w:bCs/>
        </w:rPr>
        <w:t>2.</w:t>
      </w:r>
      <w:r w:rsidR="00367C6F" w:rsidRPr="00DD25B2">
        <w:rPr>
          <w:rFonts w:asciiTheme="minorHAnsi" w:hAnsiTheme="minorHAnsi"/>
          <w:bCs/>
        </w:rPr>
        <w:t xml:space="preserve"> </w:t>
      </w:r>
      <w:r w:rsidR="00D87F9D" w:rsidRPr="00DD25B2">
        <w:rPr>
          <w:rFonts w:asciiTheme="minorHAnsi" w:hAnsiTheme="minorHAnsi"/>
          <w:bCs/>
        </w:rPr>
        <w:t xml:space="preserve">Pezzella AT. Global aspects of cardiothoracic surgery with focus on developing countries. </w:t>
      </w:r>
      <w:r w:rsidR="00D87F9D" w:rsidRPr="00E90DF9">
        <w:rPr>
          <w:rFonts w:asciiTheme="minorHAnsi" w:hAnsiTheme="minorHAnsi"/>
          <w:bCs/>
          <w:i/>
        </w:rPr>
        <w:t xml:space="preserve">Asian </w:t>
      </w:r>
      <w:proofErr w:type="spellStart"/>
      <w:r w:rsidR="00D87F9D" w:rsidRPr="00E90DF9">
        <w:rPr>
          <w:rFonts w:asciiTheme="minorHAnsi" w:hAnsiTheme="minorHAnsi"/>
          <w:bCs/>
          <w:i/>
        </w:rPr>
        <w:t>Cardiovasc</w:t>
      </w:r>
      <w:proofErr w:type="spellEnd"/>
      <w:r w:rsidR="00D87F9D" w:rsidRPr="00E90DF9">
        <w:rPr>
          <w:rFonts w:asciiTheme="minorHAnsi" w:hAnsiTheme="minorHAnsi"/>
          <w:bCs/>
          <w:i/>
        </w:rPr>
        <w:t xml:space="preserve"> </w:t>
      </w:r>
      <w:proofErr w:type="spellStart"/>
      <w:r w:rsidR="00D87F9D" w:rsidRPr="00E90DF9">
        <w:rPr>
          <w:rFonts w:asciiTheme="minorHAnsi" w:hAnsiTheme="minorHAnsi"/>
          <w:bCs/>
          <w:i/>
        </w:rPr>
        <w:t>Thorac</w:t>
      </w:r>
      <w:proofErr w:type="spellEnd"/>
      <w:r w:rsidR="00D87F9D" w:rsidRPr="00E90DF9">
        <w:rPr>
          <w:rFonts w:asciiTheme="minorHAnsi" w:hAnsiTheme="minorHAnsi"/>
          <w:bCs/>
          <w:i/>
        </w:rPr>
        <w:t xml:space="preserve"> </w:t>
      </w:r>
      <w:proofErr w:type="spellStart"/>
      <w:r w:rsidR="00D87F9D" w:rsidRPr="00E90DF9">
        <w:rPr>
          <w:rFonts w:asciiTheme="minorHAnsi" w:hAnsiTheme="minorHAnsi"/>
          <w:bCs/>
          <w:i/>
        </w:rPr>
        <w:t>Surg</w:t>
      </w:r>
      <w:proofErr w:type="spellEnd"/>
      <w:r w:rsidR="00D87F9D" w:rsidRPr="00E90DF9">
        <w:rPr>
          <w:rFonts w:asciiTheme="minorHAnsi" w:hAnsiTheme="minorHAnsi"/>
          <w:bCs/>
          <w:i/>
        </w:rPr>
        <w:t xml:space="preserve"> Ann</w:t>
      </w:r>
      <w:r w:rsidR="00872CCF">
        <w:rPr>
          <w:rFonts w:asciiTheme="minorHAnsi" w:hAnsiTheme="minorHAnsi"/>
          <w:bCs/>
        </w:rPr>
        <w:t>.</w:t>
      </w:r>
      <w:r w:rsidR="00D87F9D" w:rsidRPr="00DD25B2">
        <w:rPr>
          <w:rFonts w:asciiTheme="minorHAnsi" w:hAnsiTheme="minorHAnsi"/>
          <w:bCs/>
        </w:rPr>
        <w:t xml:space="preserve"> 2010</w:t>
      </w:r>
      <w:proofErr w:type="gramStart"/>
      <w:r w:rsidR="00D87F9D" w:rsidRPr="00DD25B2">
        <w:rPr>
          <w:rFonts w:asciiTheme="minorHAnsi" w:hAnsiTheme="minorHAnsi"/>
          <w:bCs/>
        </w:rPr>
        <w:t>;18:299</w:t>
      </w:r>
      <w:proofErr w:type="gramEnd"/>
      <w:r w:rsidR="00D87F9D" w:rsidRPr="00DD25B2">
        <w:rPr>
          <w:rFonts w:asciiTheme="minorHAnsi" w:hAnsiTheme="minorHAnsi"/>
          <w:bCs/>
        </w:rPr>
        <w:t>-310.</w:t>
      </w:r>
    </w:p>
    <w:p w14:paraId="57B76DC1" w14:textId="3397965B" w:rsidR="001C42A4" w:rsidRDefault="00DD025B" w:rsidP="00130C56">
      <w:pPr>
        <w:pStyle w:val="western"/>
        <w:spacing w:after="0"/>
        <w:rPr>
          <w:rFonts w:asciiTheme="minorHAnsi" w:hAnsiTheme="minorHAnsi"/>
          <w:bCs/>
          <w:color w:val="auto"/>
        </w:rPr>
      </w:pPr>
      <w:r w:rsidRPr="00DD25B2">
        <w:rPr>
          <w:rFonts w:asciiTheme="minorHAnsi" w:hAnsiTheme="minorHAnsi"/>
          <w:bCs/>
          <w:color w:val="auto"/>
        </w:rPr>
        <w:t xml:space="preserve">3. </w:t>
      </w:r>
      <w:proofErr w:type="spellStart"/>
      <w:r w:rsidRPr="00DD25B2">
        <w:rPr>
          <w:rFonts w:asciiTheme="minorHAnsi" w:hAnsiTheme="minorHAnsi"/>
          <w:bCs/>
          <w:color w:val="auto"/>
        </w:rPr>
        <w:t>Bygbjerg</w:t>
      </w:r>
      <w:proofErr w:type="spellEnd"/>
      <w:r w:rsidRPr="00DD25B2">
        <w:rPr>
          <w:rFonts w:asciiTheme="minorHAnsi" w:hAnsiTheme="minorHAnsi"/>
          <w:bCs/>
          <w:color w:val="auto"/>
        </w:rPr>
        <w:t xml:space="preserve"> IC. </w:t>
      </w:r>
      <w:r w:rsidR="00244C4B" w:rsidRPr="00DD25B2">
        <w:rPr>
          <w:rFonts w:asciiTheme="minorHAnsi" w:hAnsiTheme="minorHAnsi"/>
          <w:bCs/>
          <w:color w:val="auto"/>
        </w:rPr>
        <w:t>D</w:t>
      </w:r>
      <w:r w:rsidRPr="00DD25B2">
        <w:rPr>
          <w:rFonts w:asciiTheme="minorHAnsi" w:hAnsiTheme="minorHAnsi"/>
          <w:bCs/>
          <w:color w:val="auto"/>
        </w:rPr>
        <w:t xml:space="preserve">ouble Burden of </w:t>
      </w:r>
      <w:proofErr w:type="spellStart"/>
      <w:r w:rsidRPr="00DD25B2">
        <w:rPr>
          <w:rFonts w:asciiTheme="minorHAnsi" w:hAnsiTheme="minorHAnsi"/>
          <w:bCs/>
          <w:color w:val="auto"/>
        </w:rPr>
        <w:t>Noncommunicable</w:t>
      </w:r>
      <w:proofErr w:type="spellEnd"/>
      <w:r w:rsidRPr="00DD25B2">
        <w:rPr>
          <w:rFonts w:asciiTheme="minorHAnsi" w:hAnsiTheme="minorHAnsi"/>
          <w:bCs/>
          <w:color w:val="auto"/>
        </w:rPr>
        <w:t xml:space="preserve"> </w:t>
      </w:r>
      <w:r w:rsidR="00244C4B" w:rsidRPr="00DD25B2">
        <w:rPr>
          <w:rFonts w:asciiTheme="minorHAnsi" w:hAnsiTheme="minorHAnsi"/>
          <w:bCs/>
          <w:color w:val="auto"/>
        </w:rPr>
        <w:t>and Infectious Diseases in Developing Countries</w:t>
      </w:r>
      <w:r w:rsidR="00C351FF">
        <w:rPr>
          <w:rStyle w:val="Hyperlink"/>
          <w:rFonts w:asciiTheme="minorHAnsi" w:hAnsiTheme="minorHAnsi"/>
          <w:bCs/>
        </w:rPr>
        <w:t xml:space="preserve"> </w:t>
      </w:r>
      <w:hyperlink r:id="rId31" w:history="1">
        <w:r w:rsidR="00244C4B" w:rsidRPr="00DD25B2">
          <w:rPr>
            <w:rStyle w:val="Hyperlink"/>
            <w:rFonts w:asciiTheme="minorHAnsi" w:hAnsiTheme="minorHAnsi"/>
            <w:bCs/>
          </w:rPr>
          <w:t>http://science.sciencemag.org/content/337/6101/1499.full</w:t>
        </w:r>
      </w:hyperlink>
      <w:r w:rsidRPr="00DD25B2">
        <w:rPr>
          <w:rFonts w:asciiTheme="minorHAnsi" w:hAnsiTheme="minorHAnsi"/>
          <w:bCs/>
          <w:color w:val="FF0000"/>
        </w:rPr>
        <w:t xml:space="preserve"> </w:t>
      </w:r>
      <w:r w:rsidR="00C351FF" w:rsidRPr="00E90DF9">
        <w:rPr>
          <w:rFonts w:asciiTheme="minorHAnsi" w:hAnsiTheme="minorHAnsi"/>
          <w:bCs/>
          <w:color w:val="auto"/>
        </w:rPr>
        <w:t>A</w:t>
      </w:r>
      <w:r w:rsidRPr="00E90DF9">
        <w:rPr>
          <w:rFonts w:asciiTheme="minorHAnsi" w:hAnsiTheme="minorHAnsi"/>
          <w:bCs/>
          <w:color w:val="auto"/>
        </w:rPr>
        <w:t>ccessed January 22</w:t>
      </w:r>
      <w:r w:rsidR="00C351FF" w:rsidRPr="00E90DF9">
        <w:rPr>
          <w:rFonts w:asciiTheme="minorHAnsi" w:hAnsiTheme="minorHAnsi"/>
          <w:bCs/>
          <w:color w:val="auto"/>
        </w:rPr>
        <w:t>,</w:t>
      </w:r>
      <w:r w:rsidRPr="00E90DF9">
        <w:rPr>
          <w:rFonts w:asciiTheme="minorHAnsi" w:hAnsiTheme="minorHAnsi"/>
          <w:bCs/>
          <w:color w:val="auto"/>
        </w:rPr>
        <w:t xml:space="preserve"> 2018.</w:t>
      </w:r>
    </w:p>
    <w:p w14:paraId="0939A490" w14:textId="77777777" w:rsidR="001C42A4" w:rsidRDefault="009F0D5D" w:rsidP="00130C56">
      <w:pPr>
        <w:pStyle w:val="western"/>
        <w:spacing w:after="0"/>
        <w:rPr>
          <w:rFonts w:asciiTheme="minorHAnsi" w:hAnsiTheme="minorHAnsi"/>
          <w:bCs/>
          <w:color w:val="auto"/>
        </w:rPr>
      </w:pPr>
      <w:r w:rsidRPr="00DD25B2">
        <w:rPr>
          <w:rFonts w:asciiTheme="minorHAnsi" w:hAnsiTheme="minorHAnsi"/>
          <w:bCs/>
          <w:color w:val="auto"/>
        </w:rPr>
        <w:t xml:space="preserve">4. </w:t>
      </w:r>
      <w:r w:rsidR="00D96525" w:rsidRPr="00DD25B2">
        <w:rPr>
          <w:rFonts w:asciiTheme="minorHAnsi" w:hAnsiTheme="minorHAnsi"/>
          <w:bCs/>
          <w:color w:val="auto"/>
        </w:rPr>
        <w:t xml:space="preserve">Unger F. Worldwide survey on cardiac interventions 1995. </w:t>
      </w:r>
      <w:proofErr w:type="spellStart"/>
      <w:r w:rsidR="00D96525" w:rsidRPr="00E90DF9">
        <w:rPr>
          <w:rFonts w:asciiTheme="minorHAnsi" w:hAnsiTheme="minorHAnsi"/>
          <w:bCs/>
          <w:i/>
          <w:color w:val="auto"/>
        </w:rPr>
        <w:t>CorEuropaeum</w:t>
      </w:r>
      <w:proofErr w:type="spellEnd"/>
      <w:r w:rsidR="001C42A4">
        <w:rPr>
          <w:rFonts w:asciiTheme="minorHAnsi" w:hAnsiTheme="minorHAnsi"/>
          <w:bCs/>
          <w:color w:val="auto"/>
        </w:rPr>
        <w:t>. 1999</w:t>
      </w:r>
      <w:proofErr w:type="gramStart"/>
      <w:r w:rsidR="001C42A4">
        <w:rPr>
          <w:rFonts w:asciiTheme="minorHAnsi" w:hAnsiTheme="minorHAnsi"/>
          <w:bCs/>
          <w:color w:val="auto"/>
        </w:rPr>
        <w:t>;7:128</w:t>
      </w:r>
      <w:proofErr w:type="gramEnd"/>
      <w:r w:rsidR="001C42A4">
        <w:rPr>
          <w:rFonts w:asciiTheme="minorHAnsi" w:hAnsiTheme="minorHAnsi"/>
          <w:bCs/>
          <w:color w:val="auto"/>
        </w:rPr>
        <w:t>-146.</w:t>
      </w:r>
    </w:p>
    <w:p w14:paraId="5C69ECAA" w14:textId="27F9339F" w:rsidR="001C42A4" w:rsidRDefault="009F0D5D" w:rsidP="00B3083E">
      <w:pPr>
        <w:pStyle w:val="western"/>
        <w:spacing w:after="0"/>
        <w:rPr>
          <w:rFonts w:asciiTheme="minorHAnsi" w:hAnsiTheme="minorHAnsi"/>
          <w:bCs/>
          <w:color w:val="0000FF"/>
          <w:u w:val="single"/>
        </w:rPr>
      </w:pPr>
      <w:r w:rsidRPr="00DD25B2">
        <w:rPr>
          <w:rFonts w:asciiTheme="minorHAnsi" w:hAnsiTheme="minorHAnsi"/>
          <w:bCs/>
          <w:color w:val="auto"/>
        </w:rPr>
        <w:t>5</w:t>
      </w:r>
      <w:r w:rsidR="00D96525" w:rsidRPr="00DD25B2">
        <w:rPr>
          <w:rFonts w:asciiTheme="minorHAnsi" w:hAnsiTheme="minorHAnsi"/>
          <w:bCs/>
          <w:color w:val="auto"/>
        </w:rPr>
        <w:t xml:space="preserve">. </w:t>
      </w:r>
      <w:r w:rsidR="00B3083E" w:rsidRPr="00DD25B2">
        <w:rPr>
          <w:rFonts w:asciiTheme="minorHAnsi" w:hAnsiTheme="minorHAnsi"/>
          <w:bCs/>
          <w:color w:val="auto"/>
        </w:rPr>
        <w:t>I</w:t>
      </w:r>
      <w:r w:rsidR="00041173">
        <w:rPr>
          <w:rFonts w:asciiTheme="minorHAnsi" w:hAnsiTheme="minorHAnsi"/>
          <w:bCs/>
          <w:color w:val="auto"/>
        </w:rPr>
        <w:t>ntro</w:t>
      </w:r>
      <w:r w:rsidR="00B3083E" w:rsidRPr="00DD25B2">
        <w:rPr>
          <w:rFonts w:asciiTheme="minorHAnsi" w:hAnsiTheme="minorHAnsi"/>
          <w:bCs/>
          <w:color w:val="auto"/>
        </w:rPr>
        <w:t xml:space="preserve"> </w:t>
      </w:r>
      <w:r w:rsidR="00041173">
        <w:rPr>
          <w:rFonts w:asciiTheme="minorHAnsi" w:hAnsiTheme="minorHAnsi"/>
          <w:bCs/>
          <w:color w:val="auto"/>
        </w:rPr>
        <w:t>to</w:t>
      </w:r>
      <w:r w:rsidR="00B3083E" w:rsidRPr="00DD25B2">
        <w:rPr>
          <w:rFonts w:asciiTheme="minorHAnsi" w:hAnsiTheme="minorHAnsi"/>
          <w:bCs/>
          <w:color w:val="auto"/>
        </w:rPr>
        <w:t xml:space="preserve"> CPT </w:t>
      </w:r>
      <w:r w:rsidR="00041173">
        <w:rPr>
          <w:rFonts w:asciiTheme="minorHAnsi" w:hAnsiTheme="minorHAnsi"/>
          <w:bCs/>
          <w:color w:val="auto"/>
        </w:rPr>
        <w:t>coding</w:t>
      </w:r>
      <w:r w:rsidR="00B3083E" w:rsidRPr="00DD25B2">
        <w:rPr>
          <w:rFonts w:asciiTheme="minorHAnsi" w:hAnsiTheme="minorHAnsi"/>
          <w:bCs/>
          <w:color w:val="FF0000"/>
        </w:rPr>
        <w:t xml:space="preserve"> </w:t>
      </w:r>
      <w:hyperlink r:id="rId32" w:history="1">
        <w:r w:rsidR="00B3083E" w:rsidRPr="00DD25B2">
          <w:rPr>
            <w:rStyle w:val="Hyperlink"/>
            <w:rFonts w:asciiTheme="minorHAnsi" w:hAnsiTheme="minorHAnsi"/>
            <w:bCs/>
          </w:rPr>
          <w:t>http://www.medicalbillingandcoding.org/intro-to-cpt/</w:t>
        </w:r>
      </w:hyperlink>
      <w:r w:rsidR="00C351FF">
        <w:rPr>
          <w:rStyle w:val="Hyperlink"/>
          <w:rFonts w:asciiTheme="minorHAnsi" w:hAnsiTheme="minorHAnsi"/>
          <w:bCs/>
          <w:color w:val="FF0000"/>
          <w:u w:val="none"/>
        </w:rPr>
        <w:t xml:space="preserve"> </w:t>
      </w:r>
      <w:r w:rsidR="00C351FF" w:rsidRPr="00E90DF9">
        <w:rPr>
          <w:rStyle w:val="Hyperlink"/>
          <w:rFonts w:asciiTheme="minorHAnsi" w:hAnsiTheme="minorHAnsi"/>
          <w:bCs/>
          <w:color w:val="auto"/>
          <w:u w:val="none"/>
        </w:rPr>
        <w:t>A</w:t>
      </w:r>
      <w:r w:rsidR="00E200F9" w:rsidRPr="00E90DF9">
        <w:rPr>
          <w:rStyle w:val="Hyperlink"/>
          <w:rFonts w:asciiTheme="minorHAnsi" w:hAnsiTheme="minorHAnsi"/>
          <w:bCs/>
          <w:color w:val="auto"/>
          <w:u w:val="none"/>
        </w:rPr>
        <w:t>ccessed January 11, 2018</w:t>
      </w:r>
      <w:r w:rsidR="00DD025B" w:rsidRPr="00E90DF9">
        <w:rPr>
          <w:rStyle w:val="Hyperlink"/>
          <w:rFonts w:asciiTheme="minorHAnsi" w:hAnsiTheme="minorHAnsi"/>
          <w:bCs/>
          <w:color w:val="auto"/>
          <w:u w:val="none"/>
        </w:rPr>
        <w:t>.</w:t>
      </w:r>
    </w:p>
    <w:p w14:paraId="392200E9" w14:textId="0D930D8D" w:rsidR="001C42A4" w:rsidRDefault="00E368A3" w:rsidP="00B3083E">
      <w:pPr>
        <w:pStyle w:val="western"/>
        <w:spacing w:after="0"/>
        <w:rPr>
          <w:rFonts w:asciiTheme="minorHAnsi" w:hAnsiTheme="minorHAnsi"/>
          <w:bCs/>
          <w:color w:val="auto"/>
        </w:rPr>
      </w:pPr>
      <w:r w:rsidRPr="00DD25B2">
        <w:rPr>
          <w:rFonts w:asciiTheme="minorHAnsi" w:hAnsiTheme="minorHAnsi"/>
          <w:bCs/>
          <w:color w:val="auto"/>
        </w:rPr>
        <w:t>6</w:t>
      </w:r>
      <w:r w:rsidR="00D96525" w:rsidRPr="00DD25B2">
        <w:rPr>
          <w:rFonts w:asciiTheme="minorHAnsi" w:hAnsiTheme="minorHAnsi"/>
          <w:bCs/>
          <w:color w:val="auto"/>
        </w:rPr>
        <w:t xml:space="preserve">. </w:t>
      </w:r>
      <w:r w:rsidR="00B3083E" w:rsidRPr="00DD25B2">
        <w:rPr>
          <w:rFonts w:asciiTheme="minorHAnsi" w:hAnsiTheme="minorHAnsi"/>
          <w:bCs/>
          <w:color w:val="auto"/>
        </w:rPr>
        <w:t xml:space="preserve">2016 </w:t>
      </w:r>
      <w:r w:rsidR="00041173" w:rsidRPr="00DD25B2">
        <w:rPr>
          <w:rFonts w:asciiTheme="minorHAnsi" w:hAnsiTheme="minorHAnsi"/>
          <w:bCs/>
          <w:color w:val="auto"/>
        </w:rPr>
        <w:t>Selected Cardiothoracic Procedures Coding</w:t>
      </w:r>
      <w:r w:rsidR="00C351FF">
        <w:rPr>
          <w:rFonts w:asciiTheme="minorHAnsi" w:hAnsiTheme="minorHAnsi"/>
          <w:bCs/>
          <w:color w:val="auto"/>
        </w:rPr>
        <w:t xml:space="preserve"> </w:t>
      </w:r>
      <w:r w:rsidR="00B3083E" w:rsidRPr="00DD25B2">
        <w:rPr>
          <w:rFonts w:asciiTheme="minorHAnsi" w:hAnsiTheme="minorHAnsi"/>
          <w:bCs/>
          <w:color w:val="auto"/>
        </w:rPr>
        <w:t>RESOURCE.</w:t>
      </w:r>
      <w:r w:rsidR="00C351FF">
        <w:rPr>
          <w:rFonts w:asciiTheme="minorHAnsi" w:hAnsiTheme="minorHAnsi"/>
          <w:bCs/>
          <w:color w:val="FF0000"/>
        </w:rPr>
        <w:t xml:space="preserve"> </w:t>
      </w:r>
      <w:hyperlink r:id="rId33" w:history="1">
        <w:r w:rsidR="00B3083E" w:rsidRPr="00DD25B2">
          <w:rPr>
            <w:rStyle w:val="Hyperlink"/>
            <w:rFonts w:asciiTheme="minorHAnsi" w:hAnsiTheme="minorHAnsi"/>
            <w:bCs/>
          </w:rPr>
          <w:t>http://www.medtronic.com/content/dam/medtronic-com-m/mdt/cardio/documents/cv_procedures_201602066aen.pdf</w:t>
        </w:r>
      </w:hyperlink>
      <w:r w:rsidR="00C351FF">
        <w:rPr>
          <w:rFonts w:asciiTheme="minorHAnsi" w:hAnsiTheme="minorHAnsi"/>
          <w:bCs/>
          <w:color w:val="FF0000"/>
        </w:rPr>
        <w:t xml:space="preserve"> </w:t>
      </w:r>
      <w:r w:rsidR="00C351FF" w:rsidRPr="00E90DF9">
        <w:rPr>
          <w:rFonts w:asciiTheme="minorHAnsi" w:hAnsiTheme="minorHAnsi"/>
          <w:bCs/>
          <w:color w:val="auto"/>
        </w:rPr>
        <w:t>A</w:t>
      </w:r>
      <w:r w:rsidR="00E200F9" w:rsidRPr="00E90DF9">
        <w:rPr>
          <w:rFonts w:asciiTheme="minorHAnsi" w:hAnsiTheme="minorHAnsi"/>
          <w:bCs/>
          <w:color w:val="auto"/>
        </w:rPr>
        <w:t>ccessed January 11, 2018</w:t>
      </w:r>
      <w:r w:rsidR="00C351FF" w:rsidRPr="00E90DF9">
        <w:rPr>
          <w:rFonts w:asciiTheme="minorHAnsi" w:hAnsiTheme="minorHAnsi"/>
          <w:bCs/>
          <w:color w:val="auto"/>
        </w:rPr>
        <w:t>.</w:t>
      </w:r>
    </w:p>
    <w:p w14:paraId="678ED8EC" w14:textId="23157D9F" w:rsidR="001C42A4" w:rsidRDefault="00E368A3" w:rsidP="00DF1ACE">
      <w:pPr>
        <w:pStyle w:val="western"/>
        <w:spacing w:after="0"/>
        <w:rPr>
          <w:rFonts w:asciiTheme="minorHAnsi" w:hAnsiTheme="minorHAnsi"/>
          <w:bCs/>
          <w:color w:val="auto"/>
        </w:rPr>
      </w:pPr>
      <w:r w:rsidRPr="00DD25B2">
        <w:rPr>
          <w:rFonts w:asciiTheme="minorHAnsi" w:hAnsiTheme="minorHAnsi"/>
          <w:bCs/>
          <w:color w:val="auto"/>
        </w:rPr>
        <w:t>7</w:t>
      </w:r>
      <w:r w:rsidR="00380BF8" w:rsidRPr="00DD25B2">
        <w:rPr>
          <w:rFonts w:asciiTheme="minorHAnsi" w:hAnsiTheme="minorHAnsi"/>
          <w:bCs/>
          <w:color w:val="auto"/>
        </w:rPr>
        <w:t>.</w:t>
      </w:r>
      <w:r w:rsidR="001C2534" w:rsidRPr="00DD25B2">
        <w:rPr>
          <w:rFonts w:asciiTheme="minorHAnsi" w:hAnsiTheme="minorHAnsi"/>
          <w:bCs/>
          <w:color w:val="auto"/>
        </w:rPr>
        <w:t xml:space="preserve"> </w:t>
      </w:r>
      <w:proofErr w:type="spellStart"/>
      <w:r w:rsidR="001C2534" w:rsidRPr="00DD25B2">
        <w:rPr>
          <w:rFonts w:asciiTheme="minorHAnsi" w:hAnsiTheme="minorHAnsi"/>
          <w:bCs/>
          <w:color w:val="auto"/>
        </w:rPr>
        <w:t>Yankah</w:t>
      </w:r>
      <w:proofErr w:type="spellEnd"/>
      <w:r w:rsidR="001C2534" w:rsidRPr="00DD25B2">
        <w:rPr>
          <w:rFonts w:asciiTheme="minorHAnsi" w:hAnsiTheme="minorHAnsi"/>
          <w:bCs/>
          <w:color w:val="auto"/>
        </w:rPr>
        <w:t xml:space="preserve"> C, </w:t>
      </w:r>
      <w:proofErr w:type="spellStart"/>
      <w:r w:rsidR="001C2534" w:rsidRPr="00DD25B2">
        <w:rPr>
          <w:rFonts w:asciiTheme="minorHAnsi" w:hAnsiTheme="minorHAnsi"/>
          <w:bCs/>
          <w:color w:val="auto"/>
        </w:rPr>
        <w:t>Fynn</w:t>
      </w:r>
      <w:proofErr w:type="spellEnd"/>
      <w:r w:rsidR="001C2534" w:rsidRPr="00DD25B2">
        <w:rPr>
          <w:rFonts w:asciiTheme="minorHAnsi" w:hAnsiTheme="minorHAnsi"/>
          <w:bCs/>
          <w:color w:val="auto"/>
        </w:rPr>
        <w:t xml:space="preserve">-Thompson F, </w:t>
      </w:r>
      <w:proofErr w:type="spellStart"/>
      <w:r w:rsidR="001C2534" w:rsidRPr="00DD25B2">
        <w:rPr>
          <w:rFonts w:asciiTheme="minorHAnsi" w:hAnsiTheme="minorHAnsi"/>
          <w:bCs/>
          <w:color w:val="auto"/>
        </w:rPr>
        <w:t>Antunes</w:t>
      </w:r>
      <w:proofErr w:type="spellEnd"/>
      <w:r w:rsidR="001C2534" w:rsidRPr="00DD25B2">
        <w:rPr>
          <w:rFonts w:asciiTheme="minorHAnsi" w:hAnsiTheme="minorHAnsi"/>
          <w:bCs/>
          <w:color w:val="auto"/>
        </w:rPr>
        <w:t xml:space="preserve"> M, et al. Cardiac surgery capacity in Sub-Saharan Africa: </w:t>
      </w:r>
      <w:r w:rsidR="00D61434">
        <w:rPr>
          <w:rFonts w:asciiTheme="minorHAnsi" w:hAnsiTheme="minorHAnsi"/>
          <w:bCs/>
          <w:color w:val="auto"/>
        </w:rPr>
        <w:t>q</w:t>
      </w:r>
      <w:r w:rsidR="001C2534" w:rsidRPr="00DD25B2">
        <w:rPr>
          <w:rFonts w:asciiTheme="minorHAnsi" w:hAnsiTheme="minorHAnsi"/>
          <w:bCs/>
          <w:color w:val="auto"/>
        </w:rPr>
        <w:t xml:space="preserve">uo </w:t>
      </w:r>
      <w:proofErr w:type="spellStart"/>
      <w:r w:rsidR="00D61434">
        <w:rPr>
          <w:rFonts w:asciiTheme="minorHAnsi" w:hAnsiTheme="minorHAnsi"/>
          <w:bCs/>
          <w:color w:val="auto"/>
        </w:rPr>
        <w:t>v</w:t>
      </w:r>
      <w:r w:rsidR="001C2534" w:rsidRPr="00DD25B2">
        <w:rPr>
          <w:rFonts w:asciiTheme="minorHAnsi" w:hAnsiTheme="minorHAnsi"/>
          <w:bCs/>
          <w:color w:val="auto"/>
        </w:rPr>
        <w:t>adis</w:t>
      </w:r>
      <w:proofErr w:type="spellEnd"/>
      <w:r w:rsidR="001C2534" w:rsidRPr="00DD25B2">
        <w:rPr>
          <w:rFonts w:asciiTheme="minorHAnsi" w:hAnsiTheme="minorHAnsi"/>
          <w:bCs/>
          <w:color w:val="auto"/>
        </w:rPr>
        <w:t xml:space="preserve">? </w:t>
      </w:r>
      <w:proofErr w:type="spellStart"/>
      <w:r w:rsidR="001C2534" w:rsidRPr="00E90DF9">
        <w:rPr>
          <w:rFonts w:asciiTheme="minorHAnsi" w:hAnsiTheme="minorHAnsi"/>
          <w:bCs/>
          <w:i/>
          <w:color w:val="auto"/>
        </w:rPr>
        <w:t>Thorac</w:t>
      </w:r>
      <w:proofErr w:type="spellEnd"/>
      <w:r w:rsidR="00D61434" w:rsidRPr="00E90DF9">
        <w:rPr>
          <w:rFonts w:asciiTheme="minorHAnsi" w:hAnsiTheme="minorHAnsi"/>
          <w:bCs/>
          <w:i/>
          <w:color w:val="auto"/>
        </w:rPr>
        <w:t xml:space="preserve"> </w:t>
      </w:r>
      <w:proofErr w:type="spellStart"/>
      <w:r w:rsidR="001C2534" w:rsidRPr="00E90DF9">
        <w:rPr>
          <w:rFonts w:asciiTheme="minorHAnsi" w:hAnsiTheme="minorHAnsi"/>
          <w:bCs/>
          <w:i/>
          <w:color w:val="auto"/>
        </w:rPr>
        <w:t>Cardiovasc</w:t>
      </w:r>
      <w:proofErr w:type="spellEnd"/>
      <w:r w:rsidR="001C2534" w:rsidRPr="00E90DF9">
        <w:rPr>
          <w:rFonts w:asciiTheme="minorHAnsi" w:hAnsiTheme="minorHAnsi"/>
          <w:bCs/>
          <w:i/>
          <w:color w:val="auto"/>
        </w:rPr>
        <w:t xml:space="preserve"> Surg</w:t>
      </w:r>
      <w:r w:rsidR="00D61434">
        <w:rPr>
          <w:rFonts w:asciiTheme="minorHAnsi" w:hAnsiTheme="minorHAnsi"/>
          <w:bCs/>
          <w:color w:val="auto"/>
        </w:rPr>
        <w:t>.</w:t>
      </w:r>
      <w:r w:rsidR="001C2534" w:rsidRPr="00DD25B2">
        <w:rPr>
          <w:rFonts w:asciiTheme="minorHAnsi" w:hAnsiTheme="minorHAnsi"/>
          <w:bCs/>
          <w:color w:val="auto"/>
        </w:rPr>
        <w:t xml:space="preserve"> 2014</w:t>
      </w:r>
      <w:proofErr w:type="gramStart"/>
      <w:r w:rsidR="001C2534" w:rsidRPr="00DD25B2">
        <w:rPr>
          <w:rFonts w:asciiTheme="minorHAnsi" w:hAnsiTheme="minorHAnsi"/>
          <w:bCs/>
          <w:color w:val="auto"/>
        </w:rPr>
        <w:t>;62:393</w:t>
      </w:r>
      <w:proofErr w:type="gramEnd"/>
      <w:r w:rsidR="001C2534" w:rsidRPr="00DD25B2">
        <w:rPr>
          <w:rFonts w:asciiTheme="minorHAnsi" w:hAnsiTheme="minorHAnsi"/>
          <w:bCs/>
          <w:color w:val="auto"/>
        </w:rPr>
        <w:t>-401.</w:t>
      </w:r>
    </w:p>
    <w:p w14:paraId="2D4F8A18" w14:textId="75491643" w:rsidR="001C42A4" w:rsidRDefault="00E368A3" w:rsidP="00DF1ACE">
      <w:pPr>
        <w:pStyle w:val="western"/>
        <w:spacing w:after="0"/>
        <w:rPr>
          <w:rFonts w:asciiTheme="minorHAnsi" w:hAnsiTheme="minorHAnsi"/>
          <w:bCs/>
          <w:color w:val="auto"/>
        </w:rPr>
      </w:pPr>
      <w:r w:rsidRPr="00DD25B2">
        <w:rPr>
          <w:rFonts w:asciiTheme="minorHAnsi" w:hAnsiTheme="minorHAnsi"/>
          <w:bCs/>
          <w:color w:val="auto"/>
        </w:rPr>
        <w:t>8</w:t>
      </w:r>
      <w:r w:rsidR="00D96525" w:rsidRPr="00DD25B2">
        <w:rPr>
          <w:rFonts w:asciiTheme="minorHAnsi" w:hAnsiTheme="minorHAnsi"/>
          <w:bCs/>
          <w:color w:val="auto"/>
        </w:rPr>
        <w:t xml:space="preserve">. </w:t>
      </w:r>
      <w:r w:rsidR="00673873" w:rsidRPr="00DD25B2">
        <w:rPr>
          <w:rFonts w:asciiTheme="minorHAnsi" w:hAnsiTheme="minorHAnsi"/>
          <w:bCs/>
          <w:color w:val="auto"/>
        </w:rPr>
        <w:t>The Lancet: Surgery death rates in Africa are double the global average.</w:t>
      </w:r>
      <w:r w:rsidR="00D61434">
        <w:rPr>
          <w:rFonts w:asciiTheme="minorHAnsi" w:hAnsiTheme="minorHAnsi"/>
          <w:bCs/>
          <w:color w:val="FF0000"/>
        </w:rPr>
        <w:t xml:space="preserve"> </w:t>
      </w:r>
      <w:hyperlink r:id="rId34" w:history="1">
        <w:r w:rsidR="00673873" w:rsidRPr="00DD25B2">
          <w:rPr>
            <w:rStyle w:val="Hyperlink"/>
            <w:rFonts w:asciiTheme="minorHAnsi" w:hAnsiTheme="minorHAnsi"/>
            <w:bCs/>
          </w:rPr>
          <w:t>https://www.eurekalert.org/pub_releases/2018-01/tl-tls010218.php</w:t>
        </w:r>
      </w:hyperlink>
      <w:r w:rsidR="00673873" w:rsidRPr="00DD25B2">
        <w:rPr>
          <w:rFonts w:asciiTheme="minorHAnsi" w:hAnsiTheme="minorHAnsi"/>
          <w:bCs/>
          <w:color w:val="FF0000"/>
        </w:rPr>
        <w:t xml:space="preserve"> </w:t>
      </w:r>
      <w:r w:rsidR="00D61434" w:rsidRPr="00E90DF9">
        <w:rPr>
          <w:rFonts w:asciiTheme="minorHAnsi" w:hAnsiTheme="minorHAnsi"/>
          <w:bCs/>
          <w:color w:val="auto"/>
        </w:rPr>
        <w:t>A</w:t>
      </w:r>
      <w:r w:rsidR="00673873" w:rsidRPr="00E90DF9">
        <w:rPr>
          <w:rFonts w:asciiTheme="minorHAnsi" w:hAnsiTheme="minorHAnsi"/>
          <w:bCs/>
          <w:color w:val="auto"/>
        </w:rPr>
        <w:t>ccessed January 21, 2018</w:t>
      </w:r>
      <w:r w:rsidR="00D61434" w:rsidRPr="00E90DF9">
        <w:rPr>
          <w:rFonts w:asciiTheme="minorHAnsi" w:hAnsiTheme="minorHAnsi"/>
          <w:bCs/>
          <w:color w:val="auto"/>
        </w:rPr>
        <w:t>.</w:t>
      </w:r>
    </w:p>
    <w:p w14:paraId="4C7ECA01" w14:textId="77777777" w:rsidR="001C42A4" w:rsidRDefault="00E368A3" w:rsidP="00DF1ACE">
      <w:pPr>
        <w:pStyle w:val="western"/>
        <w:spacing w:after="0"/>
        <w:rPr>
          <w:rFonts w:asciiTheme="minorHAnsi" w:hAnsiTheme="minorHAnsi"/>
          <w:bCs/>
          <w:color w:val="auto"/>
        </w:rPr>
      </w:pPr>
      <w:r w:rsidRPr="00DD25B2">
        <w:rPr>
          <w:rFonts w:asciiTheme="minorHAnsi" w:hAnsiTheme="minorHAnsi"/>
          <w:bCs/>
          <w:color w:val="auto"/>
        </w:rPr>
        <w:t xml:space="preserve">9. </w:t>
      </w:r>
      <w:r w:rsidR="00BE0BE9" w:rsidRPr="00DD25B2">
        <w:rPr>
          <w:rFonts w:asciiTheme="minorHAnsi" w:hAnsiTheme="minorHAnsi"/>
          <w:bCs/>
          <w:color w:val="auto"/>
        </w:rPr>
        <w:t>Pocket World in Figures</w:t>
      </w:r>
      <w:r w:rsidR="00D61434">
        <w:rPr>
          <w:rFonts w:asciiTheme="minorHAnsi" w:hAnsiTheme="minorHAnsi"/>
          <w:bCs/>
          <w:color w:val="auto"/>
        </w:rPr>
        <w:t>,</w:t>
      </w:r>
      <w:r w:rsidR="00BE0BE9" w:rsidRPr="00DD25B2">
        <w:rPr>
          <w:rFonts w:asciiTheme="minorHAnsi" w:hAnsiTheme="minorHAnsi"/>
          <w:bCs/>
          <w:color w:val="auto"/>
        </w:rPr>
        <w:t xml:space="preserve"> 2017 edition. The Economist</w:t>
      </w:r>
      <w:r w:rsidR="00D61434">
        <w:rPr>
          <w:rFonts w:asciiTheme="minorHAnsi" w:hAnsiTheme="minorHAnsi"/>
          <w:bCs/>
          <w:color w:val="auto"/>
        </w:rPr>
        <w:t>;</w:t>
      </w:r>
      <w:r w:rsidR="00790C4B" w:rsidRPr="00DD25B2">
        <w:rPr>
          <w:rFonts w:asciiTheme="minorHAnsi" w:hAnsiTheme="minorHAnsi"/>
          <w:bCs/>
          <w:color w:val="auto"/>
        </w:rPr>
        <w:t xml:space="preserve"> 2016.</w:t>
      </w:r>
    </w:p>
    <w:p w14:paraId="2F0E3250" w14:textId="3860ED13" w:rsidR="00963B7C" w:rsidRPr="001C42A4" w:rsidRDefault="00E368A3" w:rsidP="00DF1ACE">
      <w:pPr>
        <w:pStyle w:val="western"/>
        <w:spacing w:after="0"/>
        <w:rPr>
          <w:rFonts w:asciiTheme="minorHAnsi" w:hAnsiTheme="minorHAnsi"/>
          <w:bCs/>
          <w:color w:val="auto"/>
        </w:rPr>
      </w:pPr>
      <w:r w:rsidRPr="00DD25B2">
        <w:rPr>
          <w:rFonts w:asciiTheme="minorHAnsi" w:hAnsiTheme="minorHAnsi"/>
          <w:bCs/>
          <w:color w:val="auto"/>
        </w:rPr>
        <w:t>10</w:t>
      </w:r>
      <w:r w:rsidR="00D96525" w:rsidRPr="00DD25B2">
        <w:rPr>
          <w:rFonts w:asciiTheme="minorHAnsi" w:hAnsiTheme="minorHAnsi"/>
          <w:bCs/>
          <w:color w:val="auto"/>
        </w:rPr>
        <w:t xml:space="preserve">. </w:t>
      </w:r>
      <w:r w:rsidR="00963B7C" w:rsidRPr="00DD25B2">
        <w:rPr>
          <w:rFonts w:asciiTheme="minorHAnsi" w:hAnsiTheme="minorHAnsi"/>
          <w:bCs/>
        </w:rPr>
        <w:t>The World Fact Book</w:t>
      </w:r>
      <w:r w:rsidR="00D61434">
        <w:rPr>
          <w:rFonts w:asciiTheme="minorHAnsi" w:hAnsiTheme="minorHAnsi"/>
          <w:bCs/>
        </w:rPr>
        <w:t>.</w:t>
      </w:r>
      <w:r w:rsidR="00963B7C" w:rsidRPr="00DD25B2">
        <w:rPr>
          <w:rFonts w:asciiTheme="minorHAnsi" w:hAnsiTheme="minorHAnsi"/>
          <w:bCs/>
        </w:rPr>
        <w:t xml:space="preserve"> </w:t>
      </w:r>
      <w:hyperlink r:id="rId35" w:history="1">
        <w:r w:rsidR="00963B7C" w:rsidRPr="00DD25B2">
          <w:rPr>
            <w:rStyle w:val="Hyperlink"/>
            <w:rFonts w:asciiTheme="minorHAnsi" w:hAnsiTheme="minorHAnsi"/>
            <w:bCs/>
          </w:rPr>
          <w:t>https://www.cia.gov/library/publications/the-world-factbook/docs/profileguide.html</w:t>
        </w:r>
      </w:hyperlink>
      <w:r w:rsidR="00D61434">
        <w:rPr>
          <w:rStyle w:val="Hyperlink"/>
          <w:rFonts w:asciiTheme="minorHAnsi" w:hAnsiTheme="minorHAnsi"/>
          <w:bCs/>
        </w:rPr>
        <w:t xml:space="preserve"> </w:t>
      </w:r>
      <w:r w:rsidR="00D61434" w:rsidRPr="00E90DF9">
        <w:rPr>
          <w:rStyle w:val="Hyperlink"/>
          <w:rFonts w:asciiTheme="minorHAnsi" w:hAnsiTheme="minorHAnsi"/>
          <w:bCs/>
          <w:color w:val="auto"/>
          <w:u w:val="none"/>
        </w:rPr>
        <w:t>A</w:t>
      </w:r>
      <w:r w:rsidR="00E200F9" w:rsidRPr="00E90DF9">
        <w:rPr>
          <w:rStyle w:val="Hyperlink"/>
          <w:rFonts w:asciiTheme="minorHAnsi" w:hAnsiTheme="minorHAnsi"/>
          <w:bCs/>
          <w:color w:val="auto"/>
          <w:u w:val="none"/>
        </w:rPr>
        <w:t>ccessed January 11, 2018</w:t>
      </w:r>
      <w:r w:rsidR="00D61434" w:rsidRPr="00E90DF9">
        <w:rPr>
          <w:rStyle w:val="Hyperlink"/>
          <w:rFonts w:asciiTheme="minorHAnsi" w:hAnsiTheme="minorHAnsi"/>
          <w:bCs/>
          <w:color w:val="auto"/>
          <w:u w:val="none"/>
        </w:rPr>
        <w:t>.</w:t>
      </w:r>
    </w:p>
    <w:p w14:paraId="4EAD0000" w14:textId="77777777" w:rsidR="006C547B" w:rsidRPr="00DD25B2" w:rsidRDefault="00E368A3" w:rsidP="00DF1ACE">
      <w:pPr>
        <w:pStyle w:val="western"/>
        <w:spacing w:after="0"/>
        <w:rPr>
          <w:rFonts w:asciiTheme="minorHAnsi" w:hAnsiTheme="minorHAnsi"/>
          <w:bCs/>
          <w:color w:val="FF0000"/>
        </w:rPr>
      </w:pPr>
      <w:r w:rsidRPr="00DD25B2">
        <w:rPr>
          <w:rFonts w:asciiTheme="minorHAnsi" w:hAnsiTheme="minorHAnsi"/>
          <w:bCs/>
          <w:color w:val="000000" w:themeColor="text1"/>
        </w:rPr>
        <w:t>11</w:t>
      </w:r>
      <w:r w:rsidR="00D96525" w:rsidRPr="00DD25B2">
        <w:rPr>
          <w:rFonts w:asciiTheme="minorHAnsi" w:hAnsiTheme="minorHAnsi"/>
          <w:bCs/>
          <w:color w:val="000000" w:themeColor="text1"/>
        </w:rPr>
        <w:t xml:space="preserve">. </w:t>
      </w:r>
      <w:r w:rsidR="00D95D88" w:rsidRPr="00DD25B2">
        <w:rPr>
          <w:rFonts w:asciiTheme="minorHAnsi" w:hAnsiTheme="minorHAnsi"/>
          <w:bCs/>
          <w:color w:val="000000" w:themeColor="text1"/>
        </w:rPr>
        <w:t>Sociology definition.</w:t>
      </w:r>
      <w:r w:rsidR="00D95D88" w:rsidRPr="00DD25B2">
        <w:rPr>
          <w:rFonts w:asciiTheme="minorHAnsi" w:hAnsiTheme="minorHAnsi"/>
          <w:bCs/>
          <w:color w:val="FF0000"/>
        </w:rPr>
        <w:t xml:space="preserve"> </w:t>
      </w:r>
      <w:hyperlink r:id="rId36" w:history="1">
        <w:r w:rsidR="00D95D88" w:rsidRPr="00DD25B2">
          <w:rPr>
            <w:rStyle w:val="Hyperlink"/>
            <w:rFonts w:asciiTheme="minorHAnsi" w:hAnsiTheme="minorHAnsi"/>
            <w:bCs/>
          </w:rPr>
          <w:t>https://www.google.com/search?q=sociology+definition&amp;rlz=1C1TSNP_enUS484US582&amp;oq=sociology&amp;aqs=chrome.1.69i57j0l5.6160j0j8&amp;sourceid=chrome&amp;ie=UTF-8efinition</w:t>
        </w:r>
      </w:hyperlink>
    </w:p>
    <w:p w14:paraId="5DE5F124" w14:textId="46FC1482" w:rsidR="00D96525" w:rsidRPr="00DD25B2" w:rsidRDefault="000C0DAD" w:rsidP="00DF1ACE">
      <w:pPr>
        <w:pStyle w:val="western"/>
        <w:spacing w:after="0"/>
        <w:rPr>
          <w:rFonts w:asciiTheme="minorHAnsi" w:hAnsiTheme="minorHAnsi"/>
          <w:bCs/>
        </w:rPr>
      </w:pPr>
      <w:r w:rsidRPr="00DD25B2">
        <w:rPr>
          <w:rFonts w:asciiTheme="minorHAnsi" w:hAnsiTheme="minorHAnsi"/>
          <w:bCs/>
        </w:rPr>
        <w:t>12</w:t>
      </w:r>
      <w:r w:rsidR="006C547B" w:rsidRPr="00DD25B2">
        <w:rPr>
          <w:rFonts w:asciiTheme="minorHAnsi" w:hAnsiTheme="minorHAnsi"/>
          <w:bCs/>
        </w:rPr>
        <w:t xml:space="preserve">. </w:t>
      </w:r>
      <w:r w:rsidR="00D96525" w:rsidRPr="00DD25B2">
        <w:rPr>
          <w:rFonts w:asciiTheme="minorHAnsi" w:hAnsiTheme="minorHAnsi"/>
          <w:bCs/>
        </w:rPr>
        <w:t xml:space="preserve">Huntington SP. </w:t>
      </w:r>
      <w:r w:rsidR="00D96525" w:rsidRPr="00E90DF9">
        <w:rPr>
          <w:rFonts w:asciiTheme="minorHAnsi" w:hAnsiTheme="minorHAnsi"/>
          <w:bCs/>
          <w:i/>
        </w:rPr>
        <w:t>The Clash of Civilizations and the Remaking of World Order</w:t>
      </w:r>
      <w:r w:rsidR="00D96525" w:rsidRPr="00DD25B2">
        <w:rPr>
          <w:rFonts w:asciiTheme="minorHAnsi" w:hAnsiTheme="minorHAnsi"/>
          <w:bCs/>
        </w:rPr>
        <w:t>. Penguin Books. London</w:t>
      </w:r>
      <w:r w:rsidR="00C6538B">
        <w:rPr>
          <w:rFonts w:asciiTheme="minorHAnsi" w:hAnsiTheme="minorHAnsi"/>
          <w:bCs/>
        </w:rPr>
        <w:t>;</w:t>
      </w:r>
      <w:r w:rsidR="00790C4B" w:rsidRPr="00DD25B2">
        <w:rPr>
          <w:rFonts w:asciiTheme="minorHAnsi" w:hAnsiTheme="minorHAnsi"/>
          <w:bCs/>
        </w:rPr>
        <w:t xml:space="preserve"> 1996</w:t>
      </w:r>
      <w:r w:rsidR="00C6538B">
        <w:rPr>
          <w:rFonts w:asciiTheme="minorHAnsi" w:hAnsiTheme="minorHAnsi"/>
          <w:bCs/>
        </w:rPr>
        <w:t>:</w:t>
      </w:r>
      <w:r w:rsidR="00D4327C" w:rsidRPr="00DD25B2">
        <w:rPr>
          <w:rFonts w:asciiTheme="minorHAnsi" w:hAnsiTheme="minorHAnsi"/>
          <w:bCs/>
        </w:rPr>
        <w:t>45-48, 53-54.</w:t>
      </w:r>
    </w:p>
    <w:p w14:paraId="5960D68E" w14:textId="4FAB9BFD" w:rsidR="00D96525" w:rsidRPr="00DD25B2" w:rsidRDefault="000C0DAD" w:rsidP="00DF1ACE">
      <w:pPr>
        <w:pStyle w:val="western"/>
        <w:spacing w:after="0"/>
        <w:rPr>
          <w:rFonts w:asciiTheme="minorHAnsi" w:hAnsiTheme="minorHAnsi"/>
          <w:bCs/>
        </w:rPr>
      </w:pPr>
      <w:r w:rsidRPr="00DD25B2">
        <w:rPr>
          <w:rFonts w:asciiTheme="minorHAnsi" w:hAnsiTheme="minorHAnsi"/>
          <w:bCs/>
        </w:rPr>
        <w:t>13</w:t>
      </w:r>
      <w:r w:rsidR="00D96525" w:rsidRPr="00DD25B2">
        <w:rPr>
          <w:rFonts w:asciiTheme="minorHAnsi" w:hAnsiTheme="minorHAnsi"/>
          <w:bCs/>
        </w:rPr>
        <w:t xml:space="preserve">. Marmot M. Health in an unequal world. </w:t>
      </w:r>
      <w:r w:rsidR="00D96525" w:rsidRPr="00E90DF9">
        <w:rPr>
          <w:rFonts w:asciiTheme="minorHAnsi" w:hAnsiTheme="minorHAnsi"/>
          <w:bCs/>
          <w:i/>
        </w:rPr>
        <w:t>Lancet</w:t>
      </w:r>
      <w:r w:rsidR="00BD28F4">
        <w:rPr>
          <w:rFonts w:asciiTheme="minorHAnsi" w:hAnsiTheme="minorHAnsi"/>
          <w:bCs/>
        </w:rPr>
        <w:t>.</w:t>
      </w:r>
      <w:r w:rsidR="00D96525" w:rsidRPr="00DD25B2">
        <w:rPr>
          <w:rFonts w:asciiTheme="minorHAnsi" w:hAnsiTheme="minorHAnsi"/>
          <w:bCs/>
        </w:rPr>
        <w:t xml:space="preserve"> 2006</w:t>
      </w:r>
      <w:proofErr w:type="gramStart"/>
      <w:r w:rsidR="00D96525" w:rsidRPr="00DD25B2">
        <w:rPr>
          <w:rFonts w:asciiTheme="minorHAnsi" w:hAnsiTheme="minorHAnsi"/>
          <w:bCs/>
        </w:rPr>
        <w:t>;368:2081</w:t>
      </w:r>
      <w:proofErr w:type="gramEnd"/>
      <w:r w:rsidR="00A733C1">
        <w:rPr>
          <w:rFonts w:asciiTheme="minorHAnsi" w:hAnsiTheme="minorHAnsi"/>
          <w:bCs/>
        </w:rPr>
        <w:t>-</w:t>
      </w:r>
      <w:r w:rsidR="00D96525" w:rsidRPr="00DD25B2">
        <w:rPr>
          <w:rFonts w:asciiTheme="minorHAnsi" w:hAnsiTheme="minorHAnsi"/>
          <w:bCs/>
        </w:rPr>
        <w:t>2094.</w:t>
      </w:r>
    </w:p>
    <w:p w14:paraId="7313F5AD" w14:textId="68FA69F5" w:rsidR="000C0DAD" w:rsidRPr="00DD25B2" w:rsidRDefault="00753058" w:rsidP="000C0DAD">
      <w:pPr>
        <w:pStyle w:val="western"/>
        <w:spacing w:after="0"/>
        <w:rPr>
          <w:rFonts w:asciiTheme="minorHAnsi" w:hAnsiTheme="minorHAnsi"/>
          <w:bCs/>
          <w:color w:val="FF0000"/>
        </w:rPr>
      </w:pPr>
      <w:r w:rsidRPr="00DD25B2">
        <w:rPr>
          <w:rFonts w:asciiTheme="minorHAnsi" w:hAnsiTheme="minorHAnsi"/>
          <w:bCs/>
          <w:color w:val="000000" w:themeColor="text1"/>
        </w:rPr>
        <w:t xml:space="preserve">14. </w:t>
      </w:r>
      <w:proofErr w:type="spellStart"/>
      <w:r w:rsidRPr="00DD25B2">
        <w:rPr>
          <w:rFonts w:asciiTheme="minorHAnsi" w:hAnsiTheme="minorHAnsi"/>
          <w:bCs/>
          <w:color w:val="000000" w:themeColor="text1"/>
        </w:rPr>
        <w:t>Syndemic</w:t>
      </w:r>
      <w:r w:rsidR="000C0DAD" w:rsidRPr="00DD25B2">
        <w:rPr>
          <w:rFonts w:asciiTheme="minorHAnsi" w:hAnsiTheme="minorHAnsi"/>
          <w:bCs/>
          <w:color w:val="000000" w:themeColor="text1"/>
        </w:rPr>
        <w:t>s</w:t>
      </w:r>
      <w:proofErr w:type="spellEnd"/>
      <w:r w:rsidR="000C0DAD" w:rsidRPr="00DD25B2">
        <w:rPr>
          <w:rFonts w:asciiTheme="minorHAnsi" w:hAnsiTheme="minorHAnsi"/>
          <w:bCs/>
          <w:color w:val="000000" w:themeColor="text1"/>
        </w:rPr>
        <w:t xml:space="preserve">. </w:t>
      </w:r>
      <w:hyperlink r:id="rId37" w:history="1">
        <w:r w:rsidR="00F17B74" w:rsidRPr="00DD25B2">
          <w:rPr>
            <w:rStyle w:val="Hyperlink"/>
            <w:rFonts w:asciiTheme="minorHAnsi" w:hAnsiTheme="minorHAnsi"/>
            <w:bCs/>
          </w:rPr>
          <w:t>http://www.thelancet.com/journals/lancet/article/PIIS0140-6736(17)30003-X/fulltext</w:t>
        </w:r>
      </w:hyperlink>
      <w:r w:rsidR="00F17B74" w:rsidRPr="00DD25B2">
        <w:rPr>
          <w:rFonts w:asciiTheme="minorHAnsi" w:hAnsiTheme="minorHAnsi"/>
          <w:bCs/>
          <w:color w:val="000000" w:themeColor="text1"/>
        </w:rPr>
        <w:t xml:space="preserve"> </w:t>
      </w:r>
      <w:r w:rsidR="00592180" w:rsidRPr="00E90DF9">
        <w:rPr>
          <w:rFonts w:asciiTheme="minorHAnsi" w:hAnsiTheme="minorHAnsi"/>
          <w:bCs/>
          <w:color w:val="auto"/>
        </w:rPr>
        <w:t>A</w:t>
      </w:r>
      <w:r w:rsidR="00F17B74" w:rsidRPr="00E90DF9">
        <w:rPr>
          <w:rFonts w:asciiTheme="minorHAnsi" w:hAnsiTheme="minorHAnsi"/>
          <w:bCs/>
          <w:color w:val="auto"/>
        </w:rPr>
        <w:t>ccessed January 11, 2018</w:t>
      </w:r>
      <w:r w:rsidR="00592180" w:rsidRPr="00E90DF9">
        <w:rPr>
          <w:rFonts w:asciiTheme="minorHAnsi" w:hAnsiTheme="minorHAnsi"/>
          <w:bCs/>
          <w:color w:val="auto"/>
        </w:rPr>
        <w:t>.</w:t>
      </w:r>
    </w:p>
    <w:p w14:paraId="5FC4E3DC" w14:textId="31F11101" w:rsidR="004977F8" w:rsidRPr="00DD25B2" w:rsidRDefault="006C547B" w:rsidP="00DF1ACE">
      <w:pPr>
        <w:pStyle w:val="western"/>
        <w:spacing w:after="0"/>
        <w:rPr>
          <w:rFonts w:asciiTheme="minorHAnsi" w:hAnsiTheme="minorHAnsi"/>
          <w:bCs/>
        </w:rPr>
      </w:pPr>
      <w:r w:rsidRPr="00DD25B2">
        <w:rPr>
          <w:rFonts w:asciiTheme="minorHAnsi" w:hAnsiTheme="minorHAnsi"/>
          <w:bCs/>
        </w:rPr>
        <w:lastRenderedPageBreak/>
        <w:t>15</w:t>
      </w:r>
      <w:r w:rsidR="005D07B5" w:rsidRPr="00DD25B2">
        <w:rPr>
          <w:rFonts w:asciiTheme="minorHAnsi" w:hAnsiTheme="minorHAnsi"/>
          <w:bCs/>
        </w:rPr>
        <w:t>.</w:t>
      </w:r>
      <w:r w:rsidR="00367C6F" w:rsidRPr="00DD25B2">
        <w:rPr>
          <w:rFonts w:asciiTheme="minorHAnsi" w:hAnsiTheme="minorHAnsi"/>
          <w:bCs/>
        </w:rPr>
        <w:t xml:space="preserve"> </w:t>
      </w:r>
      <w:proofErr w:type="spellStart"/>
      <w:r w:rsidR="004977F8" w:rsidRPr="00DD25B2">
        <w:rPr>
          <w:rFonts w:asciiTheme="minorHAnsi" w:hAnsiTheme="minorHAnsi"/>
          <w:bCs/>
        </w:rPr>
        <w:t>Frenk</w:t>
      </w:r>
      <w:proofErr w:type="spellEnd"/>
      <w:r w:rsidR="004977F8" w:rsidRPr="00DD25B2">
        <w:rPr>
          <w:rFonts w:asciiTheme="minorHAnsi" w:hAnsiTheme="minorHAnsi"/>
          <w:bCs/>
        </w:rPr>
        <w:t xml:space="preserve"> J</w:t>
      </w:r>
      <w:r w:rsidR="00592180">
        <w:rPr>
          <w:rFonts w:asciiTheme="minorHAnsi" w:hAnsiTheme="minorHAnsi"/>
          <w:bCs/>
        </w:rPr>
        <w:t>,</w:t>
      </w:r>
      <w:r w:rsidR="004977F8" w:rsidRPr="00DD25B2">
        <w:rPr>
          <w:rFonts w:asciiTheme="minorHAnsi" w:hAnsiTheme="minorHAnsi"/>
          <w:bCs/>
        </w:rPr>
        <w:t xml:space="preserve"> Moon S. Governance </w:t>
      </w:r>
      <w:r w:rsidR="00592180">
        <w:rPr>
          <w:rFonts w:asciiTheme="minorHAnsi" w:hAnsiTheme="minorHAnsi"/>
          <w:bCs/>
        </w:rPr>
        <w:t>c</w:t>
      </w:r>
      <w:r w:rsidR="004977F8" w:rsidRPr="00DD25B2">
        <w:rPr>
          <w:rFonts w:asciiTheme="minorHAnsi" w:hAnsiTheme="minorHAnsi"/>
          <w:bCs/>
        </w:rPr>
        <w:t xml:space="preserve">hallenges in </w:t>
      </w:r>
      <w:r w:rsidR="00592180">
        <w:rPr>
          <w:rFonts w:asciiTheme="minorHAnsi" w:hAnsiTheme="minorHAnsi"/>
          <w:bCs/>
        </w:rPr>
        <w:t>g</w:t>
      </w:r>
      <w:r w:rsidR="004977F8" w:rsidRPr="00DD25B2">
        <w:rPr>
          <w:rFonts w:asciiTheme="minorHAnsi" w:hAnsiTheme="minorHAnsi"/>
          <w:bCs/>
        </w:rPr>
        <w:t xml:space="preserve">lobal </w:t>
      </w:r>
      <w:r w:rsidR="00592180">
        <w:rPr>
          <w:rFonts w:asciiTheme="minorHAnsi" w:hAnsiTheme="minorHAnsi"/>
          <w:bCs/>
        </w:rPr>
        <w:t>h</w:t>
      </w:r>
      <w:r w:rsidR="004977F8" w:rsidRPr="00DD25B2">
        <w:rPr>
          <w:rFonts w:asciiTheme="minorHAnsi" w:hAnsiTheme="minorHAnsi"/>
          <w:bCs/>
        </w:rPr>
        <w:t>ealth.</w:t>
      </w:r>
      <w:r w:rsidR="004977F8" w:rsidRPr="00DD25B2">
        <w:rPr>
          <w:rFonts w:asciiTheme="minorHAnsi" w:hAnsiTheme="minorHAnsi"/>
        </w:rPr>
        <w:t xml:space="preserve"> </w:t>
      </w:r>
      <w:r w:rsidR="004977F8" w:rsidRPr="00E90DF9">
        <w:rPr>
          <w:rFonts w:asciiTheme="minorHAnsi" w:hAnsiTheme="minorHAnsi"/>
          <w:bCs/>
          <w:i/>
        </w:rPr>
        <w:t xml:space="preserve">N </w:t>
      </w:r>
      <w:proofErr w:type="spellStart"/>
      <w:r w:rsidR="004977F8" w:rsidRPr="00E90DF9">
        <w:rPr>
          <w:rFonts w:asciiTheme="minorHAnsi" w:hAnsiTheme="minorHAnsi"/>
          <w:bCs/>
          <w:i/>
        </w:rPr>
        <w:t>Engl</w:t>
      </w:r>
      <w:proofErr w:type="spellEnd"/>
      <w:r w:rsidR="004977F8" w:rsidRPr="00E90DF9">
        <w:rPr>
          <w:rFonts w:asciiTheme="minorHAnsi" w:hAnsiTheme="minorHAnsi"/>
          <w:bCs/>
          <w:i/>
        </w:rPr>
        <w:t xml:space="preserve"> J Med</w:t>
      </w:r>
      <w:r w:rsidR="00592180">
        <w:rPr>
          <w:rFonts w:asciiTheme="minorHAnsi" w:hAnsiTheme="minorHAnsi"/>
          <w:bCs/>
        </w:rPr>
        <w:t>.</w:t>
      </w:r>
      <w:r w:rsidR="004977F8" w:rsidRPr="00DD25B2">
        <w:rPr>
          <w:rFonts w:asciiTheme="minorHAnsi" w:hAnsiTheme="minorHAnsi"/>
          <w:bCs/>
        </w:rPr>
        <w:t xml:space="preserve"> 2013</w:t>
      </w:r>
      <w:proofErr w:type="gramStart"/>
      <w:r w:rsidR="004977F8" w:rsidRPr="00DD25B2">
        <w:rPr>
          <w:rFonts w:asciiTheme="minorHAnsi" w:hAnsiTheme="minorHAnsi"/>
          <w:bCs/>
        </w:rPr>
        <w:t>;368:936</w:t>
      </w:r>
      <w:proofErr w:type="gramEnd"/>
      <w:r w:rsidR="004977F8" w:rsidRPr="00DD25B2">
        <w:rPr>
          <w:rFonts w:asciiTheme="minorHAnsi" w:hAnsiTheme="minorHAnsi"/>
          <w:bCs/>
        </w:rPr>
        <w:t>-942.</w:t>
      </w:r>
    </w:p>
    <w:p w14:paraId="1F664C0F" w14:textId="1B0DA0B9" w:rsidR="00E368A3" w:rsidRPr="00DD25B2" w:rsidRDefault="006C547B" w:rsidP="00DF1ACE">
      <w:pPr>
        <w:pStyle w:val="western"/>
        <w:spacing w:after="0"/>
        <w:rPr>
          <w:rFonts w:asciiTheme="minorHAnsi" w:hAnsiTheme="minorHAnsi"/>
          <w:bCs/>
          <w:color w:val="FF0000"/>
        </w:rPr>
      </w:pPr>
      <w:r w:rsidRPr="00DD25B2">
        <w:rPr>
          <w:rFonts w:asciiTheme="minorHAnsi" w:hAnsiTheme="minorHAnsi"/>
          <w:bCs/>
          <w:color w:val="auto"/>
        </w:rPr>
        <w:t>16</w:t>
      </w:r>
      <w:r w:rsidR="00E368A3" w:rsidRPr="00DD25B2">
        <w:rPr>
          <w:rFonts w:asciiTheme="minorHAnsi" w:hAnsiTheme="minorHAnsi"/>
          <w:bCs/>
          <w:color w:val="auto"/>
        </w:rPr>
        <w:t>. OECD</w:t>
      </w:r>
      <w:r w:rsidR="003E45C7" w:rsidRPr="00DD25B2">
        <w:rPr>
          <w:rFonts w:asciiTheme="minorHAnsi" w:hAnsiTheme="minorHAnsi"/>
          <w:bCs/>
          <w:color w:val="auto"/>
        </w:rPr>
        <w:t>.</w:t>
      </w:r>
      <w:r w:rsidR="003E45C7" w:rsidRPr="00DD25B2">
        <w:rPr>
          <w:rFonts w:asciiTheme="minorHAnsi" w:hAnsiTheme="minorHAnsi"/>
          <w:bCs/>
          <w:color w:val="FF0000"/>
        </w:rPr>
        <w:t xml:space="preserve"> </w:t>
      </w:r>
      <w:hyperlink r:id="rId38" w:history="1">
        <w:r w:rsidR="003E45C7" w:rsidRPr="00DD25B2">
          <w:rPr>
            <w:rStyle w:val="Hyperlink"/>
            <w:rFonts w:asciiTheme="minorHAnsi" w:hAnsiTheme="minorHAnsi"/>
            <w:bCs/>
          </w:rPr>
          <w:t>http://www.oecd.org/about/</w:t>
        </w:r>
      </w:hyperlink>
      <w:r w:rsidR="00592180">
        <w:rPr>
          <w:rStyle w:val="Hyperlink"/>
          <w:rFonts w:asciiTheme="minorHAnsi" w:hAnsiTheme="minorHAnsi"/>
          <w:bCs/>
        </w:rPr>
        <w:t xml:space="preserve"> </w:t>
      </w:r>
      <w:r w:rsidR="00592180" w:rsidRPr="00E90DF9">
        <w:rPr>
          <w:rStyle w:val="Hyperlink"/>
          <w:rFonts w:asciiTheme="minorHAnsi" w:hAnsiTheme="minorHAnsi"/>
          <w:bCs/>
          <w:color w:val="auto"/>
          <w:u w:val="none"/>
        </w:rPr>
        <w:t>A</w:t>
      </w:r>
      <w:r w:rsidR="0045396D" w:rsidRPr="00E90DF9">
        <w:rPr>
          <w:rStyle w:val="Hyperlink"/>
          <w:rFonts w:asciiTheme="minorHAnsi" w:hAnsiTheme="minorHAnsi"/>
          <w:bCs/>
          <w:color w:val="auto"/>
          <w:u w:val="none"/>
        </w:rPr>
        <w:t>ccessed January 23, 2018</w:t>
      </w:r>
      <w:r w:rsidR="00592180" w:rsidRPr="00E90DF9">
        <w:rPr>
          <w:rStyle w:val="Hyperlink"/>
          <w:rFonts w:asciiTheme="minorHAnsi" w:hAnsiTheme="minorHAnsi"/>
          <w:bCs/>
          <w:color w:val="auto"/>
          <w:u w:val="none"/>
        </w:rPr>
        <w:t>.</w:t>
      </w:r>
    </w:p>
    <w:p w14:paraId="3280ACD3" w14:textId="280C8C17" w:rsidR="005F6C44" w:rsidRPr="00DD25B2" w:rsidRDefault="006C547B" w:rsidP="00DF1ACE">
      <w:pPr>
        <w:pStyle w:val="western"/>
        <w:spacing w:after="0"/>
        <w:rPr>
          <w:rFonts w:asciiTheme="minorHAnsi" w:hAnsiTheme="minorHAnsi"/>
          <w:bCs/>
          <w:color w:val="FF0000"/>
        </w:rPr>
      </w:pPr>
      <w:r w:rsidRPr="00DD25B2">
        <w:rPr>
          <w:rFonts w:asciiTheme="minorHAnsi" w:hAnsiTheme="minorHAnsi"/>
          <w:bCs/>
          <w:color w:val="auto"/>
        </w:rPr>
        <w:t>17</w:t>
      </w:r>
      <w:r w:rsidR="00D8132A" w:rsidRPr="00DD25B2">
        <w:rPr>
          <w:rFonts w:asciiTheme="minorHAnsi" w:hAnsiTheme="minorHAnsi"/>
          <w:bCs/>
          <w:color w:val="auto"/>
        </w:rPr>
        <w:t xml:space="preserve">. </w:t>
      </w:r>
      <w:r w:rsidR="00DB3900" w:rsidRPr="00DD25B2">
        <w:rPr>
          <w:rFonts w:asciiTheme="minorHAnsi" w:hAnsiTheme="minorHAnsi"/>
          <w:bCs/>
          <w:color w:val="auto"/>
        </w:rPr>
        <w:t>Lex Mundi</w:t>
      </w:r>
      <w:r w:rsidR="00A825F8" w:rsidRPr="00DD25B2">
        <w:rPr>
          <w:rFonts w:asciiTheme="minorHAnsi" w:hAnsiTheme="minorHAnsi"/>
          <w:bCs/>
          <w:color w:val="auto"/>
        </w:rPr>
        <w:t>.</w:t>
      </w:r>
      <w:r w:rsidR="00DB3900" w:rsidRPr="00DD25B2">
        <w:rPr>
          <w:rFonts w:asciiTheme="minorHAnsi" w:hAnsiTheme="minorHAnsi"/>
          <w:bCs/>
          <w:color w:val="FF0000"/>
        </w:rPr>
        <w:t xml:space="preserve"> </w:t>
      </w:r>
      <w:hyperlink r:id="rId39" w:history="1">
        <w:r w:rsidR="00DB3900" w:rsidRPr="00DD25B2">
          <w:rPr>
            <w:rStyle w:val="Hyperlink"/>
            <w:rFonts w:asciiTheme="minorHAnsi" w:hAnsiTheme="minorHAnsi"/>
            <w:bCs/>
          </w:rPr>
          <w:t>http://www.lexmundi.com/lexmundi/International_Guide_on_Health_Industry_Laws.asp</w:t>
        </w:r>
      </w:hyperlink>
      <w:r w:rsidR="00E200F9" w:rsidRPr="00DD25B2">
        <w:rPr>
          <w:rStyle w:val="Hyperlink"/>
          <w:rFonts w:asciiTheme="minorHAnsi" w:hAnsiTheme="minorHAnsi"/>
          <w:bCs/>
        </w:rPr>
        <w:t xml:space="preserve"> </w:t>
      </w:r>
      <w:r w:rsidR="00C642A3" w:rsidRPr="00E90DF9">
        <w:rPr>
          <w:rStyle w:val="Hyperlink"/>
          <w:rFonts w:asciiTheme="minorHAnsi" w:hAnsiTheme="minorHAnsi"/>
          <w:bCs/>
          <w:color w:val="auto"/>
          <w:u w:val="none"/>
        </w:rPr>
        <w:t>A</w:t>
      </w:r>
      <w:r w:rsidR="00E200F9" w:rsidRPr="00E90DF9">
        <w:rPr>
          <w:rStyle w:val="Hyperlink"/>
          <w:rFonts w:asciiTheme="minorHAnsi" w:hAnsiTheme="minorHAnsi"/>
          <w:bCs/>
          <w:color w:val="auto"/>
          <w:u w:val="none"/>
        </w:rPr>
        <w:t>ccessed January 11, 2018</w:t>
      </w:r>
      <w:r w:rsidR="00C642A3" w:rsidRPr="00E90DF9">
        <w:rPr>
          <w:rStyle w:val="Hyperlink"/>
          <w:rFonts w:asciiTheme="minorHAnsi" w:hAnsiTheme="minorHAnsi"/>
          <w:bCs/>
          <w:color w:val="auto"/>
          <w:u w:val="none"/>
        </w:rPr>
        <w:t>.</w:t>
      </w:r>
    </w:p>
    <w:p w14:paraId="0D72D82C" w14:textId="227D3E0F" w:rsidR="00B916A4" w:rsidRPr="00DD25B2" w:rsidRDefault="006C547B" w:rsidP="00DF1ACE">
      <w:pPr>
        <w:pStyle w:val="western"/>
        <w:spacing w:after="0"/>
        <w:rPr>
          <w:rFonts w:asciiTheme="minorHAnsi" w:hAnsiTheme="minorHAnsi"/>
          <w:color w:val="FF0000"/>
        </w:rPr>
      </w:pPr>
      <w:r w:rsidRPr="00DD25B2">
        <w:rPr>
          <w:rFonts w:asciiTheme="minorHAnsi" w:hAnsiTheme="minorHAnsi"/>
        </w:rPr>
        <w:t>18</w:t>
      </w:r>
      <w:r w:rsidR="005D07B5" w:rsidRPr="00DD25B2">
        <w:rPr>
          <w:rFonts w:asciiTheme="minorHAnsi" w:hAnsiTheme="minorHAnsi"/>
        </w:rPr>
        <w:t>.</w:t>
      </w:r>
      <w:r w:rsidR="00367C6F" w:rsidRPr="00DD25B2">
        <w:rPr>
          <w:rFonts w:asciiTheme="minorHAnsi" w:hAnsiTheme="minorHAnsi"/>
        </w:rPr>
        <w:t xml:space="preserve"> </w:t>
      </w:r>
      <w:r w:rsidR="00B916A4" w:rsidRPr="00DD25B2">
        <w:rPr>
          <w:rFonts w:asciiTheme="minorHAnsi" w:hAnsiTheme="minorHAnsi"/>
        </w:rPr>
        <w:t xml:space="preserve">Medical Malpractice in Ecuador. </w:t>
      </w:r>
      <w:hyperlink r:id="rId40" w:history="1">
        <w:r w:rsidR="00B916A4" w:rsidRPr="00DD25B2">
          <w:rPr>
            <w:rStyle w:val="Hyperlink"/>
            <w:rFonts w:asciiTheme="minorHAnsi" w:hAnsiTheme="minorHAnsi"/>
          </w:rPr>
          <w:t>https://cuencahighlife.com/doctors-protest-medical-malpractice-legislation/</w:t>
        </w:r>
      </w:hyperlink>
      <w:r w:rsidR="00C642A3">
        <w:rPr>
          <w:rStyle w:val="Hyperlink"/>
          <w:rFonts w:asciiTheme="minorHAnsi" w:hAnsiTheme="minorHAnsi"/>
        </w:rPr>
        <w:t xml:space="preserve"> </w:t>
      </w:r>
      <w:r w:rsidR="00C642A3" w:rsidRPr="00E90DF9">
        <w:rPr>
          <w:rStyle w:val="Hyperlink"/>
          <w:rFonts w:asciiTheme="minorHAnsi" w:hAnsiTheme="minorHAnsi"/>
          <w:color w:val="auto"/>
          <w:u w:val="none"/>
        </w:rPr>
        <w:t>A</w:t>
      </w:r>
      <w:r w:rsidR="00E200F9" w:rsidRPr="00E90DF9">
        <w:rPr>
          <w:rStyle w:val="Hyperlink"/>
          <w:rFonts w:asciiTheme="minorHAnsi" w:hAnsiTheme="minorHAnsi"/>
          <w:color w:val="auto"/>
          <w:u w:val="none"/>
        </w:rPr>
        <w:t>ccessed January 11, 2018</w:t>
      </w:r>
      <w:r w:rsidR="00C642A3" w:rsidRPr="00E90DF9">
        <w:rPr>
          <w:rStyle w:val="Hyperlink"/>
          <w:rFonts w:asciiTheme="minorHAnsi" w:hAnsiTheme="minorHAnsi"/>
          <w:color w:val="auto"/>
          <w:u w:val="none"/>
        </w:rPr>
        <w:t>.</w:t>
      </w:r>
    </w:p>
    <w:p w14:paraId="09DBC856" w14:textId="7A57B5C5" w:rsidR="00E368A3" w:rsidRPr="00DD25B2" w:rsidRDefault="006C547B" w:rsidP="00DF1ACE">
      <w:pPr>
        <w:pStyle w:val="western"/>
        <w:spacing w:after="0"/>
        <w:rPr>
          <w:rFonts w:asciiTheme="minorHAnsi" w:hAnsiTheme="minorHAnsi"/>
          <w:color w:val="auto"/>
        </w:rPr>
      </w:pPr>
      <w:r w:rsidRPr="00DD25B2">
        <w:rPr>
          <w:rFonts w:asciiTheme="minorHAnsi" w:hAnsiTheme="minorHAnsi"/>
          <w:color w:val="auto"/>
        </w:rPr>
        <w:t>19</w:t>
      </w:r>
      <w:r w:rsidR="00B916A4" w:rsidRPr="00DD25B2">
        <w:rPr>
          <w:rFonts w:asciiTheme="minorHAnsi" w:hAnsiTheme="minorHAnsi"/>
          <w:color w:val="auto"/>
        </w:rPr>
        <w:t>.</w:t>
      </w:r>
      <w:r w:rsidR="0068066F" w:rsidRPr="00DD25B2">
        <w:rPr>
          <w:rFonts w:asciiTheme="minorHAnsi" w:hAnsiTheme="minorHAnsi"/>
          <w:color w:val="auto"/>
        </w:rPr>
        <w:t xml:space="preserve"> </w:t>
      </w:r>
      <w:proofErr w:type="spellStart"/>
      <w:r w:rsidR="0068066F" w:rsidRPr="00DD25B2">
        <w:rPr>
          <w:rFonts w:asciiTheme="minorHAnsi" w:hAnsiTheme="minorHAnsi"/>
          <w:color w:val="auto"/>
        </w:rPr>
        <w:t>Le</w:t>
      </w:r>
      <w:r w:rsidR="00E368A3" w:rsidRPr="00DD25B2">
        <w:rPr>
          <w:rFonts w:asciiTheme="minorHAnsi" w:hAnsiTheme="minorHAnsi"/>
          <w:color w:val="auto"/>
        </w:rPr>
        <w:t>vitsky</w:t>
      </w:r>
      <w:proofErr w:type="spellEnd"/>
      <w:r w:rsidR="0068066F" w:rsidRPr="00DD25B2">
        <w:rPr>
          <w:rFonts w:asciiTheme="minorHAnsi" w:hAnsiTheme="minorHAnsi"/>
          <w:color w:val="auto"/>
        </w:rPr>
        <w:t xml:space="preserve"> S. Navigating the new “</w:t>
      </w:r>
      <w:r w:rsidR="00506FA3">
        <w:rPr>
          <w:rFonts w:asciiTheme="minorHAnsi" w:hAnsiTheme="minorHAnsi"/>
          <w:color w:val="auto"/>
        </w:rPr>
        <w:t>f</w:t>
      </w:r>
      <w:r w:rsidR="0068066F" w:rsidRPr="00DD25B2">
        <w:rPr>
          <w:rFonts w:asciiTheme="minorHAnsi" w:hAnsiTheme="minorHAnsi"/>
          <w:color w:val="auto"/>
        </w:rPr>
        <w:t xml:space="preserve">lat </w:t>
      </w:r>
      <w:r w:rsidR="00506FA3">
        <w:rPr>
          <w:rFonts w:asciiTheme="minorHAnsi" w:hAnsiTheme="minorHAnsi"/>
          <w:color w:val="auto"/>
        </w:rPr>
        <w:t>w</w:t>
      </w:r>
      <w:r w:rsidR="0068066F" w:rsidRPr="00DD25B2">
        <w:rPr>
          <w:rFonts w:asciiTheme="minorHAnsi" w:hAnsiTheme="minorHAnsi"/>
          <w:color w:val="auto"/>
        </w:rPr>
        <w:t xml:space="preserve">orld” of </w:t>
      </w:r>
      <w:r w:rsidR="00506FA3">
        <w:rPr>
          <w:rFonts w:asciiTheme="minorHAnsi" w:hAnsiTheme="minorHAnsi"/>
          <w:color w:val="auto"/>
        </w:rPr>
        <w:t>c</w:t>
      </w:r>
      <w:r w:rsidR="0068066F" w:rsidRPr="00DD25B2">
        <w:rPr>
          <w:rFonts w:asciiTheme="minorHAnsi" w:hAnsiTheme="minorHAnsi"/>
          <w:color w:val="auto"/>
        </w:rPr>
        <w:t xml:space="preserve">ardiovascular </w:t>
      </w:r>
      <w:r w:rsidR="00506FA3">
        <w:rPr>
          <w:rFonts w:asciiTheme="minorHAnsi" w:hAnsiTheme="minorHAnsi"/>
          <w:color w:val="auto"/>
        </w:rPr>
        <w:t>s</w:t>
      </w:r>
      <w:r w:rsidR="0068066F" w:rsidRPr="00DD25B2">
        <w:rPr>
          <w:rFonts w:asciiTheme="minorHAnsi" w:hAnsiTheme="minorHAnsi"/>
          <w:color w:val="auto"/>
        </w:rPr>
        <w:t xml:space="preserve">urgery. </w:t>
      </w:r>
      <w:r w:rsidR="0068066F" w:rsidRPr="00E90DF9">
        <w:rPr>
          <w:rFonts w:asciiTheme="minorHAnsi" w:hAnsiTheme="minorHAnsi"/>
          <w:i/>
          <w:color w:val="auto"/>
        </w:rPr>
        <w:t xml:space="preserve">Ann </w:t>
      </w:r>
      <w:proofErr w:type="spellStart"/>
      <w:r w:rsidR="0068066F" w:rsidRPr="00E90DF9">
        <w:rPr>
          <w:rFonts w:asciiTheme="minorHAnsi" w:hAnsiTheme="minorHAnsi"/>
          <w:i/>
          <w:color w:val="auto"/>
        </w:rPr>
        <w:t>Thorac</w:t>
      </w:r>
      <w:proofErr w:type="spellEnd"/>
      <w:r w:rsidR="0068066F" w:rsidRPr="00E90DF9">
        <w:rPr>
          <w:rFonts w:asciiTheme="minorHAnsi" w:hAnsiTheme="minorHAnsi"/>
          <w:i/>
          <w:color w:val="auto"/>
        </w:rPr>
        <w:t xml:space="preserve"> Surg</w:t>
      </w:r>
      <w:r w:rsidR="00506FA3">
        <w:rPr>
          <w:rFonts w:asciiTheme="minorHAnsi" w:hAnsiTheme="minorHAnsi"/>
          <w:color w:val="auto"/>
        </w:rPr>
        <w:t>.</w:t>
      </w:r>
      <w:r w:rsidR="0068066F" w:rsidRPr="00DD25B2">
        <w:rPr>
          <w:rFonts w:asciiTheme="minorHAnsi" w:hAnsiTheme="minorHAnsi"/>
          <w:color w:val="auto"/>
        </w:rPr>
        <w:t xml:space="preserve"> 2007</w:t>
      </w:r>
      <w:proofErr w:type="gramStart"/>
      <w:r w:rsidR="00506FA3">
        <w:rPr>
          <w:rFonts w:asciiTheme="minorHAnsi" w:hAnsiTheme="minorHAnsi"/>
          <w:color w:val="auto"/>
        </w:rPr>
        <w:t>;</w:t>
      </w:r>
      <w:r w:rsidR="0068066F" w:rsidRPr="00DD25B2">
        <w:rPr>
          <w:rFonts w:asciiTheme="minorHAnsi" w:hAnsiTheme="minorHAnsi"/>
          <w:color w:val="auto"/>
        </w:rPr>
        <w:t>83:361</w:t>
      </w:r>
      <w:proofErr w:type="gramEnd"/>
      <w:r w:rsidR="0068066F" w:rsidRPr="00DD25B2">
        <w:rPr>
          <w:rFonts w:asciiTheme="minorHAnsi" w:hAnsiTheme="minorHAnsi"/>
          <w:color w:val="auto"/>
        </w:rPr>
        <w:t>-369.</w:t>
      </w:r>
    </w:p>
    <w:p w14:paraId="6933BBAA" w14:textId="79A19F52" w:rsidR="001C42A4" w:rsidRDefault="006C547B" w:rsidP="001C42A4">
      <w:pPr>
        <w:pStyle w:val="western"/>
        <w:rPr>
          <w:rStyle w:val="Hyperlink"/>
          <w:rFonts w:asciiTheme="minorHAnsi" w:hAnsiTheme="minorHAnsi"/>
          <w:color w:val="FF0000"/>
        </w:rPr>
      </w:pPr>
      <w:r w:rsidRPr="00DD25B2">
        <w:rPr>
          <w:rFonts w:asciiTheme="minorHAnsi" w:hAnsiTheme="minorHAnsi"/>
        </w:rPr>
        <w:t>20</w:t>
      </w:r>
      <w:r w:rsidR="00E368A3" w:rsidRPr="00DD25B2">
        <w:rPr>
          <w:rFonts w:asciiTheme="minorHAnsi" w:hAnsiTheme="minorHAnsi"/>
        </w:rPr>
        <w:t xml:space="preserve">. </w:t>
      </w:r>
      <w:r w:rsidR="005D07B5" w:rsidRPr="00DD25B2">
        <w:rPr>
          <w:rFonts w:asciiTheme="minorHAnsi" w:hAnsiTheme="minorHAnsi"/>
        </w:rPr>
        <w:t>World</w:t>
      </w:r>
      <w:r w:rsidR="00BE14EC" w:rsidRPr="00DD25B2">
        <w:rPr>
          <w:rFonts w:asciiTheme="minorHAnsi" w:hAnsiTheme="minorHAnsi"/>
        </w:rPr>
        <w:t xml:space="preserve"> </w:t>
      </w:r>
      <w:r w:rsidR="005D07B5" w:rsidRPr="00DD25B2">
        <w:rPr>
          <w:rFonts w:asciiTheme="minorHAnsi" w:hAnsiTheme="minorHAnsi"/>
        </w:rPr>
        <w:t>Bank</w:t>
      </w:r>
      <w:r w:rsidR="00BE14EC" w:rsidRPr="00DD25B2">
        <w:rPr>
          <w:rFonts w:asciiTheme="minorHAnsi" w:hAnsiTheme="minorHAnsi"/>
        </w:rPr>
        <w:t>.</w:t>
      </w:r>
      <w:r w:rsidR="005D07B5" w:rsidRPr="00DD25B2">
        <w:rPr>
          <w:rFonts w:asciiTheme="minorHAnsi" w:hAnsiTheme="minorHAnsi"/>
        </w:rPr>
        <w:t xml:space="preserve"> </w:t>
      </w:r>
      <w:hyperlink r:id="rId41" w:history="1">
        <w:r w:rsidR="005D07B5" w:rsidRPr="00DD25B2">
          <w:rPr>
            <w:rStyle w:val="Hyperlink"/>
            <w:rFonts w:asciiTheme="minorHAnsi" w:hAnsiTheme="minorHAnsi"/>
          </w:rPr>
          <w:t>https://datahelpdesk.worldbank.org/knowledgebase/articles/378834-how-does-the-world-bank-classify-countries</w:t>
        </w:r>
      </w:hyperlink>
      <w:r w:rsidR="00506FA3">
        <w:rPr>
          <w:rStyle w:val="Hyperlink"/>
          <w:rFonts w:asciiTheme="minorHAnsi" w:hAnsiTheme="minorHAnsi"/>
        </w:rPr>
        <w:t xml:space="preserve"> </w:t>
      </w:r>
      <w:r w:rsidR="00506FA3" w:rsidRPr="00E90DF9">
        <w:rPr>
          <w:rStyle w:val="Hyperlink"/>
          <w:rFonts w:asciiTheme="minorHAnsi" w:hAnsiTheme="minorHAnsi"/>
          <w:color w:val="auto"/>
          <w:u w:val="none"/>
        </w:rPr>
        <w:t>A</w:t>
      </w:r>
      <w:r w:rsidR="00E200F9" w:rsidRPr="00E90DF9">
        <w:rPr>
          <w:rStyle w:val="Hyperlink"/>
          <w:rFonts w:asciiTheme="minorHAnsi" w:hAnsiTheme="minorHAnsi"/>
          <w:color w:val="auto"/>
          <w:u w:val="none"/>
        </w:rPr>
        <w:t>ccessed January 11, 2018</w:t>
      </w:r>
      <w:r w:rsidR="00506FA3" w:rsidRPr="00E90DF9">
        <w:rPr>
          <w:rStyle w:val="Hyperlink"/>
          <w:rFonts w:asciiTheme="minorHAnsi" w:hAnsiTheme="minorHAnsi"/>
          <w:color w:val="auto"/>
          <w:u w:val="none"/>
        </w:rPr>
        <w:t>.</w:t>
      </w:r>
    </w:p>
    <w:p w14:paraId="37B012F2" w14:textId="24456345" w:rsidR="001C42A4" w:rsidRDefault="006C547B" w:rsidP="001C42A4">
      <w:pPr>
        <w:pStyle w:val="western"/>
      </w:pPr>
      <w:r w:rsidRPr="00DD25B2">
        <w:rPr>
          <w:rFonts w:asciiTheme="minorHAnsi" w:hAnsiTheme="minorHAnsi"/>
        </w:rPr>
        <w:t>21</w:t>
      </w:r>
      <w:r w:rsidR="005D07B5" w:rsidRPr="00DD25B2">
        <w:rPr>
          <w:rFonts w:asciiTheme="minorHAnsi" w:hAnsiTheme="minorHAnsi"/>
        </w:rPr>
        <w:t>.</w:t>
      </w:r>
      <w:r w:rsidR="00367C6F" w:rsidRPr="00DD25B2">
        <w:rPr>
          <w:rFonts w:asciiTheme="minorHAnsi" w:hAnsiTheme="minorHAnsi"/>
        </w:rPr>
        <w:t xml:space="preserve"> </w:t>
      </w:r>
      <w:proofErr w:type="spellStart"/>
      <w:r w:rsidR="004977F8" w:rsidRPr="00DD25B2">
        <w:rPr>
          <w:rFonts w:asciiTheme="minorHAnsi" w:hAnsiTheme="minorHAnsi"/>
          <w:bCs/>
        </w:rPr>
        <w:t>Leirner</w:t>
      </w:r>
      <w:proofErr w:type="spellEnd"/>
      <w:r w:rsidR="004977F8" w:rsidRPr="00DD25B2">
        <w:rPr>
          <w:rFonts w:asciiTheme="minorHAnsi" w:hAnsiTheme="minorHAnsi"/>
          <w:bCs/>
        </w:rPr>
        <w:t xml:space="preserve"> AA. The health and wealth of nations</w:t>
      </w:r>
      <w:r w:rsidR="00506FA3">
        <w:rPr>
          <w:rFonts w:asciiTheme="minorHAnsi" w:hAnsiTheme="minorHAnsi"/>
          <w:bCs/>
        </w:rPr>
        <w:t xml:space="preserve"> </w:t>
      </w:r>
      <w:r w:rsidR="004977F8" w:rsidRPr="00DD25B2">
        <w:rPr>
          <w:rFonts w:asciiTheme="minorHAnsi" w:hAnsiTheme="minorHAnsi"/>
          <w:bCs/>
        </w:rPr>
        <w:t xml:space="preserve">- </w:t>
      </w:r>
      <w:r w:rsidR="00506FA3">
        <w:rPr>
          <w:rFonts w:asciiTheme="minorHAnsi" w:hAnsiTheme="minorHAnsi"/>
          <w:bCs/>
        </w:rPr>
        <w:t>c</w:t>
      </w:r>
      <w:r w:rsidR="004977F8" w:rsidRPr="00DD25B2">
        <w:rPr>
          <w:rFonts w:asciiTheme="minorHAnsi" w:hAnsiTheme="minorHAnsi"/>
          <w:bCs/>
        </w:rPr>
        <w:t xml:space="preserve">oping with limited resources. </w:t>
      </w:r>
      <w:r w:rsidR="004977F8" w:rsidRPr="00E90DF9">
        <w:rPr>
          <w:bCs/>
          <w:i/>
        </w:rPr>
        <w:t>Artificial Organs</w:t>
      </w:r>
      <w:r w:rsidR="00506FA3">
        <w:rPr>
          <w:rFonts w:asciiTheme="minorHAnsi" w:hAnsiTheme="minorHAnsi"/>
          <w:bCs/>
        </w:rPr>
        <w:t>.</w:t>
      </w:r>
      <w:r w:rsidR="004977F8" w:rsidRPr="00DD25B2">
        <w:rPr>
          <w:rFonts w:asciiTheme="minorHAnsi" w:hAnsiTheme="minorHAnsi"/>
          <w:bCs/>
        </w:rPr>
        <w:t xml:space="preserve"> 2006</w:t>
      </w:r>
      <w:proofErr w:type="gramStart"/>
      <w:r w:rsidR="004977F8" w:rsidRPr="00DD25B2">
        <w:rPr>
          <w:rFonts w:asciiTheme="minorHAnsi" w:hAnsiTheme="minorHAnsi"/>
          <w:bCs/>
        </w:rPr>
        <w:t>;30:493</w:t>
      </w:r>
      <w:proofErr w:type="gramEnd"/>
      <w:r w:rsidR="004977F8" w:rsidRPr="00DD25B2">
        <w:rPr>
          <w:rFonts w:asciiTheme="minorHAnsi" w:hAnsiTheme="minorHAnsi"/>
          <w:bCs/>
        </w:rPr>
        <w:t>-497.</w:t>
      </w:r>
      <w:r w:rsidR="001F18BE" w:rsidRPr="00DD25B2">
        <w:rPr>
          <w:rFonts w:asciiTheme="minorHAnsi" w:hAnsiTheme="minorHAnsi"/>
          <w:bCs/>
        </w:rPr>
        <w:t xml:space="preserve"> </w:t>
      </w:r>
    </w:p>
    <w:p w14:paraId="00FA0B19" w14:textId="673D21FF" w:rsidR="00D11D68" w:rsidRPr="00DD25B2" w:rsidRDefault="006C547B" w:rsidP="005D07B5">
      <w:pPr>
        <w:rPr>
          <w:rFonts w:eastAsia="Times New Roman" w:cs="Times New Roman"/>
          <w:bCs/>
          <w:sz w:val="24"/>
          <w:szCs w:val="24"/>
        </w:rPr>
      </w:pPr>
      <w:r w:rsidRPr="00DD25B2">
        <w:rPr>
          <w:rFonts w:eastAsia="Times New Roman" w:cs="Times New Roman"/>
          <w:bCs/>
          <w:sz w:val="24"/>
          <w:szCs w:val="24"/>
        </w:rPr>
        <w:t>22</w:t>
      </w:r>
      <w:r w:rsidR="00D96525" w:rsidRPr="00DD25B2">
        <w:rPr>
          <w:rFonts w:eastAsia="Times New Roman" w:cs="Times New Roman"/>
          <w:bCs/>
          <w:sz w:val="24"/>
          <w:szCs w:val="24"/>
        </w:rPr>
        <w:t>.</w:t>
      </w:r>
      <w:r w:rsidR="00A11594" w:rsidRPr="00DD25B2">
        <w:rPr>
          <w:rFonts w:eastAsia="Times New Roman" w:cs="Times New Roman"/>
          <w:bCs/>
          <w:sz w:val="24"/>
          <w:szCs w:val="24"/>
        </w:rPr>
        <w:t xml:space="preserve"> </w:t>
      </w:r>
      <w:proofErr w:type="spellStart"/>
      <w:r w:rsidR="00730C37" w:rsidRPr="00DD25B2">
        <w:rPr>
          <w:rFonts w:eastAsia="Times New Roman" w:cs="Times New Roman"/>
          <w:bCs/>
          <w:sz w:val="24"/>
          <w:szCs w:val="24"/>
        </w:rPr>
        <w:t>Turina</w:t>
      </w:r>
      <w:proofErr w:type="spellEnd"/>
      <w:r w:rsidR="00730C37" w:rsidRPr="00DD25B2">
        <w:rPr>
          <w:rFonts w:eastAsia="Times New Roman" w:cs="Times New Roman"/>
          <w:bCs/>
          <w:sz w:val="24"/>
          <w:szCs w:val="24"/>
        </w:rPr>
        <w:t xml:space="preserve"> MI. Presidential address.</w:t>
      </w:r>
      <w:r w:rsidR="00D24A9B" w:rsidRPr="00DD25B2">
        <w:rPr>
          <w:rFonts w:eastAsia="Times New Roman" w:cs="Times New Roman"/>
          <w:bCs/>
          <w:sz w:val="24"/>
          <w:szCs w:val="24"/>
        </w:rPr>
        <w:t xml:space="preserve"> </w:t>
      </w:r>
      <w:r w:rsidR="00730C37" w:rsidRPr="00DD25B2">
        <w:rPr>
          <w:rFonts w:eastAsia="Times New Roman" w:cs="Times New Roman"/>
          <w:bCs/>
          <w:sz w:val="24"/>
          <w:szCs w:val="24"/>
        </w:rPr>
        <w:t xml:space="preserve">European Association for Cardio-Thoracic Surgery: carrying the torch. </w:t>
      </w:r>
      <w:proofErr w:type="spellStart"/>
      <w:r w:rsidR="00730C37" w:rsidRPr="00E90DF9">
        <w:rPr>
          <w:rFonts w:eastAsia="Times New Roman" w:cs="Times New Roman"/>
          <w:bCs/>
          <w:i/>
          <w:sz w:val="24"/>
          <w:szCs w:val="24"/>
        </w:rPr>
        <w:t>Eur</w:t>
      </w:r>
      <w:proofErr w:type="spellEnd"/>
      <w:r w:rsidR="00730C37" w:rsidRPr="00E90DF9">
        <w:rPr>
          <w:rFonts w:eastAsia="Times New Roman" w:cs="Times New Roman"/>
          <w:bCs/>
          <w:i/>
          <w:sz w:val="24"/>
          <w:szCs w:val="24"/>
        </w:rPr>
        <w:t xml:space="preserve"> J </w:t>
      </w:r>
      <w:proofErr w:type="spellStart"/>
      <w:r w:rsidR="00730C37" w:rsidRPr="00E90DF9">
        <w:rPr>
          <w:rFonts w:eastAsia="Times New Roman" w:cs="Times New Roman"/>
          <w:bCs/>
          <w:i/>
          <w:sz w:val="24"/>
          <w:szCs w:val="24"/>
        </w:rPr>
        <w:t>Cardiothorac</w:t>
      </w:r>
      <w:proofErr w:type="spellEnd"/>
      <w:r w:rsidR="00730C37" w:rsidRPr="00E90DF9">
        <w:rPr>
          <w:rFonts w:eastAsia="Times New Roman" w:cs="Times New Roman"/>
          <w:bCs/>
          <w:i/>
          <w:sz w:val="24"/>
          <w:szCs w:val="24"/>
        </w:rPr>
        <w:t xml:space="preserve"> Surg</w:t>
      </w:r>
      <w:r w:rsidR="00506FA3">
        <w:rPr>
          <w:rFonts w:eastAsia="Times New Roman" w:cs="Times New Roman"/>
          <w:bCs/>
          <w:sz w:val="24"/>
          <w:szCs w:val="24"/>
        </w:rPr>
        <w:t>.</w:t>
      </w:r>
      <w:r w:rsidR="00730C37" w:rsidRPr="00DD25B2">
        <w:rPr>
          <w:rFonts w:eastAsia="Times New Roman" w:cs="Times New Roman"/>
          <w:bCs/>
          <w:sz w:val="24"/>
          <w:szCs w:val="24"/>
        </w:rPr>
        <w:t xml:space="preserve"> 2002</w:t>
      </w:r>
      <w:proofErr w:type="gramStart"/>
      <w:r w:rsidR="00730C37" w:rsidRPr="00DD25B2">
        <w:rPr>
          <w:rFonts w:eastAsia="Times New Roman" w:cs="Times New Roman"/>
          <w:bCs/>
          <w:sz w:val="24"/>
          <w:szCs w:val="24"/>
        </w:rPr>
        <w:t>;22:857</w:t>
      </w:r>
      <w:proofErr w:type="gramEnd"/>
      <w:r w:rsidR="00506FA3">
        <w:rPr>
          <w:rFonts w:eastAsia="Times New Roman" w:cs="Times New Roman"/>
          <w:bCs/>
          <w:sz w:val="24"/>
          <w:szCs w:val="24"/>
        </w:rPr>
        <w:t>-</w:t>
      </w:r>
      <w:r w:rsidR="00730C37" w:rsidRPr="00DD25B2">
        <w:rPr>
          <w:rFonts w:eastAsia="Times New Roman" w:cs="Times New Roman"/>
          <w:bCs/>
          <w:sz w:val="24"/>
          <w:szCs w:val="24"/>
        </w:rPr>
        <w:t>863</w:t>
      </w:r>
      <w:r w:rsidR="001E4D87" w:rsidRPr="00DD25B2">
        <w:rPr>
          <w:rFonts w:eastAsia="Times New Roman" w:cs="Times New Roman"/>
          <w:bCs/>
          <w:sz w:val="24"/>
          <w:szCs w:val="24"/>
        </w:rPr>
        <w:t>.</w:t>
      </w:r>
    </w:p>
    <w:p w14:paraId="13886E0A" w14:textId="1C8E6751" w:rsidR="003D0FBA" w:rsidRPr="00DD25B2" w:rsidRDefault="006C547B" w:rsidP="005D07B5">
      <w:pPr>
        <w:rPr>
          <w:rFonts w:eastAsia="Times New Roman" w:cs="Times New Roman"/>
          <w:bCs/>
          <w:sz w:val="24"/>
          <w:szCs w:val="24"/>
        </w:rPr>
      </w:pPr>
      <w:r w:rsidRPr="00DD25B2">
        <w:rPr>
          <w:rFonts w:eastAsia="Times New Roman" w:cs="Times New Roman"/>
          <w:bCs/>
          <w:sz w:val="24"/>
          <w:szCs w:val="24"/>
        </w:rPr>
        <w:t>23</w:t>
      </w:r>
      <w:r w:rsidR="00EA3E21" w:rsidRPr="00DD25B2">
        <w:rPr>
          <w:rFonts w:eastAsia="Times New Roman" w:cs="Times New Roman"/>
          <w:bCs/>
          <w:sz w:val="24"/>
          <w:szCs w:val="24"/>
        </w:rPr>
        <w:t xml:space="preserve">. Environment issues. </w:t>
      </w:r>
      <w:hyperlink r:id="rId42" w:history="1">
        <w:r w:rsidR="0061128C" w:rsidRPr="00C14BA6">
          <w:rPr>
            <w:rStyle w:val="Hyperlink"/>
            <w:rFonts w:eastAsia="Times New Roman" w:cs="Times New Roman"/>
            <w:bCs/>
            <w:sz w:val="24"/>
            <w:szCs w:val="24"/>
          </w:rPr>
          <w:t>https://en.wikipedia.org/wiki/Geography</w:t>
        </w:r>
      </w:hyperlink>
      <w:r w:rsidR="0061128C">
        <w:rPr>
          <w:rFonts w:eastAsia="Times New Roman" w:cs="Times New Roman"/>
          <w:bCs/>
          <w:sz w:val="24"/>
          <w:szCs w:val="24"/>
        </w:rPr>
        <w:t xml:space="preserve"> and</w:t>
      </w:r>
      <w:r w:rsidR="00EA3E21" w:rsidRPr="00DD25B2">
        <w:rPr>
          <w:rFonts w:eastAsia="Times New Roman" w:cs="Times New Roman"/>
          <w:bCs/>
          <w:sz w:val="24"/>
          <w:szCs w:val="24"/>
        </w:rPr>
        <w:t xml:space="preserve"> </w:t>
      </w:r>
      <w:hyperlink r:id="rId43" w:history="1">
        <w:r w:rsidR="00EA3E21" w:rsidRPr="00DD25B2">
          <w:rPr>
            <w:rStyle w:val="Hyperlink"/>
            <w:rFonts w:eastAsia="Times New Roman" w:cs="Times New Roman"/>
            <w:bCs/>
            <w:sz w:val="24"/>
            <w:szCs w:val="24"/>
          </w:rPr>
          <w:t>https://www.environmentalscience.org/</w:t>
        </w:r>
      </w:hyperlink>
      <w:r w:rsidR="0061128C">
        <w:rPr>
          <w:rStyle w:val="Hyperlink"/>
          <w:rFonts w:eastAsia="Times New Roman" w:cs="Times New Roman"/>
          <w:bCs/>
          <w:sz w:val="24"/>
          <w:szCs w:val="24"/>
        </w:rPr>
        <w:t xml:space="preserve"> </w:t>
      </w:r>
      <w:r w:rsidR="0061128C" w:rsidRPr="00E90DF9">
        <w:rPr>
          <w:rStyle w:val="Hyperlink"/>
          <w:rFonts w:eastAsia="Times New Roman" w:cs="Times New Roman"/>
          <w:bCs/>
          <w:color w:val="auto"/>
          <w:sz w:val="24"/>
          <w:szCs w:val="24"/>
          <w:u w:val="none"/>
        </w:rPr>
        <w:t>A</w:t>
      </w:r>
      <w:r w:rsidR="00E200F9" w:rsidRPr="00E90DF9">
        <w:rPr>
          <w:rStyle w:val="Hyperlink"/>
          <w:rFonts w:eastAsia="Times New Roman" w:cs="Times New Roman"/>
          <w:bCs/>
          <w:color w:val="auto"/>
          <w:sz w:val="24"/>
          <w:szCs w:val="24"/>
          <w:u w:val="none"/>
        </w:rPr>
        <w:t>ccessed January 11, 2018</w:t>
      </w:r>
      <w:r w:rsidR="0061128C" w:rsidRPr="00E90DF9">
        <w:rPr>
          <w:rStyle w:val="Hyperlink"/>
          <w:rFonts w:eastAsia="Times New Roman" w:cs="Times New Roman"/>
          <w:bCs/>
          <w:color w:val="auto"/>
          <w:sz w:val="24"/>
          <w:szCs w:val="24"/>
          <w:u w:val="none"/>
        </w:rPr>
        <w:t>.</w:t>
      </w:r>
    </w:p>
    <w:p w14:paraId="73F232B3" w14:textId="0D5F63BA" w:rsidR="00C52187" w:rsidRPr="00DD25B2" w:rsidRDefault="006C547B" w:rsidP="005D07B5">
      <w:pPr>
        <w:rPr>
          <w:rFonts w:eastAsia="Times New Roman" w:cs="Times New Roman"/>
          <w:bCs/>
          <w:color w:val="FF0000"/>
          <w:sz w:val="24"/>
          <w:szCs w:val="24"/>
        </w:rPr>
      </w:pPr>
      <w:r w:rsidRPr="00DD25B2">
        <w:rPr>
          <w:rFonts w:eastAsia="Times New Roman" w:cs="Times New Roman"/>
          <w:bCs/>
          <w:color w:val="000000"/>
          <w:sz w:val="24"/>
          <w:szCs w:val="24"/>
        </w:rPr>
        <w:t>24</w:t>
      </w:r>
      <w:r w:rsidR="00C52187" w:rsidRPr="00DD25B2">
        <w:rPr>
          <w:rFonts w:eastAsia="Times New Roman" w:cs="Times New Roman"/>
          <w:bCs/>
          <w:color w:val="000000"/>
          <w:sz w:val="24"/>
          <w:szCs w:val="24"/>
        </w:rPr>
        <w:t>.</w:t>
      </w:r>
      <w:r w:rsidR="00C52187" w:rsidRPr="00DD25B2">
        <w:rPr>
          <w:sz w:val="24"/>
          <w:szCs w:val="24"/>
        </w:rPr>
        <w:t xml:space="preserve"> </w:t>
      </w:r>
      <w:r w:rsidR="00C52187" w:rsidRPr="00DD25B2">
        <w:rPr>
          <w:rFonts w:eastAsia="Times New Roman" w:cs="Times New Roman"/>
          <w:bCs/>
          <w:color w:val="000000"/>
          <w:sz w:val="24"/>
          <w:szCs w:val="24"/>
        </w:rPr>
        <w:t>IPCC Climate Change 2014</w:t>
      </w:r>
      <w:r w:rsidR="00C0490E">
        <w:rPr>
          <w:rFonts w:eastAsia="Times New Roman" w:cs="Times New Roman"/>
          <w:bCs/>
          <w:color w:val="000000"/>
          <w:sz w:val="24"/>
          <w:szCs w:val="24"/>
        </w:rPr>
        <w:t xml:space="preserve"> </w:t>
      </w:r>
      <w:r w:rsidR="00C52187" w:rsidRPr="00DD25B2">
        <w:rPr>
          <w:rFonts w:eastAsia="Times New Roman" w:cs="Times New Roman"/>
          <w:bCs/>
          <w:color w:val="000000"/>
          <w:sz w:val="24"/>
          <w:szCs w:val="24"/>
        </w:rPr>
        <w:t xml:space="preserve">- Synthesis Report. </w:t>
      </w:r>
      <w:hyperlink r:id="rId44" w:history="1">
        <w:r w:rsidR="00C52187" w:rsidRPr="00DD25B2">
          <w:rPr>
            <w:rStyle w:val="Hyperlink"/>
            <w:rFonts w:eastAsia="Times New Roman" w:cs="Times New Roman"/>
            <w:bCs/>
            <w:sz w:val="24"/>
            <w:szCs w:val="24"/>
          </w:rPr>
          <w:t>http://www.ipcc.ch/pdf/assessment-report/ar5/syr/SYR_AR5_FINAL_full_wcover.pdf</w:t>
        </w:r>
      </w:hyperlink>
      <w:r w:rsidR="00C52187" w:rsidRPr="00DD25B2">
        <w:rPr>
          <w:rFonts w:eastAsia="Times New Roman" w:cs="Times New Roman"/>
          <w:bCs/>
          <w:color w:val="000000"/>
          <w:sz w:val="24"/>
          <w:szCs w:val="24"/>
        </w:rPr>
        <w:t xml:space="preserve"> </w:t>
      </w:r>
      <w:r w:rsidR="00C0490E" w:rsidRPr="00E90DF9">
        <w:rPr>
          <w:rFonts w:eastAsia="Times New Roman" w:cs="Times New Roman"/>
          <w:bCs/>
          <w:sz w:val="24"/>
          <w:szCs w:val="24"/>
        </w:rPr>
        <w:t>A</w:t>
      </w:r>
      <w:r w:rsidR="00E200F9" w:rsidRPr="00E90DF9">
        <w:rPr>
          <w:rFonts w:eastAsia="Times New Roman" w:cs="Times New Roman"/>
          <w:bCs/>
          <w:sz w:val="24"/>
          <w:szCs w:val="24"/>
        </w:rPr>
        <w:t>ccessed January 11, 2018</w:t>
      </w:r>
      <w:r w:rsidR="00C0490E" w:rsidRPr="00E90DF9">
        <w:rPr>
          <w:rFonts w:eastAsia="Times New Roman" w:cs="Times New Roman"/>
          <w:bCs/>
          <w:sz w:val="24"/>
          <w:szCs w:val="24"/>
        </w:rPr>
        <w:t>.</w:t>
      </w:r>
    </w:p>
    <w:p w14:paraId="2D8FE3CB" w14:textId="6A75E5E3" w:rsidR="002A0639" w:rsidRPr="00DD25B2" w:rsidRDefault="006C547B" w:rsidP="005D07B5">
      <w:pPr>
        <w:rPr>
          <w:bCs/>
          <w:sz w:val="24"/>
          <w:szCs w:val="24"/>
        </w:rPr>
      </w:pPr>
      <w:r w:rsidRPr="00DD25B2">
        <w:rPr>
          <w:rFonts w:eastAsia="Times New Roman" w:cs="Times New Roman"/>
          <w:bCs/>
          <w:color w:val="000000"/>
          <w:sz w:val="24"/>
          <w:szCs w:val="24"/>
        </w:rPr>
        <w:t>25</w:t>
      </w:r>
      <w:r w:rsidR="00A11594" w:rsidRPr="00DD25B2">
        <w:rPr>
          <w:rFonts w:eastAsia="Times New Roman" w:cs="Times New Roman"/>
          <w:bCs/>
          <w:color w:val="000000"/>
          <w:sz w:val="24"/>
          <w:szCs w:val="24"/>
        </w:rPr>
        <w:t xml:space="preserve">. </w:t>
      </w:r>
      <w:r w:rsidR="001F18BE" w:rsidRPr="00DD25B2">
        <w:rPr>
          <w:rFonts w:eastAsia="Times New Roman" w:cs="Times New Roman"/>
          <w:bCs/>
          <w:color w:val="000000"/>
          <w:sz w:val="24"/>
          <w:szCs w:val="24"/>
        </w:rPr>
        <w:t xml:space="preserve">McMichael AJ. Globalization, </w:t>
      </w:r>
      <w:r w:rsidR="00041173" w:rsidRPr="00DD25B2">
        <w:rPr>
          <w:rFonts w:eastAsia="Times New Roman" w:cs="Times New Roman"/>
          <w:bCs/>
          <w:color w:val="000000"/>
          <w:sz w:val="24"/>
          <w:szCs w:val="24"/>
        </w:rPr>
        <w:t xml:space="preserve">climate </w:t>
      </w:r>
      <w:r w:rsidR="00041173" w:rsidRPr="00DD25B2">
        <w:rPr>
          <w:bCs/>
          <w:sz w:val="24"/>
          <w:szCs w:val="24"/>
        </w:rPr>
        <w:t>change and human health</w:t>
      </w:r>
      <w:r w:rsidR="001F18BE" w:rsidRPr="00DD25B2">
        <w:rPr>
          <w:bCs/>
          <w:sz w:val="24"/>
          <w:szCs w:val="24"/>
        </w:rPr>
        <w:t>.</w:t>
      </w:r>
      <w:r w:rsidR="001F18BE" w:rsidRPr="00DD25B2">
        <w:rPr>
          <w:sz w:val="24"/>
          <w:szCs w:val="24"/>
        </w:rPr>
        <w:t xml:space="preserve"> </w:t>
      </w:r>
      <w:r w:rsidR="001F18BE" w:rsidRPr="00E90DF9">
        <w:rPr>
          <w:bCs/>
          <w:i/>
          <w:sz w:val="24"/>
          <w:szCs w:val="24"/>
        </w:rPr>
        <w:t xml:space="preserve">N </w:t>
      </w:r>
      <w:proofErr w:type="spellStart"/>
      <w:r w:rsidR="001F18BE" w:rsidRPr="00E90DF9">
        <w:rPr>
          <w:bCs/>
          <w:i/>
          <w:sz w:val="24"/>
          <w:szCs w:val="24"/>
        </w:rPr>
        <w:t>Engl</w:t>
      </w:r>
      <w:proofErr w:type="spellEnd"/>
      <w:r w:rsidR="001F18BE" w:rsidRPr="00E90DF9">
        <w:rPr>
          <w:bCs/>
          <w:i/>
          <w:sz w:val="24"/>
          <w:szCs w:val="24"/>
        </w:rPr>
        <w:t xml:space="preserve"> J</w:t>
      </w:r>
      <w:r w:rsidR="00DF1ACE" w:rsidRPr="00E90DF9">
        <w:rPr>
          <w:bCs/>
          <w:i/>
          <w:sz w:val="24"/>
          <w:szCs w:val="24"/>
        </w:rPr>
        <w:t xml:space="preserve"> </w:t>
      </w:r>
      <w:r w:rsidR="001E4D87" w:rsidRPr="00E90DF9">
        <w:rPr>
          <w:bCs/>
          <w:i/>
          <w:sz w:val="24"/>
          <w:szCs w:val="24"/>
        </w:rPr>
        <w:t>Med</w:t>
      </w:r>
      <w:r w:rsidR="0061128C">
        <w:rPr>
          <w:bCs/>
          <w:sz w:val="24"/>
          <w:szCs w:val="24"/>
        </w:rPr>
        <w:t>.</w:t>
      </w:r>
      <w:r w:rsidR="001E4D87" w:rsidRPr="00DD25B2">
        <w:rPr>
          <w:bCs/>
          <w:sz w:val="24"/>
          <w:szCs w:val="24"/>
        </w:rPr>
        <w:t xml:space="preserve"> 2013</w:t>
      </w:r>
      <w:proofErr w:type="gramStart"/>
      <w:r w:rsidR="001E4D87" w:rsidRPr="00DD25B2">
        <w:rPr>
          <w:bCs/>
          <w:sz w:val="24"/>
          <w:szCs w:val="24"/>
        </w:rPr>
        <w:t>;368:1335</w:t>
      </w:r>
      <w:proofErr w:type="gramEnd"/>
      <w:r w:rsidR="001E4D87" w:rsidRPr="00DD25B2">
        <w:rPr>
          <w:bCs/>
          <w:sz w:val="24"/>
          <w:szCs w:val="24"/>
        </w:rPr>
        <w:t>-134</w:t>
      </w:r>
      <w:r w:rsidR="002A0639" w:rsidRPr="00DD25B2">
        <w:rPr>
          <w:bCs/>
          <w:sz w:val="24"/>
          <w:szCs w:val="24"/>
        </w:rPr>
        <w:t xml:space="preserve">9. </w:t>
      </w:r>
    </w:p>
    <w:p w14:paraId="0422AE0E" w14:textId="429B520E" w:rsidR="001F18BE" w:rsidRPr="00DD25B2" w:rsidRDefault="006C547B" w:rsidP="005D07B5">
      <w:pPr>
        <w:rPr>
          <w:bCs/>
          <w:color w:val="FF0000"/>
          <w:sz w:val="24"/>
          <w:szCs w:val="24"/>
        </w:rPr>
      </w:pPr>
      <w:r w:rsidRPr="00DD25B2">
        <w:rPr>
          <w:bCs/>
          <w:sz w:val="24"/>
          <w:szCs w:val="24"/>
        </w:rPr>
        <w:t>26</w:t>
      </w:r>
      <w:r w:rsidR="002A0639" w:rsidRPr="00DD25B2">
        <w:rPr>
          <w:bCs/>
          <w:sz w:val="24"/>
          <w:szCs w:val="24"/>
        </w:rPr>
        <w:t>.</w:t>
      </w:r>
      <w:r w:rsidR="00367C6F" w:rsidRPr="00DD25B2">
        <w:rPr>
          <w:bCs/>
          <w:sz w:val="24"/>
          <w:szCs w:val="24"/>
        </w:rPr>
        <w:t xml:space="preserve"> </w:t>
      </w:r>
      <w:r w:rsidR="002A0639" w:rsidRPr="00DD25B2">
        <w:rPr>
          <w:bCs/>
          <w:sz w:val="24"/>
          <w:szCs w:val="24"/>
        </w:rPr>
        <w:t xml:space="preserve">Demographics. </w:t>
      </w:r>
      <w:hyperlink r:id="rId45" w:history="1">
        <w:r w:rsidR="002A0639" w:rsidRPr="00DD25B2">
          <w:rPr>
            <w:rStyle w:val="Hyperlink"/>
            <w:bCs/>
            <w:sz w:val="24"/>
            <w:szCs w:val="24"/>
          </w:rPr>
          <w:t>https://en.wikipedia.org/wiki/Demography</w:t>
        </w:r>
      </w:hyperlink>
      <w:r w:rsidR="0061128C">
        <w:rPr>
          <w:rStyle w:val="Hyperlink"/>
          <w:bCs/>
          <w:sz w:val="24"/>
          <w:szCs w:val="24"/>
        </w:rPr>
        <w:t xml:space="preserve"> </w:t>
      </w:r>
      <w:r w:rsidR="0061128C" w:rsidRPr="00E90DF9">
        <w:rPr>
          <w:rStyle w:val="Hyperlink"/>
          <w:bCs/>
          <w:color w:val="auto"/>
          <w:sz w:val="24"/>
          <w:szCs w:val="24"/>
          <w:u w:val="none"/>
        </w:rPr>
        <w:t>A</w:t>
      </w:r>
      <w:r w:rsidR="00E200F9" w:rsidRPr="00E90DF9">
        <w:rPr>
          <w:rStyle w:val="Hyperlink"/>
          <w:bCs/>
          <w:color w:val="auto"/>
          <w:sz w:val="24"/>
          <w:szCs w:val="24"/>
          <w:u w:val="none"/>
        </w:rPr>
        <w:t>ccessed January 11, 2018</w:t>
      </w:r>
      <w:r w:rsidR="0061128C" w:rsidRPr="00E90DF9">
        <w:rPr>
          <w:rStyle w:val="Hyperlink"/>
          <w:bCs/>
          <w:color w:val="auto"/>
          <w:sz w:val="24"/>
          <w:szCs w:val="24"/>
          <w:u w:val="none"/>
        </w:rPr>
        <w:t>.</w:t>
      </w:r>
    </w:p>
    <w:p w14:paraId="05FD5332" w14:textId="32BD6EFF" w:rsidR="003D0FBA" w:rsidRPr="00DD25B2" w:rsidRDefault="006C547B" w:rsidP="00DF1ACE">
      <w:pPr>
        <w:rPr>
          <w:bCs/>
          <w:color w:val="FF0000"/>
          <w:sz w:val="24"/>
          <w:szCs w:val="24"/>
        </w:rPr>
      </w:pPr>
      <w:r w:rsidRPr="00DD25B2">
        <w:rPr>
          <w:bCs/>
          <w:sz w:val="24"/>
          <w:szCs w:val="24"/>
        </w:rPr>
        <w:t>27</w:t>
      </w:r>
      <w:proofErr w:type="gramStart"/>
      <w:r w:rsidR="003D0FBA" w:rsidRPr="00DD25B2">
        <w:rPr>
          <w:bCs/>
          <w:sz w:val="24"/>
          <w:szCs w:val="24"/>
        </w:rPr>
        <w:t>.</w:t>
      </w:r>
      <w:r w:rsidR="006C51CA" w:rsidRPr="00DD25B2">
        <w:rPr>
          <w:bCs/>
          <w:sz w:val="24"/>
          <w:szCs w:val="24"/>
        </w:rPr>
        <w:t>Demographic</w:t>
      </w:r>
      <w:proofErr w:type="gramEnd"/>
      <w:r w:rsidR="006C51CA" w:rsidRPr="00DD25B2">
        <w:rPr>
          <w:bCs/>
          <w:sz w:val="24"/>
          <w:szCs w:val="24"/>
        </w:rPr>
        <w:t xml:space="preserve"> Transition Model</w:t>
      </w:r>
      <w:r w:rsidR="00A34397" w:rsidRPr="00DD25B2">
        <w:rPr>
          <w:bCs/>
          <w:sz w:val="24"/>
          <w:szCs w:val="24"/>
        </w:rPr>
        <w:t>.</w:t>
      </w:r>
      <w:r w:rsidR="00A34397" w:rsidRPr="00DD25B2">
        <w:rPr>
          <w:bCs/>
          <w:color w:val="FF0000"/>
          <w:sz w:val="24"/>
          <w:szCs w:val="24"/>
        </w:rPr>
        <w:t xml:space="preserve"> </w:t>
      </w:r>
      <w:hyperlink r:id="rId46" w:history="1">
        <w:r w:rsidR="0061128C" w:rsidRPr="0061128C">
          <w:rPr>
            <w:rStyle w:val="Hyperlink"/>
            <w:bCs/>
            <w:sz w:val="24"/>
            <w:szCs w:val="24"/>
          </w:rPr>
          <w:t>https://www.google.com/search?q=demographic+transition&amp;rlz=1C1TSNP_enS484US582&amp;tbm=isch&amp;tbo=u&amp;source=univ&amp;sa=X&amp;ved=0ahUKEwi9jqrIjbTXAhWFPCYKHTHgDqUQiR4IzQE&amp;biw=1366&amp;bih=637#imgrc=D-MrVvomGErH2M</w:t>
        </w:r>
      </w:hyperlink>
      <w:r w:rsidR="00E200F9" w:rsidRPr="00DD25B2">
        <w:rPr>
          <w:sz w:val="24"/>
          <w:szCs w:val="24"/>
        </w:rPr>
        <w:t xml:space="preserve"> </w:t>
      </w:r>
      <w:r w:rsidR="0061128C" w:rsidRPr="00E90DF9">
        <w:rPr>
          <w:bCs/>
          <w:sz w:val="24"/>
          <w:szCs w:val="24"/>
        </w:rPr>
        <w:t>A</w:t>
      </w:r>
      <w:r w:rsidR="00E200F9" w:rsidRPr="00E90DF9">
        <w:rPr>
          <w:bCs/>
          <w:sz w:val="24"/>
          <w:szCs w:val="24"/>
        </w:rPr>
        <w:t>ccessed January 11, 2018</w:t>
      </w:r>
      <w:r w:rsidR="0061128C" w:rsidRPr="00E90DF9">
        <w:rPr>
          <w:bCs/>
          <w:sz w:val="24"/>
          <w:szCs w:val="24"/>
        </w:rPr>
        <w:t>.</w:t>
      </w:r>
    </w:p>
    <w:p w14:paraId="626D6992" w14:textId="62891FC7" w:rsidR="00B735AF" w:rsidRPr="00DD25B2" w:rsidRDefault="006C547B" w:rsidP="00DF1ACE">
      <w:pPr>
        <w:rPr>
          <w:rStyle w:val="Hyperlink"/>
          <w:bCs/>
          <w:color w:val="FF0000"/>
          <w:sz w:val="24"/>
          <w:szCs w:val="24"/>
        </w:rPr>
      </w:pPr>
      <w:r w:rsidRPr="00DD25B2">
        <w:rPr>
          <w:bCs/>
          <w:sz w:val="24"/>
          <w:szCs w:val="24"/>
        </w:rPr>
        <w:t>28</w:t>
      </w:r>
      <w:r w:rsidR="003D0FBA" w:rsidRPr="00DD25B2">
        <w:rPr>
          <w:bCs/>
          <w:sz w:val="24"/>
          <w:szCs w:val="24"/>
        </w:rPr>
        <w:t xml:space="preserve">. </w:t>
      </w:r>
      <w:r w:rsidR="00B735AF" w:rsidRPr="00DD25B2">
        <w:rPr>
          <w:bCs/>
          <w:sz w:val="24"/>
          <w:szCs w:val="24"/>
        </w:rPr>
        <w:t>Global population.</w:t>
      </w:r>
      <w:r w:rsidR="00367C6F" w:rsidRPr="00DD25B2">
        <w:rPr>
          <w:bCs/>
          <w:sz w:val="24"/>
          <w:szCs w:val="24"/>
        </w:rPr>
        <w:t xml:space="preserve"> </w:t>
      </w:r>
      <w:hyperlink r:id="rId47" w:history="1">
        <w:r w:rsidR="00B735AF" w:rsidRPr="00DD25B2">
          <w:rPr>
            <w:rStyle w:val="Hyperlink"/>
            <w:bCs/>
            <w:sz w:val="24"/>
            <w:szCs w:val="24"/>
          </w:rPr>
          <w:t>https://en.wikipedia.org/wiki/World_population</w:t>
        </w:r>
      </w:hyperlink>
      <w:r w:rsidR="005F73A8">
        <w:rPr>
          <w:rStyle w:val="Hyperlink"/>
          <w:bCs/>
          <w:sz w:val="24"/>
          <w:szCs w:val="24"/>
        </w:rPr>
        <w:t xml:space="preserve"> </w:t>
      </w:r>
      <w:r w:rsidR="005F73A8" w:rsidRPr="00E90DF9">
        <w:rPr>
          <w:rStyle w:val="Hyperlink"/>
          <w:bCs/>
          <w:color w:val="auto"/>
          <w:sz w:val="24"/>
          <w:szCs w:val="24"/>
          <w:u w:val="none"/>
        </w:rPr>
        <w:t>A</w:t>
      </w:r>
      <w:r w:rsidR="00E200F9" w:rsidRPr="00E90DF9">
        <w:rPr>
          <w:rStyle w:val="Hyperlink"/>
          <w:bCs/>
          <w:color w:val="auto"/>
          <w:sz w:val="24"/>
          <w:szCs w:val="24"/>
          <w:u w:val="none"/>
        </w:rPr>
        <w:t>ccessed January 11, 2018</w:t>
      </w:r>
      <w:r w:rsidR="005F73A8" w:rsidRPr="00E90DF9">
        <w:rPr>
          <w:rStyle w:val="Hyperlink"/>
          <w:bCs/>
          <w:color w:val="auto"/>
          <w:sz w:val="24"/>
          <w:szCs w:val="24"/>
          <w:u w:val="none"/>
        </w:rPr>
        <w:t>.</w:t>
      </w:r>
    </w:p>
    <w:p w14:paraId="1A780006" w14:textId="7AF6A3DA" w:rsidR="00D96525" w:rsidRPr="00DD25B2" w:rsidRDefault="006C547B" w:rsidP="00DF1ACE">
      <w:pPr>
        <w:rPr>
          <w:bCs/>
          <w:color w:val="FF0000"/>
          <w:sz w:val="24"/>
          <w:szCs w:val="24"/>
        </w:rPr>
      </w:pPr>
      <w:r w:rsidRPr="00DD25B2">
        <w:rPr>
          <w:bCs/>
          <w:sz w:val="24"/>
          <w:szCs w:val="24"/>
        </w:rPr>
        <w:lastRenderedPageBreak/>
        <w:t>29</w:t>
      </w:r>
      <w:r w:rsidR="003D0FBA" w:rsidRPr="00DD25B2">
        <w:rPr>
          <w:bCs/>
          <w:sz w:val="24"/>
          <w:szCs w:val="24"/>
        </w:rPr>
        <w:t>.</w:t>
      </w:r>
      <w:r w:rsidR="003D0FBA" w:rsidRPr="00DD25B2">
        <w:rPr>
          <w:bCs/>
          <w:color w:val="FF0000"/>
          <w:sz w:val="24"/>
          <w:szCs w:val="24"/>
        </w:rPr>
        <w:t xml:space="preserve"> </w:t>
      </w:r>
      <w:r w:rsidR="009840BB" w:rsidRPr="00DD25B2">
        <w:rPr>
          <w:bCs/>
          <w:sz w:val="24"/>
          <w:szCs w:val="24"/>
        </w:rPr>
        <w:t>Malthusian Theory of Population</w:t>
      </w:r>
      <w:r w:rsidR="005F73A8">
        <w:rPr>
          <w:bCs/>
          <w:color w:val="FF0000"/>
          <w:sz w:val="24"/>
          <w:szCs w:val="24"/>
        </w:rPr>
        <w:t xml:space="preserve"> </w:t>
      </w:r>
      <w:hyperlink r:id="rId48" w:history="1">
        <w:r w:rsidR="009840BB" w:rsidRPr="00DD25B2">
          <w:rPr>
            <w:rStyle w:val="Hyperlink"/>
            <w:bCs/>
            <w:sz w:val="24"/>
            <w:szCs w:val="24"/>
          </w:rPr>
          <w:t>http://cgge.aag.org/PopulationandNaturalResources1e/CF_PopNatRes_Jan10/CF_PopNatRes_Jan108.html</w:t>
        </w:r>
      </w:hyperlink>
      <w:r w:rsidR="005F73A8">
        <w:rPr>
          <w:rStyle w:val="Hyperlink"/>
          <w:bCs/>
          <w:sz w:val="24"/>
          <w:szCs w:val="24"/>
        </w:rPr>
        <w:t xml:space="preserve"> </w:t>
      </w:r>
      <w:r w:rsidR="005F73A8" w:rsidRPr="00E90DF9">
        <w:rPr>
          <w:rStyle w:val="Hyperlink"/>
          <w:bCs/>
          <w:color w:val="auto"/>
          <w:sz w:val="24"/>
          <w:szCs w:val="24"/>
          <w:u w:val="none"/>
        </w:rPr>
        <w:t>A</w:t>
      </w:r>
      <w:r w:rsidR="00E200F9" w:rsidRPr="00E90DF9">
        <w:rPr>
          <w:rStyle w:val="Hyperlink"/>
          <w:bCs/>
          <w:color w:val="auto"/>
          <w:sz w:val="24"/>
          <w:szCs w:val="24"/>
          <w:u w:val="none"/>
        </w:rPr>
        <w:t>ccessed January 11, 2018</w:t>
      </w:r>
      <w:r w:rsidR="005F73A8" w:rsidRPr="00E90DF9">
        <w:rPr>
          <w:rStyle w:val="Hyperlink"/>
          <w:bCs/>
          <w:color w:val="auto"/>
          <w:sz w:val="24"/>
          <w:szCs w:val="24"/>
          <w:u w:val="none"/>
        </w:rPr>
        <w:t>.</w:t>
      </w:r>
    </w:p>
    <w:p w14:paraId="08A5B4EF" w14:textId="2D4F271B" w:rsidR="00D96525" w:rsidRPr="00DD25B2" w:rsidRDefault="006C547B" w:rsidP="00DF1ACE">
      <w:pPr>
        <w:rPr>
          <w:bCs/>
          <w:sz w:val="24"/>
          <w:szCs w:val="24"/>
        </w:rPr>
      </w:pPr>
      <w:r w:rsidRPr="00DD25B2">
        <w:rPr>
          <w:bCs/>
          <w:sz w:val="24"/>
          <w:szCs w:val="24"/>
        </w:rPr>
        <w:t>30</w:t>
      </w:r>
      <w:r w:rsidR="00981351" w:rsidRPr="00DD25B2">
        <w:rPr>
          <w:bCs/>
          <w:sz w:val="24"/>
          <w:szCs w:val="24"/>
        </w:rPr>
        <w:t xml:space="preserve">. </w:t>
      </w:r>
      <w:proofErr w:type="spellStart"/>
      <w:r w:rsidR="00981351" w:rsidRPr="00DD25B2">
        <w:rPr>
          <w:bCs/>
          <w:sz w:val="24"/>
          <w:szCs w:val="24"/>
        </w:rPr>
        <w:t>Broadfoot</w:t>
      </w:r>
      <w:proofErr w:type="spellEnd"/>
      <w:r w:rsidR="00981351" w:rsidRPr="00DD25B2">
        <w:rPr>
          <w:bCs/>
          <w:sz w:val="24"/>
          <w:szCs w:val="24"/>
        </w:rPr>
        <w:t xml:space="preserve"> M. Building a better harvest. </w:t>
      </w:r>
      <w:r w:rsidR="00981351" w:rsidRPr="00E90DF9">
        <w:rPr>
          <w:bCs/>
          <w:i/>
          <w:sz w:val="24"/>
          <w:szCs w:val="24"/>
        </w:rPr>
        <w:t>Scientific American</w:t>
      </w:r>
      <w:r w:rsidR="00573D5C">
        <w:rPr>
          <w:bCs/>
          <w:sz w:val="24"/>
          <w:szCs w:val="24"/>
        </w:rPr>
        <w:t>.</w:t>
      </w:r>
      <w:r w:rsidR="00981351" w:rsidRPr="00DD25B2">
        <w:rPr>
          <w:bCs/>
          <w:sz w:val="24"/>
          <w:szCs w:val="24"/>
        </w:rPr>
        <w:t xml:space="preserve"> 2017</w:t>
      </w:r>
      <w:proofErr w:type="gramStart"/>
      <w:r w:rsidR="00981351" w:rsidRPr="00DD25B2">
        <w:rPr>
          <w:bCs/>
          <w:sz w:val="24"/>
          <w:szCs w:val="24"/>
        </w:rPr>
        <w:t>;317:67</w:t>
      </w:r>
      <w:proofErr w:type="gramEnd"/>
      <w:r w:rsidR="00981351" w:rsidRPr="00DD25B2">
        <w:rPr>
          <w:bCs/>
          <w:sz w:val="24"/>
          <w:szCs w:val="24"/>
        </w:rPr>
        <w:t>-73.</w:t>
      </w:r>
    </w:p>
    <w:p w14:paraId="581AE4A1" w14:textId="62F8D67B" w:rsidR="00D8132A" w:rsidRPr="00DD25B2" w:rsidRDefault="006C547B" w:rsidP="00DF1ACE">
      <w:pPr>
        <w:rPr>
          <w:rFonts w:eastAsia="Times New Roman" w:cs="Times New Roman"/>
          <w:bCs/>
          <w:sz w:val="24"/>
          <w:szCs w:val="24"/>
        </w:rPr>
      </w:pPr>
      <w:r w:rsidRPr="00DD25B2">
        <w:rPr>
          <w:rFonts w:eastAsia="Times New Roman" w:cs="Times New Roman"/>
          <w:bCs/>
          <w:sz w:val="24"/>
          <w:szCs w:val="24"/>
        </w:rPr>
        <w:t>31</w:t>
      </w:r>
      <w:r w:rsidR="00B80F2F" w:rsidRPr="00DD25B2">
        <w:rPr>
          <w:rFonts w:eastAsia="Times New Roman" w:cs="Times New Roman"/>
          <w:bCs/>
          <w:sz w:val="24"/>
          <w:szCs w:val="24"/>
        </w:rPr>
        <w:t xml:space="preserve">. </w:t>
      </w:r>
      <w:r w:rsidR="00F73B33" w:rsidRPr="00DD25B2">
        <w:rPr>
          <w:rFonts w:eastAsia="Times New Roman" w:cs="Times New Roman"/>
          <w:bCs/>
          <w:sz w:val="24"/>
          <w:szCs w:val="24"/>
        </w:rPr>
        <w:t xml:space="preserve">West PC, Gerber JS, </w:t>
      </w:r>
      <w:proofErr w:type="spellStart"/>
      <w:r w:rsidR="00F73B33" w:rsidRPr="00DD25B2">
        <w:rPr>
          <w:rFonts w:eastAsia="Times New Roman" w:cs="Times New Roman"/>
          <w:bCs/>
          <w:sz w:val="24"/>
          <w:szCs w:val="24"/>
        </w:rPr>
        <w:t>Engstrom</w:t>
      </w:r>
      <w:proofErr w:type="spellEnd"/>
      <w:r w:rsidR="00F73B33" w:rsidRPr="00DD25B2">
        <w:rPr>
          <w:rFonts w:eastAsia="Times New Roman" w:cs="Times New Roman"/>
          <w:bCs/>
          <w:sz w:val="24"/>
          <w:szCs w:val="24"/>
        </w:rPr>
        <w:t xml:space="preserve"> PM, et al. Leverage points for improving global food security and the environment. </w:t>
      </w:r>
      <w:r w:rsidR="00F73B33" w:rsidRPr="00E90DF9">
        <w:rPr>
          <w:rFonts w:eastAsia="Times New Roman" w:cs="Times New Roman"/>
          <w:bCs/>
          <w:i/>
          <w:sz w:val="24"/>
          <w:szCs w:val="24"/>
        </w:rPr>
        <w:t>Scienc</w:t>
      </w:r>
      <w:r w:rsidR="00573D5C" w:rsidRPr="00E90DF9">
        <w:rPr>
          <w:rFonts w:eastAsia="Times New Roman" w:cs="Times New Roman"/>
          <w:bCs/>
          <w:i/>
          <w:sz w:val="24"/>
          <w:szCs w:val="24"/>
        </w:rPr>
        <w:t>e</w:t>
      </w:r>
      <w:r w:rsidR="00573D5C">
        <w:rPr>
          <w:rFonts w:eastAsia="Times New Roman" w:cs="Times New Roman"/>
          <w:bCs/>
          <w:sz w:val="24"/>
          <w:szCs w:val="24"/>
        </w:rPr>
        <w:t>.</w:t>
      </w:r>
      <w:r w:rsidR="00F73B33" w:rsidRPr="00DD25B2">
        <w:rPr>
          <w:rFonts w:eastAsia="Times New Roman" w:cs="Times New Roman"/>
          <w:bCs/>
          <w:sz w:val="24"/>
          <w:szCs w:val="24"/>
        </w:rPr>
        <w:t xml:space="preserve"> 2014</w:t>
      </w:r>
      <w:proofErr w:type="gramStart"/>
      <w:r w:rsidR="00F73B33" w:rsidRPr="00DD25B2">
        <w:rPr>
          <w:rFonts w:eastAsia="Times New Roman" w:cs="Times New Roman"/>
          <w:bCs/>
          <w:sz w:val="24"/>
          <w:szCs w:val="24"/>
        </w:rPr>
        <w:t>;345:325</w:t>
      </w:r>
      <w:proofErr w:type="gramEnd"/>
      <w:r w:rsidR="00F73B33" w:rsidRPr="00DD25B2">
        <w:rPr>
          <w:rFonts w:eastAsia="Times New Roman" w:cs="Times New Roman"/>
          <w:bCs/>
          <w:sz w:val="24"/>
          <w:szCs w:val="24"/>
        </w:rPr>
        <w:t>-328.</w:t>
      </w:r>
    </w:p>
    <w:p w14:paraId="1AC1C9FC" w14:textId="0B958781" w:rsidR="003D0FBA" w:rsidRPr="00DD25B2" w:rsidRDefault="006C547B" w:rsidP="00DF1ACE">
      <w:pPr>
        <w:rPr>
          <w:rStyle w:val="Hyperlink"/>
          <w:rFonts w:eastAsia="Times New Roman" w:cs="Times New Roman"/>
          <w:bCs/>
          <w:color w:val="FF0000"/>
          <w:sz w:val="24"/>
          <w:szCs w:val="24"/>
        </w:rPr>
      </w:pPr>
      <w:r w:rsidRPr="00DD25B2">
        <w:rPr>
          <w:rFonts w:eastAsia="Times New Roman" w:cs="Times New Roman"/>
          <w:bCs/>
          <w:sz w:val="24"/>
          <w:szCs w:val="24"/>
        </w:rPr>
        <w:t>32</w:t>
      </w:r>
      <w:r w:rsidR="00EA3E21" w:rsidRPr="00DD25B2">
        <w:rPr>
          <w:rFonts w:eastAsia="Times New Roman" w:cs="Times New Roman"/>
          <w:bCs/>
          <w:sz w:val="24"/>
          <w:szCs w:val="24"/>
        </w:rPr>
        <w:t>. Food production</w:t>
      </w:r>
      <w:r w:rsidR="00503E6E" w:rsidRPr="00DD25B2">
        <w:rPr>
          <w:rFonts w:eastAsia="Times New Roman" w:cs="Times New Roman"/>
          <w:bCs/>
          <w:sz w:val="24"/>
          <w:szCs w:val="24"/>
        </w:rPr>
        <w:t>.</w:t>
      </w:r>
      <w:r w:rsidR="00EA3E21" w:rsidRPr="00DD25B2">
        <w:rPr>
          <w:rFonts w:eastAsia="Times New Roman" w:cs="Times New Roman"/>
          <w:bCs/>
          <w:sz w:val="24"/>
          <w:szCs w:val="24"/>
        </w:rPr>
        <w:t xml:space="preserve"> </w:t>
      </w:r>
      <w:hyperlink r:id="rId49" w:history="1">
        <w:r w:rsidR="00503E6E" w:rsidRPr="00DD25B2">
          <w:rPr>
            <w:rStyle w:val="Hyperlink"/>
            <w:rFonts w:eastAsia="Times New Roman" w:cs="Times New Roman"/>
            <w:bCs/>
            <w:sz w:val="24"/>
            <w:szCs w:val="24"/>
          </w:rPr>
          <w:t>http://www.fao.org/docrep/014/mb060e/mb060e00.pdf</w:t>
        </w:r>
      </w:hyperlink>
      <w:r w:rsidR="00573D5C">
        <w:rPr>
          <w:rStyle w:val="Hyperlink"/>
          <w:rFonts w:eastAsia="Times New Roman" w:cs="Times New Roman"/>
          <w:bCs/>
          <w:sz w:val="24"/>
          <w:szCs w:val="24"/>
        </w:rPr>
        <w:t xml:space="preserve"> </w:t>
      </w:r>
      <w:r w:rsidR="00573D5C" w:rsidRPr="00E90DF9">
        <w:rPr>
          <w:rStyle w:val="Hyperlink"/>
          <w:rFonts w:eastAsia="Times New Roman" w:cs="Times New Roman"/>
          <w:bCs/>
          <w:color w:val="auto"/>
          <w:sz w:val="24"/>
          <w:szCs w:val="24"/>
          <w:u w:val="none"/>
        </w:rPr>
        <w:t>A</w:t>
      </w:r>
      <w:r w:rsidR="00E200F9" w:rsidRPr="00E90DF9">
        <w:rPr>
          <w:rStyle w:val="Hyperlink"/>
          <w:rFonts w:eastAsia="Times New Roman" w:cs="Times New Roman"/>
          <w:bCs/>
          <w:color w:val="auto"/>
          <w:sz w:val="24"/>
          <w:szCs w:val="24"/>
          <w:u w:val="none"/>
        </w:rPr>
        <w:t>ccessed January 11, 2018</w:t>
      </w:r>
      <w:r w:rsidR="00573D5C" w:rsidRPr="00E90DF9">
        <w:rPr>
          <w:rStyle w:val="Hyperlink"/>
          <w:rFonts w:eastAsia="Times New Roman" w:cs="Times New Roman"/>
          <w:bCs/>
          <w:color w:val="auto"/>
          <w:sz w:val="24"/>
          <w:szCs w:val="24"/>
          <w:u w:val="none"/>
        </w:rPr>
        <w:t>.</w:t>
      </w:r>
    </w:p>
    <w:p w14:paraId="176E85B1" w14:textId="1F0A04A1" w:rsidR="003471E9" w:rsidRPr="00DD25B2" w:rsidRDefault="006C547B" w:rsidP="00DF1ACE">
      <w:pPr>
        <w:rPr>
          <w:rFonts w:eastAsia="Times New Roman" w:cs="Times New Roman"/>
          <w:bCs/>
          <w:sz w:val="24"/>
          <w:szCs w:val="24"/>
        </w:rPr>
      </w:pPr>
      <w:r w:rsidRPr="00DD25B2">
        <w:rPr>
          <w:rFonts w:eastAsia="Times New Roman" w:cs="Times New Roman"/>
          <w:bCs/>
          <w:sz w:val="24"/>
          <w:szCs w:val="24"/>
        </w:rPr>
        <w:t>33</w:t>
      </w:r>
      <w:r w:rsidR="00D8132A" w:rsidRPr="00DD25B2">
        <w:rPr>
          <w:rFonts w:eastAsia="Times New Roman" w:cs="Times New Roman"/>
          <w:bCs/>
          <w:sz w:val="24"/>
          <w:szCs w:val="24"/>
        </w:rPr>
        <w:t xml:space="preserve">. </w:t>
      </w:r>
      <w:r w:rsidR="00B80F2F" w:rsidRPr="00DD25B2">
        <w:rPr>
          <w:rFonts w:eastAsia="Times New Roman" w:cs="Times New Roman"/>
          <w:bCs/>
          <w:sz w:val="24"/>
          <w:szCs w:val="24"/>
        </w:rPr>
        <w:t>You D, Antho</w:t>
      </w:r>
      <w:r w:rsidR="000D608B" w:rsidRPr="00DD25B2">
        <w:rPr>
          <w:rFonts w:eastAsia="Times New Roman" w:cs="Times New Roman"/>
          <w:bCs/>
          <w:sz w:val="24"/>
          <w:szCs w:val="24"/>
        </w:rPr>
        <w:t xml:space="preserve">ny D, </w:t>
      </w:r>
      <w:proofErr w:type="spellStart"/>
      <w:r w:rsidR="000D608B" w:rsidRPr="00DD25B2">
        <w:rPr>
          <w:rFonts w:eastAsia="Times New Roman" w:cs="Times New Roman"/>
          <w:bCs/>
          <w:sz w:val="24"/>
          <w:szCs w:val="24"/>
        </w:rPr>
        <w:t>Wardlaw</w:t>
      </w:r>
      <w:proofErr w:type="spellEnd"/>
      <w:r w:rsidR="000D608B" w:rsidRPr="00DD25B2">
        <w:rPr>
          <w:rFonts w:eastAsia="Times New Roman" w:cs="Times New Roman"/>
          <w:bCs/>
          <w:sz w:val="24"/>
          <w:szCs w:val="24"/>
        </w:rPr>
        <w:t xml:space="preserve"> T, Jenkins R. The </w:t>
      </w:r>
      <w:r w:rsidR="00B80F2F" w:rsidRPr="00DD25B2">
        <w:rPr>
          <w:rFonts w:eastAsia="Times New Roman" w:cs="Times New Roman"/>
          <w:bCs/>
          <w:sz w:val="24"/>
          <w:szCs w:val="24"/>
        </w:rPr>
        <w:t xml:space="preserve">changing face of global child demographics. </w:t>
      </w:r>
      <w:r w:rsidR="00B80F2F" w:rsidRPr="00E90DF9">
        <w:rPr>
          <w:rFonts w:eastAsia="Times New Roman" w:cs="Times New Roman"/>
          <w:bCs/>
          <w:i/>
          <w:sz w:val="24"/>
          <w:szCs w:val="24"/>
        </w:rPr>
        <w:t>Lancer</w:t>
      </w:r>
      <w:r w:rsidR="00573D5C">
        <w:rPr>
          <w:rFonts w:eastAsia="Times New Roman" w:cs="Times New Roman"/>
          <w:bCs/>
          <w:sz w:val="24"/>
          <w:szCs w:val="24"/>
        </w:rPr>
        <w:t>.</w:t>
      </w:r>
      <w:r w:rsidR="00B80F2F" w:rsidRPr="00DD25B2">
        <w:rPr>
          <w:rFonts w:eastAsia="Times New Roman" w:cs="Times New Roman"/>
          <w:bCs/>
          <w:sz w:val="24"/>
          <w:szCs w:val="24"/>
        </w:rPr>
        <w:t xml:space="preserve"> 2013</w:t>
      </w:r>
      <w:proofErr w:type="gramStart"/>
      <w:r w:rsidR="00B80F2F" w:rsidRPr="00DD25B2">
        <w:rPr>
          <w:rFonts w:eastAsia="Times New Roman" w:cs="Times New Roman"/>
          <w:bCs/>
          <w:sz w:val="24"/>
          <w:szCs w:val="24"/>
        </w:rPr>
        <w:t>;381:701</w:t>
      </w:r>
      <w:proofErr w:type="gramEnd"/>
      <w:r w:rsidR="00B80F2F" w:rsidRPr="00DD25B2">
        <w:rPr>
          <w:rFonts w:eastAsia="Times New Roman" w:cs="Times New Roman"/>
          <w:bCs/>
          <w:sz w:val="24"/>
          <w:szCs w:val="24"/>
        </w:rPr>
        <w:t>-703.</w:t>
      </w:r>
    </w:p>
    <w:p w14:paraId="060B932C" w14:textId="3DBD98D1" w:rsidR="003D0FBA" w:rsidRPr="00DD25B2" w:rsidRDefault="006C547B" w:rsidP="00DF1ACE">
      <w:pPr>
        <w:rPr>
          <w:rFonts w:eastAsia="Times New Roman" w:cs="Times New Roman"/>
          <w:bCs/>
          <w:color w:val="FF0000"/>
          <w:sz w:val="24"/>
          <w:szCs w:val="24"/>
        </w:rPr>
      </w:pPr>
      <w:r w:rsidRPr="00DD25B2">
        <w:rPr>
          <w:rFonts w:eastAsia="Times New Roman" w:cs="Times New Roman"/>
          <w:bCs/>
          <w:sz w:val="24"/>
          <w:szCs w:val="24"/>
        </w:rPr>
        <w:t>34</w:t>
      </w:r>
      <w:r w:rsidR="00EA3E21" w:rsidRPr="00DD25B2">
        <w:rPr>
          <w:rFonts w:eastAsia="Times New Roman" w:cs="Times New Roman"/>
          <w:bCs/>
          <w:sz w:val="24"/>
          <w:szCs w:val="24"/>
        </w:rPr>
        <w:t>. What Is Globalization?</w:t>
      </w:r>
      <w:r w:rsidR="00EA3E21" w:rsidRPr="00DD25B2">
        <w:rPr>
          <w:rFonts w:eastAsia="Times New Roman" w:cs="Times New Roman"/>
          <w:bCs/>
          <w:color w:val="FF0000"/>
          <w:sz w:val="24"/>
          <w:szCs w:val="24"/>
        </w:rPr>
        <w:t xml:space="preserve"> </w:t>
      </w:r>
      <w:hyperlink r:id="rId50" w:history="1">
        <w:r w:rsidR="00EA3E21" w:rsidRPr="00DD25B2">
          <w:rPr>
            <w:rStyle w:val="Hyperlink"/>
            <w:rFonts w:eastAsia="Times New Roman" w:cs="Times New Roman"/>
            <w:bCs/>
            <w:sz w:val="24"/>
            <w:szCs w:val="24"/>
          </w:rPr>
          <w:t>http://www.globalization101.org/what-is-globalization/</w:t>
        </w:r>
      </w:hyperlink>
      <w:r w:rsidR="00573D5C">
        <w:rPr>
          <w:rStyle w:val="Hyperlink"/>
          <w:rFonts w:eastAsia="Times New Roman" w:cs="Times New Roman"/>
          <w:bCs/>
          <w:sz w:val="24"/>
          <w:szCs w:val="24"/>
        </w:rPr>
        <w:t xml:space="preserve"> </w:t>
      </w:r>
      <w:r w:rsidR="00573D5C" w:rsidRPr="00E90DF9">
        <w:rPr>
          <w:rStyle w:val="Hyperlink"/>
          <w:rFonts w:eastAsia="Times New Roman" w:cs="Times New Roman"/>
          <w:bCs/>
          <w:color w:val="auto"/>
          <w:sz w:val="24"/>
          <w:szCs w:val="24"/>
          <w:u w:val="none"/>
        </w:rPr>
        <w:t>A</w:t>
      </w:r>
      <w:r w:rsidR="00E200F9" w:rsidRPr="00E90DF9">
        <w:rPr>
          <w:rStyle w:val="Hyperlink"/>
          <w:rFonts w:eastAsia="Times New Roman" w:cs="Times New Roman"/>
          <w:bCs/>
          <w:color w:val="auto"/>
          <w:sz w:val="24"/>
          <w:szCs w:val="24"/>
          <w:u w:val="none"/>
        </w:rPr>
        <w:t>ccessed January 11, 2018</w:t>
      </w:r>
      <w:r w:rsidR="00573D5C" w:rsidRPr="00E90DF9">
        <w:rPr>
          <w:rStyle w:val="Hyperlink"/>
          <w:rFonts w:eastAsia="Times New Roman" w:cs="Times New Roman"/>
          <w:bCs/>
          <w:color w:val="auto"/>
          <w:sz w:val="24"/>
          <w:szCs w:val="24"/>
          <w:u w:val="none"/>
        </w:rPr>
        <w:t>.</w:t>
      </w:r>
    </w:p>
    <w:p w14:paraId="0519B77C" w14:textId="43A665E5" w:rsidR="00D96525" w:rsidRPr="00DD25B2" w:rsidRDefault="006C547B" w:rsidP="00DF1ACE">
      <w:pPr>
        <w:rPr>
          <w:rFonts w:eastAsia="Times New Roman" w:cs="Times New Roman"/>
          <w:bCs/>
          <w:sz w:val="24"/>
          <w:szCs w:val="24"/>
        </w:rPr>
      </w:pPr>
      <w:r w:rsidRPr="00DD25B2">
        <w:rPr>
          <w:rFonts w:eastAsia="Times New Roman" w:cs="Times New Roman"/>
          <w:bCs/>
          <w:sz w:val="24"/>
          <w:szCs w:val="24"/>
        </w:rPr>
        <w:t>35</w:t>
      </w:r>
      <w:r w:rsidR="004C2C83" w:rsidRPr="00DD25B2">
        <w:rPr>
          <w:rFonts w:eastAsia="Times New Roman" w:cs="Times New Roman"/>
          <w:bCs/>
          <w:sz w:val="24"/>
          <w:szCs w:val="24"/>
        </w:rPr>
        <w:t>.</w:t>
      </w:r>
      <w:r w:rsidR="00737C7C" w:rsidRPr="00DD25B2">
        <w:rPr>
          <w:rFonts w:eastAsia="Times New Roman" w:cs="Times New Roman"/>
          <w:bCs/>
          <w:sz w:val="24"/>
          <w:szCs w:val="24"/>
        </w:rPr>
        <w:t xml:space="preserve"> </w:t>
      </w:r>
      <w:r w:rsidR="00E270A8" w:rsidRPr="00DD25B2">
        <w:rPr>
          <w:rFonts w:eastAsia="Times New Roman" w:cs="Times New Roman"/>
          <w:bCs/>
          <w:sz w:val="24"/>
          <w:szCs w:val="24"/>
        </w:rPr>
        <w:t xml:space="preserve">Friedman TL. </w:t>
      </w:r>
      <w:r w:rsidR="00E270A8" w:rsidRPr="00E90DF9">
        <w:rPr>
          <w:rFonts w:eastAsia="Times New Roman" w:cs="Times New Roman"/>
          <w:bCs/>
          <w:i/>
          <w:sz w:val="24"/>
          <w:szCs w:val="24"/>
        </w:rPr>
        <w:t>Thank You for Being Late</w:t>
      </w:r>
      <w:r w:rsidR="00E270A8" w:rsidRPr="00DD25B2">
        <w:rPr>
          <w:rFonts w:eastAsia="Times New Roman" w:cs="Times New Roman"/>
          <w:bCs/>
          <w:sz w:val="24"/>
          <w:szCs w:val="24"/>
        </w:rPr>
        <w:t>. Picador Paperbacks</w:t>
      </w:r>
      <w:r w:rsidR="008C2675" w:rsidRPr="00DD25B2">
        <w:rPr>
          <w:rFonts w:eastAsia="Times New Roman" w:cs="Times New Roman"/>
          <w:bCs/>
          <w:sz w:val="24"/>
          <w:szCs w:val="24"/>
        </w:rPr>
        <w:t>.</w:t>
      </w:r>
      <w:r w:rsidR="00F73B33" w:rsidRPr="00DD25B2">
        <w:rPr>
          <w:rFonts w:eastAsia="Times New Roman" w:cs="Times New Roman"/>
          <w:bCs/>
          <w:sz w:val="24"/>
          <w:szCs w:val="24"/>
        </w:rPr>
        <w:t xml:space="preserve"> </w:t>
      </w:r>
      <w:r w:rsidR="00E270A8" w:rsidRPr="00DD25B2">
        <w:rPr>
          <w:rFonts w:eastAsia="Times New Roman" w:cs="Times New Roman"/>
          <w:bCs/>
          <w:sz w:val="24"/>
          <w:szCs w:val="24"/>
        </w:rPr>
        <w:t>New York, NY</w:t>
      </w:r>
      <w:r w:rsidR="00755D62">
        <w:rPr>
          <w:rFonts w:eastAsia="Times New Roman" w:cs="Times New Roman"/>
          <w:bCs/>
          <w:sz w:val="24"/>
          <w:szCs w:val="24"/>
        </w:rPr>
        <w:t>;</w:t>
      </w:r>
      <w:r w:rsidR="00E270A8" w:rsidRPr="00DD25B2">
        <w:rPr>
          <w:rFonts w:eastAsia="Times New Roman" w:cs="Times New Roman"/>
          <w:bCs/>
          <w:sz w:val="24"/>
          <w:szCs w:val="24"/>
        </w:rPr>
        <w:t xml:space="preserve"> 2017</w:t>
      </w:r>
      <w:r w:rsidR="00755D62">
        <w:rPr>
          <w:rFonts w:eastAsia="Times New Roman" w:cs="Times New Roman"/>
          <w:bCs/>
          <w:sz w:val="24"/>
          <w:szCs w:val="24"/>
        </w:rPr>
        <w:t>:</w:t>
      </w:r>
      <w:r w:rsidR="00C53D95" w:rsidRPr="00DD25B2">
        <w:rPr>
          <w:rFonts w:eastAsia="Times New Roman" w:cs="Times New Roman"/>
          <w:bCs/>
          <w:sz w:val="24"/>
          <w:szCs w:val="24"/>
        </w:rPr>
        <w:t>32-37.</w:t>
      </w:r>
    </w:p>
    <w:p w14:paraId="46A0C1E0" w14:textId="619FD210" w:rsidR="00530445" w:rsidRPr="00DD25B2" w:rsidRDefault="006C547B" w:rsidP="00DF1ACE">
      <w:pPr>
        <w:pStyle w:val="western"/>
        <w:spacing w:after="0"/>
        <w:rPr>
          <w:rFonts w:asciiTheme="minorHAnsi" w:hAnsiTheme="minorHAnsi"/>
          <w:bCs/>
          <w:color w:val="auto"/>
        </w:rPr>
      </w:pPr>
      <w:r w:rsidRPr="00DD25B2">
        <w:rPr>
          <w:rFonts w:asciiTheme="minorHAnsi" w:hAnsiTheme="minorHAnsi"/>
          <w:bCs/>
          <w:color w:val="auto"/>
        </w:rPr>
        <w:t>36</w:t>
      </w:r>
      <w:r w:rsidR="00F879DC" w:rsidRPr="00DD25B2">
        <w:rPr>
          <w:rFonts w:asciiTheme="minorHAnsi" w:hAnsiTheme="minorHAnsi"/>
          <w:bCs/>
          <w:color w:val="auto"/>
        </w:rPr>
        <w:t>.</w:t>
      </w:r>
      <w:r w:rsidR="00367C6F" w:rsidRPr="00DD25B2">
        <w:rPr>
          <w:rFonts w:asciiTheme="minorHAnsi" w:hAnsiTheme="minorHAnsi"/>
          <w:bCs/>
          <w:color w:val="auto"/>
        </w:rPr>
        <w:t xml:space="preserve"> </w:t>
      </w:r>
      <w:r w:rsidR="008C79AD" w:rsidRPr="00DD25B2">
        <w:rPr>
          <w:rFonts w:asciiTheme="minorHAnsi" w:hAnsiTheme="minorHAnsi"/>
          <w:bCs/>
          <w:color w:val="auto"/>
        </w:rPr>
        <w:t xml:space="preserve">GBD 2015 mortality and cause of death collaborators. Global, regional, and national life expectancy, </w:t>
      </w:r>
      <w:proofErr w:type="spellStart"/>
      <w:r w:rsidR="008C79AD" w:rsidRPr="00DD25B2">
        <w:rPr>
          <w:rFonts w:asciiTheme="minorHAnsi" w:hAnsiTheme="minorHAnsi"/>
          <w:bCs/>
          <w:color w:val="auto"/>
        </w:rPr>
        <w:t>all cause</w:t>
      </w:r>
      <w:proofErr w:type="spellEnd"/>
      <w:r w:rsidR="008C79AD" w:rsidRPr="00DD25B2">
        <w:rPr>
          <w:rFonts w:asciiTheme="minorHAnsi" w:hAnsiTheme="minorHAnsi"/>
          <w:bCs/>
          <w:color w:val="auto"/>
        </w:rPr>
        <w:t xml:space="preserve"> </w:t>
      </w:r>
      <w:r w:rsidR="00FD14BF" w:rsidRPr="00DD25B2">
        <w:rPr>
          <w:rFonts w:asciiTheme="minorHAnsi" w:hAnsiTheme="minorHAnsi"/>
          <w:bCs/>
          <w:color w:val="auto"/>
        </w:rPr>
        <w:t>mortality,</w:t>
      </w:r>
      <w:r w:rsidR="000814BB">
        <w:rPr>
          <w:rFonts w:asciiTheme="minorHAnsi" w:hAnsiTheme="minorHAnsi"/>
          <w:bCs/>
          <w:color w:val="auto"/>
        </w:rPr>
        <w:t xml:space="preserve"> </w:t>
      </w:r>
      <w:r w:rsidR="008C79AD" w:rsidRPr="00DD25B2">
        <w:rPr>
          <w:rFonts w:asciiTheme="minorHAnsi" w:hAnsiTheme="minorHAnsi"/>
          <w:bCs/>
          <w:color w:val="auto"/>
        </w:rPr>
        <w:t>and cause-specific mortality for 249 causes of death</w:t>
      </w:r>
      <w:r w:rsidR="00FD14BF" w:rsidRPr="00DD25B2">
        <w:rPr>
          <w:rFonts w:asciiTheme="minorHAnsi" w:hAnsiTheme="minorHAnsi"/>
          <w:bCs/>
          <w:color w:val="auto"/>
        </w:rPr>
        <w:t xml:space="preserve">, 1980-2015: </w:t>
      </w:r>
      <w:r w:rsidR="000814BB">
        <w:rPr>
          <w:rFonts w:asciiTheme="minorHAnsi" w:hAnsiTheme="minorHAnsi"/>
          <w:bCs/>
          <w:color w:val="auto"/>
        </w:rPr>
        <w:t>a</w:t>
      </w:r>
      <w:r w:rsidR="00FD14BF" w:rsidRPr="00DD25B2">
        <w:rPr>
          <w:rFonts w:asciiTheme="minorHAnsi" w:hAnsiTheme="minorHAnsi"/>
          <w:bCs/>
          <w:color w:val="auto"/>
        </w:rPr>
        <w:t xml:space="preserve"> systematic analysis for the Global Burdon of Disease Study 2015. </w:t>
      </w:r>
      <w:r w:rsidR="00530445" w:rsidRPr="00E90DF9">
        <w:rPr>
          <w:rFonts w:asciiTheme="minorHAnsi" w:hAnsiTheme="minorHAnsi"/>
          <w:bCs/>
          <w:i/>
          <w:color w:val="auto"/>
        </w:rPr>
        <w:t>Lancet</w:t>
      </w:r>
      <w:r w:rsidR="000814BB">
        <w:rPr>
          <w:rFonts w:asciiTheme="minorHAnsi" w:hAnsiTheme="minorHAnsi"/>
          <w:bCs/>
          <w:color w:val="auto"/>
        </w:rPr>
        <w:t>.</w:t>
      </w:r>
      <w:r w:rsidR="00530445" w:rsidRPr="00DD25B2">
        <w:rPr>
          <w:rFonts w:asciiTheme="minorHAnsi" w:hAnsiTheme="minorHAnsi"/>
          <w:bCs/>
          <w:color w:val="auto"/>
        </w:rPr>
        <w:t xml:space="preserve"> 2016</w:t>
      </w:r>
      <w:proofErr w:type="gramStart"/>
      <w:r w:rsidR="00530445" w:rsidRPr="00DD25B2">
        <w:rPr>
          <w:rFonts w:asciiTheme="minorHAnsi" w:hAnsiTheme="minorHAnsi"/>
          <w:bCs/>
          <w:color w:val="auto"/>
        </w:rPr>
        <w:t>;388:1459</w:t>
      </w:r>
      <w:proofErr w:type="gramEnd"/>
      <w:r w:rsidR="00530445" w:rsidRPr="00DD25B2">
        <w:rPr>
          <w:rFonts w:asciiTheme="minorHAnsi" w:hAnsiTheme="minorHAnsi"/>
          <w:bCs/>
          <w:color w:val="auto"/>
        </w:rPr>
        <w:t>-1544.</w:t>
      </w:r>
    </w:p>
    <w:p w14:paraId="203A8033" w14:textId="092D33B3" w:rsidR="006C547B" w:rsidRPr="00DD25B2" w:rsidRDefault="006C547B" w:rsidP="00DF1ACE">
      <w:pPr>
        <w:pStyle w:val="western"/>
        <w:spacing w:after="0"/>
        <w:rPr>
          <w:rFonts w:asciiTheme="minorHAnsi" w:hAnsiTheme="minorHAnsi"/>
          <w:bCs/>
          <w:color w:val="FF0000"/>
        </w:rPr>
      </w:pPr>
      <w:r w:rsidRPr="00DD25B2">
        <w:rPr>
          <w:rFonts w:asciiTheme="minorHAnsi" w:hAnsiTheme="minorHAnsi"/>
          <w:bCs/>
          <w:color w:val="auto"/>
        </w:rPr>
        <w:t>37.</w:t>
      </w:r>
      <w:r w:rsidRPr="00DD25B2">
        <w:rPr>
          <w:rFonts w:asciiTheme="minorHAnsi" w:hAnsiTheme="minorHAnsi"/>
        </w:rPr>
        <w:t xml:space="preserve"> </w:t>
      </w:r>
      <w:r w:rsidRPr="00DD25B2">
        <w:rPr>
          <w:rFonts w:asciiTheme="minorHAnsi" w:hAnsiTheme="minorHAnsi"/>
          <w:bCs/>
          <w:color w:val="auto"/>
        </w:rPr>
        <w:t xml:space="preserve">Global Mortality. </w:t>
      </w:r>
      <w:hyperlink r:id="rId51" w:history="1">
        <w:r w:rsidRPr="00DD25B2">
          <w:rPr>
            <w:rStyle w:val="Hyperlink"/>
            <w:rFonts w:asciiTheme="minorHAnsi" w:hAnsiTheme="minorHAnsi"/>
            <w:bCs/>
          </w:rPr>
          <w:t>http://www.who.int/gho/mortality_burden_disease/en</w:t>
        </w:r>
      </w:hyperlink>
      <w:r w:rsidRPr="00DD25B2">
        <w:rPr>
          <w:rFonts w:asciiTheme="minorHAnsi" w:hAnsiTheme="minorHAnsi"/>
          <w:bCs/>
          <w:color w:val="auto"/>
        </w:rPr>
        <w:t xml:space="preserve"> </w:t>
      </w:r>
      <w:r w:rsidR="00F515C7" w:rsidRPr="00E90DF9">
        <w:rPr>
          <w:rFonts w:asciiTheme="minorHAnsi" w:hAnsiTheme="minorHAnsi"/>
          <w:bCs/>
          <w:color w:val="auto"/>
        </w:rPr>
        <w:t>A</w:t>
      </w:r>
      <w:r w:rsidRPr="00E90DF9">
        <w:rPr>
          <w:rFonts w:asciiTheme="minorHAnsi" w:hAnsiTheme="minorHAnsi"/>
          <w:bCs/>
          <w:color w:val="auto"/>
        </w:rPr>
        <w:t>ccessed January 11, 2018</w:t>
      </w:r>
      <w:r w:rsidR="00F515C7" w:rsidRPr="00E90DF9">
        <w:rPr>
          <w:rFonts w:asciiTheme="minorHAnsi" w:hAnsiTheme="minorHAnsi"/>
          <w:bCs/>
          <w:color w:val="auto"/>
        </w:rPr>
        <w:t>.</w:t>
      </w:r>
    </w:p>
    <w:p w14:paraId="7F54E57D" w14:textId="78CE4526" w:rsidR="003471E9" w:rsidRPr="00DD25B2" w:rsidRDefault="006C547B" w:rsidP="00DF1ACE">
      <w:pPr>
        <w:pStyle w:val="western"/>
        <w:spacing w:after="0"/>
        <w:rPr>
          <w:rFonts w:asciiTheme="minorHAnsi" w:hAnsiTheme="minorHAnsi"/>
          <w:bCs/>
          <w:color w:val="auto"/>
        </w:rPr>
      </w:pPr>
      <w:r w:rsidRPr="00DD25B2">
        <w:rPr>
          <w:rFonts w:asciiTheme="minorHAnsi" w:hAnsiTheme="minorHAnsi"/>
          <w:bCs/>
          <w:color w:val="auto"/>
        </w:rPr>
        <w:t>38</w:t>
      </w:r>
      <w:r w:rsidR="00B80F2F" w:rsidRPr="00DD25B2">
        <w:rPr>
          <w:rFonts w:asciiTheme="minorHAnsi" w:hAnsiTheme="minorHAnsi"/>
          <w:bCs/>
          <w:color w:val="auto"/>
        </w:rPr>
        <w:t>.</w:t>
      </w:r>
      <w:r w:rsidR="00B80F2F" w:rsidRPr="00DD25B2">
        <w:rPr>
          <w:rFonts w:asciiTheme="minorHAnsi" w:hAnsiTheme="minorHAnsi"/>
          <w:color w:val="auto"/>
        </w:rPr>
        <w:t xml:space="preserve"> </w:t>
      </w:r>
      <w:r w:rsidR="00B80F2F" w:rsidRPr="00DD25B2">
        <w:rPr>
          <w:rFonts w:asciiTheme="minorHAnsi" w:hAnsiTheme="minorHAnsi"/>
          <w:bCs/>
          <w:color w:val="auto"/>
        </w:rPr>
        <w:t xml:space="preserve">Norton R, </w:t>
      </w:r>
      <w:proofErr w:type="spellStart"/>
      <w:r w:rsidR="00B80F2F" w:rsidRPr="00DD25B2">
        <w:rPr>
          <w:rFonts w:asciiTheme="minorHAnsi" w:hAnsiTheme="minorHAnsi"/>
          <w:bCs/>
          <w:color w:val="auto"/>
        </w:rPr>
        <w:t>Kobosingye</w:t>
      </w:r>
      <w:proofErr w:type="spellEnd"/>
      <w:r w:rsidR="00B80F2F" w:rsidRPr="00DD25B2">
        <w:rPr>
          <w:rFonts w:asciiTheme="minorHAnsi" w:hAnsiTheme="minorHAnsi"/>
          <w:bCs/>
          <w:color w:val="auto"/>
        </w:rPr>
        <w:t xml:space="preserve"> O. Global </w:t>
      </w:r>
      <w:r w:rsidR="00F66977">
        <w:rPr>
          <w:rFonts w:asciiTheme="minorHAnsi" w:hAnsiTheme="minorHAnsi"/>
          <w:bCs/>
          <w:color w:val="auto"/>
        </w:rPr>
        <w:t>h</w:t>
      </w:r>
      <w:r w:rsidR="00B80F2F" w:rsidRPr="00DD25B2">
        <w:rPr>
          <w:rFonts w:asciiTheme="minorHAnsi" w:hAnsiTheme="minorHAnsi"/>
          <w:bCs/>
          <w:color w:val="auto"/>
        </w:rPr>
        <w:t>ealth</w:t>
      </w:r>
      <w:r w:rsidR="00F66977">
        <w:rPr>
          <w:rFonts w:asciiTheme="minorHAnsi" w:hAnsiTheme="minorHAnsi"/>
          <w:bCs/>
          <w:color w:val="auto"/>
        </w:rPr>
        <w:t xml:space="preserve"> </w:t>
      </w:r>
      <w:r w:rsidR="00B80F2F" w:rsidRPr="00DD25B2">
        <w:rPr>
          <w:rFonts w:asciiTheme="minorHAnsi" w:hAnsiTheme="minorHAnsi"/>
          <w:bCs/>
          <w:color w:val="auto"/>
        </w:rPr>
        <w:t xml:space="preserve">- </w:t>
      </w:r>
      <w:r w:rsidR="00F66977">
        <w:rPr>
          <w:rFonts w:asciiTheme="minorHAnsi" w:hAnsiTheme="minorHAnsi"/>
          <w:bCs/>
          <w:color w:val="auto"/>
        </w:rPr>
        <w:t>i</w:t>
      </w:r>
      <w:r w:rsidR="00B80F2F" w:rsidRPr="00DD25B2">
        <w:rPr>
          <w:rFonts w:asciiTheme="minorHAnsi" w:hAnsiTheme="minorHAnsi"/>
          <w:bCs/>
          <w:color w:val="auto"/>
        </w:rPr>
        <w:t xml:space="preserve">njuries. </w:t>
      </w:r>
      <w:r w:rsidR="00B80F2F" w:rsidRPr="00E90DF9">
        <w:rPr>
          <w:rFonts w:asciiTheme="minorHAnsi" w:hAnsiTheme="minorHAnsi"/>
          <w:bCs/>
          <w:i/>
          <w:color w:val="auto"/>
        </w:rPr>
        <w:t xml:space="preserve">N </w:t>
      </w:r>
      <w:proofErr w:type="spellStart"/>
      <w:r w:rsidR="00B80F2F" w:rsidRPr="00E90DF9">
        <w:rPr>
          <w:rFonts w:asciiTheme="minorHAnsi" w:hAnsiTheme="minorHAnsi"/>
          <w:bCs/>
          <w:i/>
          <w:color w:val="auto"/>
        </w:rPr>
        <w:t>Engl</w:t>
      </w:r>
      <w:proofErr w:type="spellEnd"/>
      <w:r w:rsidR="00B80F2F" w:rsidRPr="00E90DF9">
        <w:rPr>
          <w:rFonts w:asciiTheme="minorHAnsi" w:hAnsiTheme="minorHAnsi"/>
          <w:bCs/>
          <w:i/>
          <w:color w:val="auto"/>
        </w:rPr>
        <w:t xml:space="preserve"> J Med</w:t>
      </w:r>
      <w:r w:rsidR="00F66977">
        <w:rPr>
          <w:rFonts w:asciiTheme="minorHAnsi" w:hAnsiTheme="minorHAnsi"/>
          <w:bCs/>
          <w:color w:val="auto"/>
        </w:rPr>
        <w:t>.</w:t>
      </w:r>
      <w:r w:rsidR="00B80F2F" w:rsidRPr="00DD25B2">
        <w:rPr>
          <w:rFonts w:asciiTheme="minorHAnsi" w:hAnsiTheme="minorHAnsi"/>
          <w:bCs/>
          <w:color w:val="auto"/>
        </w:rPr>
        <w:t xml:space="preserve"> 2013</w:t>
      </w:r>
      <w:proofErr w:type="gramStart"/>
      <w:r w:rsidR="00B80F2F" w:rsidRPr="00DD25B2">
        <w:rPr>
          <w:rFonts w:asciiTheme="minorHAnsi" w:hAnsiTheme="minorHAnsi"/>
          <w:bCs/>
          <w:color w:val="auto"/>
        </w:rPr>
        <w:t>;368:1723</w:t>
      </w:r>
      <w:proofErr w:type="gramEnd"/>
      <w:r w:rsidR="00B80F2F" w:rsidRPr="00DD25B2">
        <w:rPr>
          <w:rFonts w:asciiTheme="minorHAnsi" w:hAnsiTheme="minorHAnsi"/>
          <w:bCs/>
          <w:color w:val="auto"/>
        </w:rPr>
        <w:t>-1730.</w:t>
      </w:r>
    </w:p>
    <w:p w14:paraId="645BE1F4" w14:textId="7DD1BB28" w:rsidR="001C42A4" w:rsidRDefault="006C547B" w:rsidP="001C42A4">
      <w:pPr>
        <w:pStyle w:val="western"/>
        <w:rPr>
          <w:rFonts w:asciiTheme="minorHAnsi" w:hAnsiTheme="minorHAnsi"/>
        </w:rPr>
      </w:pPr>
      <w:r w:rsidRPr="00DD25B2">
        <w:rPr>
          <w:rFonts w:asciiTheme="minorHAnsi" w:hAnsiTheme="minorHAnsi"/>
          <w:bCs/>
        </w:rPr>
        <w:t>39</w:t>
      </w:r>
      <w:r w:rsidR="00CC2224" w:rsidRPr="00DD25B2">
        <w:rPr>
          <w:rFonts w:asciiTheme="minorHAnsi" w:hAnsiTheme="minorHAnsi"/>
        </w:rPr>
        <w:t>.</w:t>
      </w:r>
      <w:r w:rsidR="00367C6F" w:rsidRPr="00DD25B2">
        <w:rPr>
          <w:rFonts w:asciiTheme="minorHAnsi" w:hAnsiTheme="minorHAnsi"/>
        </w:rPr>
        <w:t xml:space="preserve"> </w:t>
      </w:r>
      <w:r w:rsidR="004E125A" w:rsidRPr="00DD25B2">
        <w:rPr>
          <w:rFonts w:asciiTheme="minorHAnsi" w:hAnsiTheme="minorHAnsi"/>
        </w:rPr>
        <w:t xml:space="preserve">GBD 2015 DALYs and HALE Collaborators. </w:t>
      </w:r>
      <w:r w:rsidR="00091E21" w:rsidRPr="00DD25B2">
        <w:rPr>
          <w:rFonts w:asciiTheme="minorHAnsi" w:hAnsiTheme="minorHAnsi"/>
        </w:rPr>
        <w:t xml:space="preserve">Global, regional, and national disability-adjusted life-years (DALYs) for 315 diseases and injuries and healthy life expectancy (HALE), 1990–2015: a systematic analysis for the </w:t>
      </w:r>
      <w:r w:rsidR="004E125A" w:rsidRPr="00DD25B2">
        <w:rPr>
          <w:rFonts w:asciiTheme="minorHAnsi" w:hAnsiTheme="minorHAnsi"/>
        </w:rPr>
        <w:t>Global Burden of Disease Study</w:t>
      </w:r>
      <w:r w:rsidR="00DC0BAE">
        <w:rPr>
          <w:rFonts w:asciiTheme="minorHAnsi" w:hAnsiTheme="minorHAnsi"/>
        </w:rPr>
        <w:t xml:space="preserve"> </w:t>
      </w:r>
      <w:r w:rsidR="00091E21" w:rsidRPr="00DD25B2">
        <w:rPr>
          <w:rFonts w:asciiTheme="minorHAnsi" w:hAnsiTheme="minorHAnsi"/>
        </w:rPr>
        <w:t>2015</w:t>
      </w:r>
      <w:r w:rsidR="004E125A" w:rsidRPr="00DD25B2">
        <w:rPr>
          <w:rFonts w:asciiTheme="minorHAnsi" w:hAnsiTheme="minorHAnsi"/>
        </w:rPr>
        <w:t>.</w:t>
      </w:r>
      <w:r w:rsidR="00091E21" w:rsidRPr="00DD25B2">
        <w:rPr>
          <w:rFonts w:asciiTheme="minorHAnsi" w:hAnsiTheme="minorHAnsi"/>
        </w:rPr>
        <w:t xml:space="preserve"> </w:t>
      </w:r>
      <w:r w:rsidR="00091E21" w:rsidRPr="00E90DF9">
        <w:rPr>
          <w:rFonts w:asciiTheme="minorHAnsi" w:hAnsiTheme="minorHAnsi"/>
          <w:i/>
        </w:rPr>
        <w:t>Lancet</w:t>
      </w:r>
      <w:r w:rsidR="00DC0BAE">
        <w:rPr>
          <w:rFonts w:asciiTheme="minorHAnsi" w:hAnsiTheme="minorHAnsi"/>
        </w:rPr>
        <w:t>.</w:t>
      </w:r>
      <w:r w:rsidR="00091E21" w:rsidRPr="00DD25B2">
        <w:rPr>
          <w:rFonts w:asciiTheme="minorHAnsi" w:hAnsiTheme="minorHAnsi"/>
        </w:rPr>
        <w:t xml:space="preserve"> 2016</w:t>
      </w:r>
      <w:proofErr w:type="gramStart"/>
      <w:r w:rsidR="00091E21" w:rsidRPr="00DD25B2">
        <w:rPr>
          <w:rFonts w:asciiTheme="minorHAnsi" w:hAnsiTheme="minorHAnsi"/>
        </w:rPr>
        <w:t>;388:1603</w:t>
      </w:r>
      <w:proofErr w:type="gramEnd"/>
      <w:r w:rsidR="00DC0BAE">
        <w:rPr>
          <w:rFonts w:asciiTheme="minorHAnsi" w:hAnsiTheme="minorHAnsi"/>
        </w:rPr>
        <w:t>-</w:t>
      </w:r>
      <w:r w:rsidR="00091E21" w:rsidRPr="00DD25B2">
        <w:rPr>
          <w:rFonts w:asciiTheme="minorHAnsi" w:hAnsiTheme="minorHAnsi"/>
        </w:rPr>
        <w:t>1658</w:t>
      </w:r>
      <w:r w:rsidR="004E125A" w:rsidRPr="00DD25B2">
        <w:rPr>
          <w:rFonts w:asciiTheme="minorHAnsi" w:hAnsiTheme="minorHAnsi"/>
        </w:rPr>
        <w:t>.</w:t>
      </w:r>
    </w:p>
    <w:p w14:paraId="7BEB8CC3" w14:textId="3C53EFE5" w:rsidR="001C42A4" w:rsidRDefault="006C547B" w:rsidP="001C42A4">
      <w:pPr>
        <w:pStyle w:val="western"/>
      </w:pPr>
      <w:r w:rsidRPr="00DD25B2">
        <w:rPr>
          <w:rFonts w:asciiTheme="minorHAnsi" w:hAnsiTheme="minorHAnsi"/>
          <w:color w:val="auto"/>
        </w:rPr>
        <w:t>40</w:t>
      </w:r>
      <w:r w:rsidR="00CC2224" w:rsidRPr="00DD25B2">
        <w:rPr>
          <w:rFonts w:asciiTheme="minorHAnsi" w:hAnsiTheme="minorHAnsi"/>
          <w:color w:val="auto"/>
        </w:rPr>
        <w:t xml:space="preserve">. </w:t>
      </w:r>
      <w:r w:rsidR="004E125A" w:rsidRPr="00DD25B2">
        <w:rPr>
          <w:rFonts w:asciiTheme="minorHAnsi" w:hAnsiTheme="minorHAnsi"/>
          <w:color w:val="auto"/>
        </w:rPr>
        <w:t xml:space="preserve">GBD 2016 DALYs and HALE Collaborators. Global, regional, and national disability-adjusted life-years (DALYs) for 333 diseases and injuries and healthy life expectancy (HALE) for 195 countries and territories, 1990–2016: a systematic analysis for the Global Burden of Disease Study 2016. </w:t>
      </w:r>
      <w:r w:rsidR="004E125A" w:rsidRPr="00E90DF9">
        <w:rPr>
          <w:i/>
        </w:rPr>
        <w:t>Lancet</w:t>
      </w:r>
      <w:r w:rsidR="00DC0BAE">
        <w:rPr>
          <w:rFonts w:asciiTheme="minorHAnsi" w:hAnsiTheme="minorHAnsi"/>
          <w:color w:val="auto"/>
        </w:rPr>
        <w:t>.</w:t>
      </w:r>
      <w:r w:rsidR="004E125A" w:rsidRPr="00DD25B2">
        <w:rPr>
          <w:rFonts w:asciiTheme="minorHAnsi" w:hAnsiTheme="minorHAnsi"/>
          <w:color w:val="auto"/>
        </w:rPr>
        <w:t xml:space="preserve"> 2017</w:t>
      </w:r>
      <w:proofErr w:type="gramStart"/>
      <w:r w:rsidR="004E125A" w:rsidRPr="00DD25B2">
        <w:rPr>
          <w:rFonts w:asciiTheme="minorHAnsi" w:hAnsiTheme="minorHAnsi"/>
          <w:color w:val="auto"/>
        </w:rPr>
        <w:t>;390:1260</w:t>
      </w:r>
      <w:proofErr w:type="gramEnd"/>
      <w:r w:rsidR="00DC0BAE">
        <w:rPr>
          <w:rFonts w:asciiTheme="minorHAnsi" w:hAnsiTheme="minorHAnsi"/>
          <w:color w:val="auto"/>
        </w:rPr>
        <w:t>-</w:t>
      </w:r>
      <w:r w:rsidR="004E125A" w:rsidRPr="00DD25B2">
        <w:rPr>
          <w:rFonts w:asciiTheme="minorHAnsi" w:hAnsiTheme="minorHAnsi"/>
          <w:color w:val="auto"/>
        </w:rPr>
        <w:t>344.</w:t>
      </w:r>
    </w:p>
    <w:p w14:paraId="55C83096" w14:textId="23A416CB" w:rsidR="00D40AAC" w:rsidRPr="00DD25B2" w:rsidRDefault="006C547B" w:rsidP="00CC2224">
      <w:pPr>
        <w:rPr>
          <w:rStyle w:val="Hyperlink"/>
          <w:rFonts w:eastAsia="Times New Roman" w:cs="Times New Roman"/>
          <w:color w:val="FF0000"/>
          <w:sz w:val="24"/>
          <w:szCs w:val="24"/>
          <w:u w:val="none"/>
        </w:rPr>
      </w:pPr>
      <w:r w:rsidRPr="00DD25B2">
        <w:rPr>
          <w:rFonts w:eastAsia="Times New Roman" w:cs="Times New Roman"/>
          <w:sz w:val="24"/>
          <w:szCs w:val="24"/>
        </w:rPr>
        <w:t>41</w:t>
      </w:r>
      <w:r w:rsidR="00CC2224" w:rsidRPr="00DD25B2">
        <w:rPr>
          <w:rFonts w:eastAsia="Times New Roman" w:cs="Times New Roman"/>
          <w:sz w:val="24"/>
          <w:szCs w:val="24"/>
        </w:rPr>
        <w:t>.</w:t>
      </w:r>
      <w:r w:rsidR="00367C6F" w:rsidRPr="00DD25B2">
        <w:rPr>
          <w:rFonts w:eastAsia="Times New Roman" w:cs="Times New Roman"/>
          <w:sz w:val="24"/>
          <w:szCs w:val="24"/>
        </w:rPr>
        <w:t xml:space="preserve"> </w:t>
      </w:r>
      <w:r w:rsidR="00CC2224" w:rsidRPr="00DD25B2">
        <w:rPr>
          <w:rFonts w:eastAsia="Times New Roman" w:cs="Times New Roman"/>
          <w:sz w:val="24"/>
          <w:szCs w:val="24"/>
        </w:rPr>
        <w:t>HDI.</w:t>
      </w:r>
      <w:r w:rsidR="00B62EC8" w:rsidRPr="00DD25B2">
        <w:rPr>
          <w:rFonts w:eastAsia="Times New Roman" w:cs="Times New Roman"/>
          <w:sz w:val="24"/>
          <w:szCs w:val="24"/>
        </w:rPr>
        <w:t xml:space="preserve"> </w:t>
      </w:r>
      <w:hyperlink r:id="rId52" w:history="1">
        <w:r w:rsidR="00216409" w:rsidRPr="00DD25B2">
          <w:rPr>
            <w:rStyle w:val="Hyperlink"/>
            <w:rFonts w:eastAsia="Times New Roman" w:cs="Times New Roman"/>
            <w:sz w:val="24"/>
            <w:szCs w:val="24"/>
          </w:rPr>
          <w:t xml:space="preserve">http://hdr.undp.org/en/content/human-development-index </w:t>
        </w:r>
        <w:proofErr w:type="spellStart"/>
        <w:r w:rsidR="00216409" w:rsidRPr="00DD25B2">
          <w:rPr>
            <w:rStyle w:val="Hyperlink"/>
            <w:rFonts w:eastAsia="Times New Roman" w:cs="Times New Roman"/>
            <w:sz w:val="24"/>
            <w:szCs w:val="24"/>
          </w:rPr>
          <w:t>hdi</w:t>
        </w:r>
        <w:proofErr w:type="spellEnd"/>
      </w:hyperlink>
      <w:r w:rsidR="00216409" w:rsidRPr="00DD25B2">
        <w:rPr>
          <w:rStyle w:val="Hyperlink"/>
          <w:rFonts w:eastAsia="Times New Roman" w:cs="Times New Roman"/>
          <w:sz w:val="24"/>
          <w:szCs w:val="24"/>
          <w:u w:val="none"/>
        </w:rPr>
        <w:t xml:space="preserve"> </w:t>
      </w:r>
      <w:r w:rsidR="00C0490E" w:rsidRPr="00E90DF9">
        <w:rPr>
          <w:rStyle w:val="Hyperlink"/>
          <w:rFonts w:eastAsia="Times New Roman" w:cs="Times New Roman"/>
          <w:color w:val="auto"/>
          <w:sz w:val="24"/>
          <w:szCs w:val="24"/>
          <w:u w:val="none"/>
        </w:rPr>
        <w:t>A</w:t>
      </w:r>
      <w:r w:rsidR="00216409" w:rsidRPr="00E90DF9">
        <w:rPr>
          <w:rStyle w:val="Hyperlink"/>
          <w:rFonts w:eastAsia="Times New Roman" w:cs="Times New Roman"/>
          <w:color w:val="auto"/>
          <w:sz w:val="24"/>
          <w:szCs w:val="24"/>
          <w:u w:val="none"/>
        </w:rPr>
        <w:t>ccessed January 11, 2018</w:t>
      </w:r>
      <w:r w:rsidR="00C0490E" w:rsidRPr="00E90DF9">
        <w:rPr>
          <w:rStyle w:val="Hyperlink"/>
          <w:rFonts w:eastAsia="Times New Roman" w:cs="Times New Roman"/>
          <w:color w:val="auto"/>
          <w:sz w:val="24"/>
          <w:szCs w:val="24"/>
          <w:u w:val="none"/>
        </w:rPr>
        <w:t>.</w:t>
      </w:r>
    </w:p>
    <w:p w14:paraId="7BFCBF63" w14:textId="7CDD4F5F" w:rsidR="00BF79CD" w:rsidRPr="00DD25B2" w:rsidRDefault="006C547B" w:rsidP="00517502">
      <w:pPr>
        <w:pStyle w:val="western"/>
        <w:spacing w:after="0"/>
        <w:rPr>
          <w:rStyle w:val="Hyperlink"/>
          <w:rFonts w:asciiTheme="minorHAnsi" w:hAnsiTheme="minorHAnsi"/>
          <w:bCs/>
          <w:color w:val="000000"/>
          <w:u w:val="none"/>
        </w:rPr>
      </w:pPr>
      <w:r w:rsidRPr="00DD25B2">
        <w:rPr>
          <w:rStyle w:val="Hyperlink"/>
          <w:rFonts w:asciiTheme="minorHAnsi" w:hAnsiTheme="minorHAnsi"/>
          <w:bCs/>
          <w:color w:val="auto"/>
          <w:u w:val="none"/>
        </w:rPr>
        <w:lastRenderedPageBreak/>
        <w:t>42</w:t>
      </w:r>
      <w:r w:rsidR="00237436" w:rsidRPr="00DD25B2">
        <w:rPr>
          <w:rStyle w:val="Hyperlink"/>
          <w:rFonts w:asciiTheme="minorHAnsi" w:hAnsiTheme="minorHAnsi"/>
          <w:bCs/>
          <w:color w:val="auto"/>
          <w:u w:val="none"/>
        </w:rPr>
        <w:t>.</w:t>
      </w:r>
      <w:r w:rsidR="00367C6F" w:rsidRPr="00DD25B2">
        <w:rPr>
          <w:rStyle w:val="Hyperlink"/>
          <w:rFonts w:asciiTheme="minorHAnsi" w:hAnsiTheme="minorHAnsi"/>
          <w:bCs/>
          <w:color w:val="auto"/>
          <w:u w:val="none"/>
        </w:rPr>
        <w:t xml:space="preserve"> </w:t>
      </w:r>
      <w:r w:rsidR="00BF79CD" w:rsidRPr="00DD25B2">
        <w:rPr>
          <w:rStyle w:val="Hyperlink"/>
          <w:rFonts w:asciiTheme="minorHAnsi" w:hAnsiTheme="minorHAnsi"/>
          <w:bCs/>
          <w:color w:val="auto"/>
          <w:u w:val="none"/>
        </w:rPr>
        <w:t>GBD 2015 SDG Collaborators.</w:t>
      </w:r>
      <w:r w:rsidR="00BF79CD" w:rsidRPr="00DD25B2">
        <w:rPr>
          <w:rFonts w:asciiTheme="minorHAnsi" w:hAnsiTheme="minorHAnsi"/>
          <w:color w:val="auto"/>
        </w:rPr>
        <w:t xml:space="preserve"> </w:t>
      </w:r>
      <w:r w:rsidR="00BF79CD" w:rsidRPr="00DD25B2">
        <w:rPr>
          <w:rStyle w:val="Hyperlink"/>
          <w:rFonts w:asciiTheme="minorHAnsi" w:hAnsiTheme="minorHAnsi"/>
          <w:bCs/>
          <w:color w:val="auto"/>
          <w:u w:val="none"/>
        </w:rPr>
        <w:t>Measuring the health-related Sustainable Development Goals in 188 countries: a baseline analysis from the Global Burden of Disease Study 2015.</w:t>
      </w:r>
      <w:r w:rsidR="00BF79CD" w:rsidRPr="00DD25B2">
        <w:rPr>
          <w:rFonts w:asciiTheme="minorHAnsi" w:hAnsiTheme="minorHAnsi"/>
        </w:rPr>
        <w:t xml:space="preserve"> </w:t>
      </w:r>
      <w:r w:rsidR="00BF79CD" w:rsidRPr="00E90DF9">
        <w:rPr>
          <w:rStyle w:val="Hyperlink"/>
          <w:rFonts w:asciiTheme="minorHAnsi" w:hAnsiTheme="minorHAnsi"/>
          <w:bCs/>
          <w:i/>
          <w:color w:val="auto"/>
          <w:u w:val="none"/>
        </w:rPr>
        <w:t>Lancet</w:t>
      </w:r>
      <w:r w:rsidR="00DC0BAE">
        <w:rPr>
          <w:rStyle w:val="Hyperlink"/>
          <w:rFonts w:asciiTheme="minorHAnsi" w:hAnsiTheme="minorHAnsi"/>
          <w:bCs/>
          <w:color w:val="auto"/>
          <w:u w:val="none"/>
        </w:rPr>
        <w:t>.</w:t>
      </w:r>
      <w:r w:rsidR="00BF79CD" w:rsidRPr="00DD25B2">
        <w:rPr>
          <w:rStyle w:val="Hyperlink"/>
          <w:rFonts w:asciiTheme="minorHAnsi" w:hAnsiTheme="minorHAnsi"/>
          <w:bCs/>
          <w:color w:val="auto"/>
          <w:u w:val="none"/>
        </w:rPr>
        <w:t xml:space="preserve"> 2016</w:t>
      </w:r>
      <w:proofErr w:type="gramStart"/>
      <w:r w:rsidR="00BF79CD" w:rsidRPr="00DD25B2">
        <w:rPr>
          <w:rStyle w:val="Hyperlink"/>
          <w:rFonts w:asciiTheme="minorHAnsi" w:hAnsiTheme="minorHAnsi"/>
          <w:bCs/>
          <w:color w:val="auto"/>
          <w:u w:val="none"/>
        </w:rPr>
        <w:t>;388:1813</w:t>
      </w:r>
      <w:proofErr w:type="gramEnd"/>
      <w:r w:rsidR="00DC0BAE">
        <w:rPr>
          <w:rStyle w:val="Hyperlink"/>
          <w:rFonts w:asciiTheme="minorHAnsi" w:hAnsiTheme="minorHAnsi"/>
          <w:bCs/>
          <w:color w:val="auto"/>
          <w:u w:val="none"/>
        </w:rPr>
        <w:t>-</w:t>
      </w:r>
      <w:r w:rsidR="00BF79CD" w:rsidRPr="00DD25B2">
        <w:rPr>
          <w:rStyle w:val="Hyperlink"/>
          <w:rFonts w:asciiTheme="minorHAnsi" w:hAnsiTheme="minorHAnsi"/>
          <w:bCs/>
          <w:color w:val="auto"/>
          <w:u w:val="none"/>
        </w:rPr>
        <w:t>1850.</w:t>
      </w:r>
    </w:p>
    <w:p w14:paraId="2A472217" w14:textId="513AE5E6" w:rsidR="00661E30" w:rsidRPr="00DD25B2" w:rsidRDefault="006C547B" w:rsidP="00402B21">
      <w:pPr>
        <w:pStyle w:val="western"/>
        <w:spacing w:after="0"/>
        <w:rPr>
          <w:rFonts w:asciiTheme="minorHAnsi" w:hAnsiTheme="minorHAnsi"/>
        </w:rPr>
      </w:pPr>
      <w:r w:rsidRPr="00DD25B2">
        <w:rPr>
          <w:rFonts w:asciiTheme="minorHAnsi" w:hAnsiTheme="minorHAnsi"/>
          <w:bCs/>
        </w:rPr>
        <w:t>43</w:t>
      </w:r>
      <w:r w:rsidR="00237436" w:rsidRPr="00DD25B2">
        <w:rPr>
          <w:rFonts w:asciiTheme="minorHAnsi" w:hAnsiTheme="minorHAnsi"/>
          <w:bCs/>
        </w:rPr>
        <w:t>.</w:t>
      </w:r>
      <w:r w:rsidR="00367C6F" w:rsidRPr="00DD25B2">
        <w:rPr>
          <w:rFonts w:asciiTheme="minorHAnsi" w:hAnsiTheme="minorHAnsi"/>
          <w:bCs/>
        </w:rPr>
        <w:t xml:space="preserve"> </w:t>
      </w:r>
      <w:r w:rsidR="00402B21" w:rsidRPr="00DD25B2">
        <w:rPr>
          <w:rFonts w:asciiTheme="minorHAnsi" w:hAnsiTheme="minorHAnsi"/>
          <w:bCs/>
        </w:rPr>
        <w:t>Murray CLJ. Shifting to sustainable development goals</w:t>
      </w:r>
      <w:r w:rsidR="00041173">
        <w:rPr>
          <w:rFonts w:asciiTheme="minorHAnsi" w:hAnsiTheme="minorHAnsi"/>
          <w:bCs/>
        </w:rPr>
        <w:t xml:space="preserve"> </w:t>
      </w:r>
      <w:r w:rsidR="00402B21" w:rsidRPr="00DD25B2">
        <w:rPr>
          <w:rFonts w:asciiTheme="minorHAnsi" w:hAnsiTheme="minorHAnsi"/>
          <w:bCs/>
        </w:rPr>
        <w:t xml:space="preserve">- </w:t>
      </w:r>
      <w:r w:rsidR="00DC0BAE">
        <w:rPr>
          <w:rFonts w:asciiTheme="minorHAnsi" w:hAnsiTheme="minorHAnsi"/>
          <w:bCs/>
        </w:rPr>
        <w:t>i</w:t>
      </w:r>
      <w:r w:rsidR="00402B21" w:rsidRPr="00DD25B2">
        <w:rPr>
          <w:rFonts w:asciiTheme="minorHAnsi" w:hAnsiTheme="minorHAnsi"/>
          <w:bCs/>
        </w:rPr>
        <w:t xml:space="preserve">mplications for global health. </w:t>
      </w:r>
      <w:r w:rsidR="00402B21" w:rsidRPr="00E90DF9">
        <w:rPr>
          <w:rFonts w:asciiTheme="minorHAnsi" w:hAnsiTheme="minorHAnsi"/>
          <w:bCs/>
          <w:i/>
        </w:rPr>
        <w:t xml:space="preserve">N </w:t>
      </w:r>
      <w:proofErr w:type="spellStart"/>
      <w:r w:rsidR="00402B21" w:rsidRPr="00E90DF9">
        <w:rPr>
          <w:rFonts w:asciiTheme="minorHAnsi" w:hAnsiTheme="minorHAnsi"/>
          <w:bCs/>
          <w:i/>
        </w:rPr>
        <w:t>Eng</w:t>
      </w:r>
      <w:proofErr w:type="spellEnd"/>
      <w:r w:rsidR="00402B21" w:rsidRPr="00E90DF9">
        <w:rPr>
          <w:rFonts w:asciiTheme="minorHAnsi" w:hAnsiTheme="minorHAnsi"/>
          <w:bCs/>
          <w:i/>
        </w:rPr>
        <w:t xml:space="preserve"> J Med</w:t>
      </w:r>
      <w:r w:rsidR="00DC0BAE">
        <w:rPr>
          <w:rFonts w:asciiTheme="minorHAnsi" w:hAnsiTheme="minorHAnsi"/>
          <w:bCs/>
        </w:rPr>
        <w:t>.</w:t>
      </w:r>
      <w:r w:rsidR="00402B21" w:rsidRPr="00DD25B2">
        <w:rPr>
          <w:rFonts w:asciiTheme="minorHAnsi" w:hAnsiTheme="minorHAnsi"/>
          <w:bCs/>
        </w:rPr>
        <w:t xml:space="preserve"> 2015</w:t>
      </w:r>
      <w:proofErr w:type="gramStart"/>
      <w:r w:rsidR="00402B21" w:rsidRPr="00DD25B2">
        <w:rPr>
          <w:rFonts w:asciiTheme="minorHAnsi" w:hAnsiTheme="minorHAnsi"/>
          <w:bCs/>
        </w:rPr>
        <w:t>;375:1390</w:t>
      </w:r>
      <w:proofErr w:type="gramEnd"/>
      <w:r w:rsidR="00402B21" w:rsidRPr="00DD25B2">
        <w:rPr>
          <w:rFonts w:asciiTheme="minorHAnsi" w:hAnsiTheme="minorHAnsi"/>
          <w:bCs/>
        </w:rPr>
        <w:t>-1393.</w:t>
      </w:r>
      <w:r w:rsidR="00661E30" w:rsidRPr="00DD25B2">
        <w:rPr>
          <w:rFonts w:asciiTheme="minorHAnsi" w:hAnsiTheme="minorHAnsi"/>
        </w:rPr>
        <w:t xml:space="preserve"> </w:t>
      </w:r>
    </w:p>
    <w:p w14:paraId="05F3A034" w14:textId="1E95AEE2" w:rsidR="003D0FBA" w:rsidRPr="00DD25B2" w:rsidRDefault="006C547B" w:rsidP="00503E6E">
      <w:pPr>
        <w:pStyle w:val="western"/>
        <w:spacing w:after="0"/>
        <w:rPr>
          <w:rStyle w:val="Hyperlink"/>
          <w:rFonts w:asciiTheme="minorHAnsi" w:hAnsiTheme="minorHAnsi"/>
        </w:rPr>
      </w:pPr>
      <w:r w:rsidRPr="00DD25B2">
        <w:rPr>
          <w:rFonts w:asciiTheme="minorHAnsi" w:hAnsiTheme="minorHAnsi"/>
          <w:color w:val="auto"/>
        </w:rPr>
        <w:t>44</w:t>
      </w:r>
      <w:r w:rsidR="00503E6E" w:rsidRPr="00DD25B2">
        <w:rPr>
          <w:rFonts w:asciiTheme="minorHAnsi" w:hAnsiTheme="minorHAnsi"/>
          <w:color w:val="auto"/>
        </w:rPr>
        <w:t>.</w:t>
      </w:r>
      <w:r w:rsidR="00503E6E" w:rsidRPr="00DD25B2">
        <w:rPr>
          <w:rFonts w:asciiTheme="minorHAnsi" w:hAnsiTheme="minorHAnsi"/>
          <w:color w:val="FF0000"/>
        </w:rPr>
        <w:t xml:space="preserve"> </w:t>
      </w:r>
      <w:r w:rsidR="00503E6E" w:rsidRPr="00DD25B2">
        <w:rPr>
          <w:rFonts w:asciiTheme="minorHAnsi" w:hAnsiTheme="minorHAnsi"/>
          <w:color w:val="auto"/>
        </w:rPr>
        <w:t>HDT Report 2016.</w:t>
      </w:r>
      <w:r w:rsidR="00503E6E" w:rsidRPr="00DD25B2">
        <w:rPr>
          <w:rFonts w:asciiTheme="minorHAnsi" w:hAnsiTheme="minorHAnsi"/>
          <w:color w:val="FF0000"/>
        </w:rPr>
        <w:t xml:space="preserve"> </w:t>
      </w:r>
      <w:hyperlink r:id="rId53" w:history="1">
        <w:r w:rsidR="00503E6E" w:rsidRPr="00DD25B2">
          <w:rPr>
            <w:rStyle w:val="Hyperlink"/>
            <w:rFonts w:asciiTheme="minorHAnsi" w:hAnsiTheme="minorHAnsi"/>
          </w:rPr>
          <w:t>http://hdr.undp.org/en/2016-report</w:t>
        </w:r>
      </w:hyperlink>
      <w:r w:rsidR="00371931">
        <w:rPr>
          <w:rStyle w:val="Hyperlink"/>
          <w:rFonts w:asciiTheme="minorHAnsi" w:hAnsiTheme="minorHAnsi"/>
        </w:rPr>
        <w:t xml:space="preserve"> </w:t>
      </w:r>
      <w:r w:rsidR="00371931" w:rsidRPr="00E90DF9">
        <w:rPr>
          <w:rStyle w:val="Hyperlink"/>
          <w:rFonts w:asciiTheme="minorHAnsi" w:hAnsiTheme="minorHAnsi"/>
          <w:color w:val="auto"/>
          <w:u w:val="none"/>
        </w:rPr>
        <w:t>A</w:t>
      </w:r>
      <w:r w:rsidR="00216409" w:rsidRPr="00E90DF9">
        <w:rPr>
          <w:rStyle w:val="Hyperlink"/>
          <w:rFonts w:asciiTheme="minorHAnsi" w:hAnsiTheme="minorHAnsi"/>
          <w:color w:val="auto"/>
          <w:u w:val="none"/>
        </w:rPr>
        <w:t>ccessed January 11, 2018</w:t>
      </w:r>
      <w:r w:rsidR="00371931" w:rsidRPr="00E90DF9">
        <w:rPr>
          <w:rStyle w:val="Hyperlink"/>
          <w:rFonts w:asciiTheme="minorHAnsi" w:hAnsiTheme="minorHAnsi"/>
          <w:color w:val="auto"/>
          <w:u w:val="none"/>
        </w:rPr>
        <w:t>.</w:t>
      </w:r>
    </w:p>
    <w:p w14:paraId="6721DCE0" w14:textId="7539D37D" w:rsidR="003A55D4" w:rsidRPr="00E90DF9" w:rsidRDefault="006C547B" w:rsidP="00402B21">
      <w:pPr>
        <w:pStyle w:val="western"/>
        <w:spacing w:after="0"/>
        <w:rPr>
          <w:rFonts w:asciiTheme="minorHAnsi" w:hAnsiTheme="minorHAnsi"/>
          <w:color w:val="auto"/>
        </w:rPr>
      </w:pPr>
      <w:r w:rsidRPr="00DD25B2">
        <w:rPr>
          <w:rFonts w:asciiTheme="minorHAnsi" w:hAnsiTheme="minorHAnsi"/>
          <w:bCs/>
          <w:color w:val="auto"/>
        </w:rPr>
        <w:t>45</w:t>
      </w:r>
      <w:r w:rsidR="003A55D4" w:rsidRPr="00DD25B2">
        <w:rPr>
          <w:rFonts w:asciiTheme="minorHAnsi" w:hAnsiTheme="minorHAnsi"/>
          <w:bCs/>
          <w:color w:val="auto"/>
        </w:rPr>
        <w:t>. Joint WHO/World Bank new release.</w:t>
      </w:r>
      <w:r w:rsidR="00371931">
        <w:rPr>
          <w:rFonts w:asciiTheme="minorHAnsi" w:hAnsiTheme="minorHAnsi"/>
          <w:color w:val="FF0000"/>
        </w:rPr>
        <w:t xml:space="preserve"> </w:t>
      </w:r>
      <w:hyperlink r:id="rId54" w:history="1">
        <w:r w:rsidR="003A55D4" w:rsidRPr="00DD25B2">
          <w:rPr>
            <w:rStyle w:val="Hyperlink"/>
            <w:rFonts w:asciiTheme="minorHAnsi" w:hAnsiTheme="minorHAnsi"/>
          </w:rPr>
          <w:t>http://www.who.int/mediacentre/news/releases/2015/uhc-report/en/</w:t>
        </w:r>
      </w:hyperlink>
      <w:r w:rsidR="00371931">
        <w:rPr>
          <w:rFonts w:asciiTheme="minorHAnsi" w:hAnsiTheme="minorHAnsi"/>
          <w:color w:val="FF0000"/>
        </w:rPr>
        <w:t xml:space="preserve"> </w:t>
      </w:r>
      <w:r w:rsidR="00371931" w:rsidRPr="00E90DF9">
        <w:rPr>
          <w:color w:val="auto"/>
        </w:rPr>
        <w:t>A</w:t>
      </w:r>
      <w:r w:rsidR="003A55D4" w:rsidRPr="00E90DF9">
        <w:rPr>
          <w:rFonts w:asciiTheme="minorHAnsi" w:hAnsiTheme="minorHAnsi"/>
          <w:color w:val="auto"/>
        </w:rPr>
        <w:t>ccessed January 23, 2018.</w:t>
      </w:r>
    </w:p>
    <w:p w14:paraId="19237A6F" w14:textId="51DD66C0" w:rsidR="00B8386A" w:rsidRPr="00DD25B2" w:rsidRDefault="00FE1ED9" w:rsidP="00402B21">
      <w:pPr>
        <w:pStyle w:val="western"/>
        <w:spacing w:after="0"/>
        <w:rPr>
          <w:rFonts w:asciiTheme="minorHAnsi" w:hAnsiTheme="minorHAnsi"/>
          <w:bCs/>
          <w:color w:val="FF0000"/>
        </w:rPr>
      </w:pPr>
      <w:r w:rsidRPr="00DD25B2">
        <w:rPr>
          <w:rFonts w:asciiTheme="minorHAnsi" w:hAnsiTheme="minorHAnsi"/>
          <w:bCs/>
          <w:color w:val="000000" w:themeColor="text1"/>
        </w:rPr>
        <w:t>46</w:t>
      </w:r>
      <w:r w:rsidR="00FC07DE" w:rsidRPr="00DD25B2">
        <w:rPr>
          <w:rFonts w:asciiTheme="minorHAnsi" w:hAnsiTheme="minorHAnsi"/>
          <w:bCs/>
          <w:color w:val="000000" w:themeColor="text1"/>
        </w:rPr>
        <w:t xml:space="preserve">. </w:t>
      </w:r>
      <w:r w:rsidR="00B8386A" w:rsidRPr="00DD25B2">
        <w:rPr>
          <w:rFonts w:asciiTheme="minorHAnsi" w:hAnsiTheme="minorHAnsi"/>
          <w:bCs/>
          <w:color w:val="000000" w:themeColor="text1"/>
        </w:rPr>
        <w:t xml:space="preserve">Health Care Systems - Four Basic Models </w:t>
      </w:r>
      <w:hyperlink r:id="rId55" w:history="1">
        <w:r w:rsidR="00B8386A" w:rsidRPr="00DD25B2">
          <w:rPr>
            <w:rStyle w:val="Hyperlink"/>
            <w:rFonts w:asciiTheme="minorHAnsi" w:hAnsiTheme="minorHAnsi"/>
            <w:bCs/>
            <w:u w:val="none"/>
          </w:rPr>
          <w:t>http://www.pnhp.org/single_payer_resources/health_care_systems_four_basic_models.php</w:t>
        </w:r>
      </w:hyperlink>
      <w:r w:rsidR="00216409" w:rsidRPr="00DD25B2">
        <w:rPr>
          <w:rStyle w:val="Hyperlink"/>
          <w:rFonts w:asciiTheme="minorHAnsi" w:hAnsiTheme="minorHAnsi"/>
          <w:bCs/>
          <w:u w:val="none"/>
        </w:rPr>
        <w:t xml:space="preserve"> </w:t>
      </w:r>
      <w:r w:rsidR="00371931" w:rsidRPr="00E90DF9">
        <w:rPr>
          <w:rStyle w:val="Hyperlink"/>
          <w:rFonts w:asciiTheme="minorHAnsi" w:hAnsiTheme="minorHAnsi"/>
          <w:bCs/>
          <w:color w:val="auto"/>
          <w:u w:val="none"/>
        </w:rPr>
        <w:t>A</w:t>
      </w:r>
      <w:r w:rsidR="00216409" w:rsidRPr="00E90DF9">
        <w:rPr>
          <w:rStyle w:val="Hyperlink"/>
          <w:rFonts w:asciiTheme="minorHAnsi" w:hAnsiTheme="minorHAnsi"/>
          <w:bCs/>
          <w:color w:val="auto"/>
          <w:u w:val="none"/>
        </w:rPr>
        <w:t>ccessed January 11, 2018</w:t>
      </w:r>
      <w:r w:rsidR="00371931" w:rsidRPr="00E90DF9">
        <w:rPr>
          <w:rStyle w:val="Hyperlink"/>
          <w:rFonts w:asciiTheme="minorHAnsi" w:hAnsiTheme="minorHAnsi"/>
          <w:bCs/>
          <w:color w:val="auto"/>
          <w:u w:val="none"/>
        </w:rPr>
        <w:t>.</w:t>
      </w:r>
    </w:p>
    <w:p w14:paraId="011CADE0" w14:textId="35BBC617" w:rsidR="00237436" w:rsidRPr="00DD25B2" w:rsidRDefault="00FE1ED9" w:rsidP="00402B21">
      <w:pPr>
        <w:pStyle w:val="western"/>
        <w:spacing w:after="0"/>
        <w:rPr>
          <w:rFonts w:asciiTheme="minorHAnsi" w:hAnsiTheme="minorHAnsi"/>
          <w:bCs/>
          <w:color w:val="000000" w:themeColor="text1"/>
        </w:rPr>
      </w:pPr>
      <w:r w:rsidRPr="00DD25B2">
        <w:rPr>
          <w:rFonts w:asciiTheme="minorHAnsi" w:hAnsiTheme="minorHAnsi"/>
          <w:bCs/>
          <w:color w:val="000000" w:themeColor="text1"/>
        </w:rPr>
        <w:t>47</w:t>
      </w:r>
      <w:r w:rsidR="00B8386A" w:rsidRPr="00DD25B2">
        <w:rPr>
          <w:rFonts w:asciiTheme="minorHAnsi" w:hAnsiTheme="minorHAnsi"/>
          <w:bCs/>
          <w:color w:val="000000" w:themeColor="text1"/>
        </w:rPr>
        <w:t xml:space="preserve">. </w:t>
      </w:r>
      <w:r w:rsidR="00B652BF" w:rsidRPr="00DD25B2">
        <w:rPr>
          <w:rFonts w:asciiTheme="minorHAnsi" w:hAnsiTheme="minorHAnsi"/>
          <w:bCs/>
          <w:color w:val="000000" w:themeColor="text1"/>
        </w:rPr>
        <w:t xml:space="preserve">Mills A. Health care systems in low-and middle-income countries. </w:t>
      </w:r>
      <w:r w:rsidR="00B652BF" w:rsidRPr="00E90DF9">
        <w:rPr>
          <w:rFonts w:asciiTheme="minorHAnsi" w:hAnsiTheme="minorHAnsi"/>
          <w:bCs/>
          <w:i/>
          <w:color w:val="000000" w:themeColor="text1"/>
        </w:rPr>
        <w:t xml:space="preserve">N </w:t>
      </w:r>
      <w:proofErr w:type="spellStart"/>
      <w:r w:rsidR="00B652BF" w:rsidRPr="00E90DF9">
        <w:rPr>
          <w:rFonts w:asciiTheme="minorHAnsi" w:hAnsiTheme="minorHAnsi"/>
          <w:bCs/>
          <w:i/>
          <w:color w:val="000000" w:themeColor="text1"/>
        </w:rPr>
        <w:t>Engl</w:t>
      </w:r>
      <w:proofErr w:type="spellEnd"/>
      <w:r w:rsidR="00B652BF" w:rsidRPr="00E90DF9">
        <w:rPr>
          <w:rFonts w:asciiTheme="minorHAnsi" w:hAnsiTheme="minorHAnsi"/>
          <w:bCs/>
          <w:i/>
          <w:color w:val="000000" w:themeColor="text1"/>
        </w:rPr>
        <w:t xml:space="preserve"> J Med</w:t>
      </w:r>
      <w:r w:rsidR="00371931">
        <w:rPr>
          <w:rFonts w:asciiTheme="minorHAnsi" w:hAnsiTheme="minorHAnsi"/>
          <w:bCs/>
          <w:color w:val="000000" w:themeColor="text1"/>
        </w:rPr>
        <w:t xml:space="preserve">. </w:t>
      </w:r>
      <w:r w:rsidR="00B652BF" w:rsidRPr="00DD25B2">
        <w:rPr>
          <w:rFonts w:asciiTheme="minorHAnsi" w:hAnsiTheme="minorHAnsi"/>
          <w:bCs/>
          <w:color w:val="000000" w:themeColor="text1"/>
        </w:rPr>
        <w:t>2014</w:t>
      </w:r>
      <w:proofErr w:type="gramStart"/>
      <w:r w:rsidR="00B652BF" w:rsidRPr="00DD25B2">
        <w:rPr>
          <w:rFonts w:asciiTheme="minorHAnsi" w:hAnsiTheme="minorHAnsi"/>
          <w:bCs/>
          <w:color w:val="000000" w:themeColor="text1"/>
        </w:rPr>
        <w:t>;370:552</w:t>
      </w:r>
      <w:proofErr w:type="gramEnd"/>
      <w:r w:rsidR="00B652BF" w:rsidRPr="00DD25B2">
        <w:rPr>
          <w:rFonts w:asciiTheme="minorHAnsi" w:hAnsiTheme="minorHAnsi"/>
          <w:bCs/>
          <w:color w:val="000000" w:themeColor="text1"/>
        </w:rPr>
        <w:t>-557.</w:t>
      </w:r>
    </w:p>
    <w:p w14:paraId="44470AAB" w14:textId="1F37E1A4" w:rsidR="00F73B33" w:rsidRPr="00DD25B2" w:rsidRDefault="00FE1ED9" w:rsidP="00402B21">
      <w:pPr>
        <w:pStyle w:val="western"/>
        <w:spacing w:after="0"/>
        <w:rPr>
          <w:rFonts w:asciiTheme="minorHAnsi" w:hAnsiTheme="minorHAnsi"/>
          <w:bCs/>
          <w:color w:val="auto"/>
        </w:rPr>
      </w:pPr>
      <w:r w:rsidRPr="00DD25B2">
        <w:rPr>
          <w:rFonts w:asciiTheme="minorHAnsi" w:hAnsiTheme="minorHAnsi"/>
          <w:bCs/>
          <w:color w:val="auto"/>
        </w:rPr>
        <w:t>48</w:t>
      </w:r>
      <w:r w:rsidR="00F73B33" w:rsidRPr="00DD25B2">
        <w:rPr>
          <w:rFonts w:asciiTheme="minorHAnsi" w:hAnsiTheme="minorHAnsi"/>
          <w:bCs/>
          <w:color w:val="auto"/>
        </w:rPr>
        <w:t xml:space="preserve">. Covey SR. </w:t>
      </w:r>
      <w:r w:rsidR="00F73B33" w:rsidRPr="00E90DF9">
        <w:rPr>
          <w:rFonts w:asciiTheme="minorHAnsi" w:hAnsiTheme="minorHAnsi"/>
          <w:bCs/>
          <w:i/>
          <w:color w:val="auto"/>
        </w:rPr>
        <w:t>The 3rd Alternative</w:t>
      </w:r>
      <w:r w:rsidR="00F73B33" w:rsidRPr="00DD25B2">
        <w:rPr>
          <w:rFonts w:asciiTheme="minorHAnsi" w:hAnsiTheme="minorHAnsi"/>
          <w:bCs/>
          <w:color w:val="auto"/>
        </w:rPr>
        <w:t>. Free Press</w:t>
      </w:r>
      <w:r w:rsidR="00371931">
        <w:rPr>
          <w:rFonts w:asciiTheme="minorHAnsi" w:hAnsiTheme="minorHAnsi"/>
          <w:bCs/>
          <w:color w:val="auto"/>
        </w:rPr>
        <w:t>.</w:t>
      </w:r>
      <w:r w:rsidR="00F73B33" w:rsidRPr="00DD25B2">
        <w:rPr>
          <w:rFonts w:asciiTheme="minorHAnsi" w:hAnsiTheme="minorHAnsi"/>
          <w:bCs/>
          <w:color w:val="auto"/>
        </w:rPr>
        <w:t xml:space="preserve"> New York, NY</w:t>
      </w:r>
      <w:r w:rsidR="00371931">
        <w:rPr>
          <w:rFonts w:asciiTheme="minorHAnsi" w:hAnsiTheme="minorHAnsi"/>
          <w:bCs/>
          <w:color w:val="auto"/>
        </w:rPr>
        <w:t>;</w:t>
      </w:r>
      <w:r w:rsidR="00F73B33" w:rsidRPr="00DD25B2">
        <w:rPr>
          <w:rFonts w:asciiTheme="minorHAnsi" w:hAnsiTheme="minorHAnsi"/>
          <w:bCs/>
          <w:color w:val="auto"/>
        </w:rPr>
        <w:t xml:space="preserve"> 2011</w:t>
      </w:r>
      <w:r w:rsidR="00371931">
        <w:rPr>
          <w:rFonts w:asciiTheme="minorHAnsi" w:hAnsiTheme="minorHAnsi"/>
          <w:bCs/>
          <w:color w:val="auto"/>
        </w:rPr>
        <w:t>:</w:t>
      </w:r>
      <w:r w:rsidR="00A57E09" w:rsidRPr="00DD25B2">
        <w:rPr>
          <w:rFonts w:asciiTheme="minorHAnsi" w:hAnsiTheme="minorHAnsi"/>
          <w:bCs/>
          <w:color w:val="auto"/>
        </w:rPr>
        <w:t>12-15.</w:t>
      </w:r>
    </w:p>
    <w:p w14:paraId="747126F9" w14:textId="77777777" w:rsidR="005E1C6E" w:rsidRPr="00DD25B2" w:rsidRDefault="00FE1ED9" w:rsidP="00402B21">
      <w:pPr>
        <w:pStyle w:val="western"/>
        <w:spacing w:after="0"/>
        <w:rPr>
          <w:rFonts w:asciiTheme="minorHAnsi" w:hAnsiTheme="minorHAnsi"/>
          <w:bCs/>
          <w:color w:val="auto"/>
        </w:rPr>
      </w:pPr>
      <w:r w:rsidRPr="00DD25B2">
        <w:rPr>
          <w:rFonts w:asciiTheme="minorHAnsi" w:hAnsiTheme="minorHAnsi"/>
          <w:bCs/>
          <w:color w:val="auto"/>
        </w:rPr>
        <w:t>49</w:t>
      </w:r>
      <w:r w:rsidR="00F73B33" w:rsidRPr="00DD25B2">
        <w:rPr>
          <w:rFonts w:asciiTheme="minorHAnsi" w:hAnsiTheme="minorHAnsi"/>
          <w:bCs/>
          <w:color w:val="auto"/>
        </w:rPr>
        <w:t xml:space="preserve">. </w:t>
      </w:r>
      <w:r w:rsidR="005E1C6E" w:rsidRPr="00DD25B2">
        <w:rPr>
          <w:rFonts w:asciiTheme="minorHAnsi" w:hAnsiTheme="minorHAnsi"/>
          <w:bCs/>
          <w:color w:val="auto"/>
        </w:rPr>
        <w:t>Calderon-</w:t>
      </w:r>
      <w:proofErr w:type="spellStart"/>
      <w:r w:rsidR="005E1C6E" w:rsidRPr="00DD25B2">
        <w:rPr>
          <w:rFonts w:asciiTheme="minorHAnsi" w:hAnsiTheme="minorHAnsi"/>
          <w:bCs/>
          <w:color w:val="auto"/>
        </w:rPr>
        <w:t>Colmenero</w:t>
      </w:r>
      <w:proofErr w:type="spellEnd"/>
      <w:r w:rsidR="005E1C6E" w:rsidRPr="00DD25B2">
        <w:rPr>
          <w:rFonts w:asciiTheme="minorHAnsi" w:hAnsiTheme="minorHAnsi"/>
          <w:bCs/>
          <w:color w:val="auto"/>
        </w:rPr>
        <w:t xml:space="preserve"> J, Cervantes-Salazar J, </w:t>
      </w:r>
      <w:proofErr w:type="spellStart"/>
      <w:r w:rsidR="005E1C6E" w:rsidRPr="00DD25B2">
        <w:rPr>
          <w:rFonts w:asciiTheme="minorHAnsi" w:hAnsiTheme="minorHAnsi"/>
          <w:bCs/>
          <w:color w:val="auto"/>
        </w:rPr>
        <w:t>Curi-Curi</w:t>
      </w:r>
      <w:proofErr w:type="spellEnd"/>
      <w:r w:rsidR="005E1C6E" w:rsidRPr="00DD25B2">
        <w:rPr>
          <w:rFonts w:asciiTheme="minorHAnsi" w:hAnsiTheme="minorHAnsi"/>
          <w:bCs/>
          <w:color w:val="auto"/>
        </w:rPr>
        <w:t xml:space="preserve"> P, Ramirez-Marroquin S. Congenital heart disease in Mexico: advances of the regionalization project. </w:t>
      </w:r>
      <w:r w:rsidR="005E1C6E" w:rsidRPr="00E90DF9">
        <w:rPr>
          <w:rFonts w:asciiTheme="minorHAnsi" w:hAnsiTheme="minorHAnsi"/>
          <w:bCs/>
          <w:i/>
          <w:color w:val="auto"/>
        </w:rPr>
        <w:t xml:space="preserve">World J </w:t>
      </w:r>
      <w:proofErr w:type="spellStart"/>
      <w:r w:rsidR="005E1C6E" w:rsidRPr="00E90DF9">
        <w:rPr>
          <w:rFonts w:asciiTheme="minorHAnsi" w:hAnsiTheme="minorHAnsi"/>
          <w:bCs/>
          <w:i/>
          <w:color w:val="auto"/>
        </w:rPr>
        <w:t>Pediatr</w:t>
      </w:r>
      <w:proofErr w:type="spellEnd"/>
      <w:r w:rsidR="005E1C6E" w:rsidRPr="00E90DF9">
        <w:rPr>
          <w:rFonts w:asciiTheme="minorHAnsi" w:hAnsiTheme="minorHAnsi"/>
          <w:bCs/>
          <w:i/>
          <w:color w:val="auto"/>
        </w:rPr>
        <w:t xml:space="preserve"> </w:t>
      </w:r>
      <w:proofErr w:type="spellStart"/>
      <w:r w:rsidR="005E1C6E" w:rsidRPr="00E90DF9">
        <w:rPr>
          <w:rFonts w:asciiTheme="minorHAnsi" w:hAnsiTheme="minorHAnsi"/>
          <w:bCs/>
          <w:i/>
          <w:color w:val="auto"/>
        </w:rPr>
        <w:t>Congenit</w:t>
      </w:r>
      <w:proofErr w:type="spellEnd"/>
      <w:r w:rsidR="005E1C6E" w:rsidRPr="00E90DF9">
        <w:rPr>
          <w:rFonts w:asciiTheme="minorHAnsi" w:hAnsiTheme="minorHAnsi"/>
          <w:bCs/>
          <w:i/>
          <w:color w:val="auto"/>
        </w:rPr>
        <w:t xml:space="preserve"> Heart Surg</w:t>
      </w:r>
      <w:r w:rsidR="005E1C6E" w:rsidRPr="00DD25B2">
        <w:rPr>
          <w:rFonts w:asciiTheme="minorHAnsi" w:hAnsiTheme="minorHAnsi"/>
          <w:bCs/>
          <w:color w:val="auto"/>
        </w:rPr>
        <w:t>. 2013</w:t>
      </w:r>
      <w:proofErr w:type="gramStart"/>
      <w:r w:rsidR="005E1C6E" w:rsidRPr="00DD25B2">
        <w:rPr>
          <w:rFonts w:asciiTheme="minorHAnsi" w:hAnsiTheme="minorHAnsi"/>
          <w:bCs/>
          <w:color w:val="auto"/>
        </w:rPr>
        <w:t>;4:165</w:t>
      </w:r>
      <w:proofErr w:type="gramEnd"/>
      <w:r w:rsidR="005E1C6E" w:rsidRPr="00DD25B2">
        <w:rPr>
          <w:rFonts w:asciiTheme="minorHAnsi" w:hAnsiTheme="minorHAnsi"/>
          <w:bCs/>
          <w:color w:val="auto"/>
        </w:rPr>
        <w:t>-171.</w:t>
      </w:r>
    </w:p>
    <w:p w14:paraId="33F1167E" w14:textId="7CAB58AD" w:rsidR="00353891" w:rsidRPr="00DD25B2" w:rsidRDefault="00FE1ED9" w:rsidP="00402B21">
      <w:pPr>
        <w:pStyle w:val="western"/>
        <w:spacing w:after="0"/>
        <w:rPr>
          <w:rFonts w:asciiTheme="minorHAnsi" w:hAnsiTheme="minorHAnsi"/>
          <w:bCs/>
        </w:rPr>
      </w:pPr>
      <w:r w:rsidRPr="00DD25B2">
        <w:rPr>
          <w:rFonts w:asciiTheme="minorHAnsi" w:hAnsiTheme="minorHAnsi"/>
          <w:bCs/>
        </w:rPr>
        <w:t>50</w:t>
      </w:r>
      <w:r w:rsidR="00016453" w:rsidRPr="00DD25B2">
        <w:rPr>
          <w:rFonts w:asciiTheme="minorHAnsi" w:hAnsiTheme="minorHAnsi"/>
          <w:bCs/>
        </w:rPr>
        <w:t xml:space="preserve">. </w:t>
      </w:r>
      <w:r w:rsidR="00A9450E" w:rsidRPr="00DD25B2">
        <w:rPr>
          <w:rFonts w:asciiTheme="minorHAnsi" w:hAnsiTheme="minorHAnsi"/>
          <w:bCs/>
        </w:rPr>
        <w:t xml:space="preserve">Pryor AD. Surgical Evaluation. Cooperation is the key. </w:t>
      </w:r>
      <w:r w:rsidR="00A9450E" w:rsidRPr="00E90DF9">
        <w:rPr>
          <w:rFonts w:asciiTheme="minorHAnsi" w:hAnsiTheme="minorHAnsi"/>
          <w:bCs/>
          <w:i/>
        </w:rPr>
        <w:t>Arch Surg</w:t>
      </w:r>
      <w:r w:rsidR="007D3A8A">
        <w:rPr>
          <w:rFonts w:asciiTheme="minorHAnsi" w:hAnsiTheme="minorHAnsi"/>
          <w:bCs/>
        </w:rPr>
        <w:t>.</w:t>
      </w:r>
      <w:r w:rsidR="00A9450E" w:rsidRPr="00DD25B2">
        <w:rPr>
          <w:rFonts w:asciiTheme="minorHAnsi" w:hAnsiTheme="minorHAnsi"/>
          <w:bCs/>
        </w:rPr>
        <w:t xml:space="preserve"> 2005</w:t>
      </w:r>
      <w:proofErr w:type="gramStart"/>
      <w:r w:rsidR="00A9450E" w:rsidRPr="00DD25B2">
        <w:rPr>
          <w:rFonts w:asciiTheme="minorHAnsi" w:hAnsiTheme="minorHAnsi"/>
          <w:bCs/>
        </w:rPr>
        <w:t>;140:237</w:t>
      </w:r>
      <w:proofErr w:type="gramEnd"/>
      <w:r w:rsidR="00A9450E" w:rsidRPr="00DD25B2">
        <w:rPr>
          <w:rFonts w:asciiTheme="minorHAnsi" w:hAnsiTheme="minorHAnsi"/>
          <w:bCs/>
        </w:rPr>
        <w:t>-240.</w:t>
      </w:r>
    </w:p>
    <w:p w14:paraId="42F8B950" w14:textId="71082E66" w:rsidR="00A9450E" w:rsidRPr="00DD25B2" w:rsidRDefault="00FE1ED9" w:rsidP="00402B21">
      <w:pPr>
        <w:pStyle w:val="western"/>
        <w:spacing w:after="0"/>
        <w:rPr>
          <w:rFonts w:asciiTheme="minorHAnsi" w:hAnsiTheme="minorHAnsi"/>
          <w:bCs/>
          <w:color w:val="auto"/>
        </w:rPr>
      </w:pPr>
      <w:r w:rsidRPr="00DD25B2">
        <w:rPr>
          <w:rFonts w:asciiTheme="minorHAnsi" w:hAnsiTheme="minorHAnsi"/>
          <w:color w:val="auto"/>
        </w:rPr>
        <w:t>51</w:t>
      </w:r>
      <w:r w:rsidR="009D468A" w:rsidRPr="00DD25B2">
        <w:rPr>
          <w:rFonts w:asciiTheme="minorHAnsi" w:hAnsiTheme="minorHAnsi"/>
          <w:color w:val="auto"/>
        </w:rPr>
        <w:t>.</w:t>
      </w:r>
      <w:r w:rsidR="00353891" w:rsidRPr="00DD25B2">
        <w:rPr>
          <w:rFonts w:asciiTheme="minorHAnsi" w:hAnsiTheme="minorHAnsi"/>
          <w:color w:val="auto"/>
        </w:rPr>
        <w:t xml:space="preserve"> </w:t>
      </w:r>
      <w:proofErr w:type="spellStart"/>
      <w:r w:rsidR="00353891" w:rsidRPr="00DD25B2">
        <w:rPr>
          <w:rFonts w:asciiTheme="minorHAnsi" w:hAnsiTheme="minorHAnsi"/>
          <w:bCs/>
          <w:color w:val="auto"/>
        </w:rPr>
        <w:t>Luckraza</w:t>
      </w:r>
      <w:proofErr w:type="spellEnd"/>
      <w:r w:rsidR="00353891" w:rsidRPr="00DD25B2">
        <w:rPr>
          <w:rFonts w:asciiTheme="minorHAnsi" w:hAnsiTheme="minorHAnsi"/>
          <w:bCs/>
          <w:color w:val="auto"/>
        </w:rPr>
        <w:t xml:space="preserve"> H, </w:t>
      </w:r>
      <w:proofErr w:type="spellStart"/>
      <w:r w:rsidR="00353891" w:rsidRPr="00DD25B2">
        <w:rPr>
          <w:rFonts w:asciiTheme="minorHAnsi" w:hAnsiTheme="minorHAnsi"/>
          <w:bCs/>
          <w:color w:val="auto"/>
        </w:rPr>
        <w:t>Norella</w:t>
      </w:r>
      <w:proofErr w:type="spellEnd"/>
      <w:r w:rsidR="00353891" w:rsidRPr="00DD25B2">
        <w:rPr>
          <w:rFonts w:asciiTheme="minorHAnsi" w:hAnsiTheme="minorHAnsi"/>
          <w:bCs/>
          <w:color w:val="auto"/>
        </w:rPr>
        <w:t xml:space="preserve"> MN, </w:t>
      </w:r>
      <w:proofErr w:type="spellStart"/>
      <w:r w:rsidR="00353891" w:rsidRPr="00DD25B2">
        <w:rPr>
          <w:rFonts w:asciiTheme="minorHAnsi" w:hAnsiTheme="minorHAnsi"/>
          <w:bCs/>
          <w:color w:val="auto"/>
        </w:rPr>
        <w:t>Buchb</w:t>
      </w:r>
      <w:proofErr w:type="spellEnd"/>
      <w:r w:rsidR="00353891" w:rsidRPr="00DD25B2">
        <w:rPr>
          <w:rFonts w:asciiTheme="minorHAnsi" w:hAnsiTheme="minorHAnsi"/>
          <w:bCs/>
          <w:color w:val="auto"/>
        </w:rPr>
        <w:t xml:space="preserve"> M, </w:t>
      </w:r>
      <w:proofErr w:type="spellStart"/>
      <w:r w:rsidR="00353891" w:rsidRPr="00DD25B2">
        <w:rPr>
          <w:rFonts w:asciiTheme="minorHAnsi" w:hAnsiTheme="minorHAnsi"/>
          <w:bCs/>
          <w:color w:val="auto"/>
        </w:rPr>
        <w:t>Jamesc</w:t>
      </w:r>
      <w:proofErr w:type="spellEnd"/>
      <w:r w:rsidR="00353891" w:rsidRPr="00DD25B2">
        <w:rPr>
          <w:rFonts w:asciiTheme="minorHAnsi" w:hAnsiTheme="minorHAnsi"/>
          <w:bCs/>
          <w:color w:val="auto"/>
        </w:rPr>
        <w:t xml:space="preserve"> R, </w:t>
      </w:r>
      <w:proofErr w:type="spellStart"/>
      <w:r w:rsidR="00353891" w:rsidRPr="00DD25B2">
        <w:rPr>
          <w:rFonts w:asciiTheme="minorHAnsi" w:hAnsiTheme="minorHAnsi"/>
          <w:bCs/>
          <w:color w:val="auto"/>
        </w:rPr>
        <w:t>Cooperd</w:t>
      </w:r>
      <w:proofErr w:type="spellEnd"/>
      <w:r w:rsidR="00353891" w:rsidRPr="00DD25B2">
        <w:rPr>
          <w:rFonts w:asciiTheme="minorHAnsi" w:hAnsiTheme="minorHAnsi"/>
          <w:bCs/>
          <w:color w:val="auto"/>
        </w:rPr>
        <w:t xml:space="preserve"> G. Structure and functioning of a multidisciplinary ‘</w:t>
      </w:r>
      <w:r w:rsidR="007D3A8A">
        <w:rPr>
          <w:rFonts w:asciiTheme="minorHAnsi" w:hAnsiTheme="minorHAnsi"/>
          <w:bCs/>
          <w:color w:val="auto"/>
        </w:rPr>
        <w:t>h</w:t>
      </w:r>
      <w:r w:rsidR="00353891" w:rsidRPr="00DD25B2">
        <w:rPr>
          <w:rFonts w:asciiTheme="minorHAnsi" w:hAnsiTheme="minorHAnsi"/>
          <w:bCs/>
          <w:color w:val="auto"/>
        </w:rPr>
        <w:t xml:space="preserve">eart </w:t>
      </w:r>
      <w:r w:rsidR="007D3A8A">
        <w:rPr>
          <w:rFonts w:asciiTheme="minorHAnsi" w:hAnsiTheme="minorHAnsi"/>
          <w:bCs/>
          <w:color w:val="auto"/>
        </w:rPr>
        <w:t>t</w:t>
      </w:r>
      <w:r w:rsidR="00353891" w:rsidRPr="00DD25B2">
        <w:rPr>
          <w:rFonts w:asciiTheme="minorHAnsi" w:hAnsiTheme="minorHAnsi"/>
          <w:bCs/>
          <w:color w:val="auto"/>
        </w:rPr>
        <w:t>eam</w:t>
      </w:r>
      <w:r w:rsidR="00041173">
        <w:rPr>
          <w:rFonts w:asciiTheme="minorHAnsi" w:hAnsiTheme="minorHAnsi"/>
          <w:bCs/>
          <w:color w:val="auto"/>
        </w:rPr>
        <w:t>’</w:t>
      </w:r>
      <w:r w:rsidR="00353891" w:rsidRPr="00DD25B2">
        <w:rPr>
          <w:rFonts w:asciiTheme="minorHAnsi" w:hAnsiTheme="minorHAnsi"/>
          <w:bCs/>
          <w:color w:val="auto"/>
        </w:rPr>
        <w:t xml:space="preserve"> for patients with coronary artery disease: rationale and recommendations from a joint BCS/BCIS/SCTS working group. </w:t>
      </w:r>
      <w:proofErr w:type="spellStart"/>
      <w:r w:rsidR="00353891" w:rsidRPr="00E90DF9">
        <w:rPr>
          <w:rFonts w:asciiTheme="minorHAnsi" w:hAnsiTheme="minorHAnsi"/>
          <w:bCs/>
          <w:i/>
          <w:color w:val="auto"/>
        </w:rPr>
        <w:t>Eur</w:t>
      </w:r>
      <w:proofErr w:type="spellEnd"/>
      <w:r w:rsidR="00353891" w:rsidRPr="00E90DF9">
        <w:rPr>
          <w:rFonts w:asciiTheme="minorHAnsi" w:hAnsiTheme="minorHAnsi"/>
          <w:bCs/>
          <w:i/>
          <w:color w:val="auto"/>
        </w:rPr>
        <w:t xml:space="preserve"> </w:t>
      </w:r>
      <w:proofErr w:type="gramStart"/>
      <w:r w:rsidR="00353891" w:rsidRPr="00E90DF9">
        <w:rPr>
          <w:rFonts w:asciiTheme="minorHAnsi" w:hAnsiTheme="minorHAnsi"/>
          <w:bCs/>
          <w:i/>
          <w:color w:val="auto"/>
        </w:rPr>
        <w:t xml:space="preserve">J  </w:t>
      </w:r>
      <w:proofErr w:type="spellStart"/>
      <w:r w:rsidR="00353891" w:rsidRPr="00E90DF9">
        <w:rPr>
          <w:rFonts w:asciiTheme="minorHAnsi" w:hAnsiTheme="minorHAnsi"/>
          <w:bCs/>
          <w:i/>
          <w:color w:val="auto"/>
        </w:rPr>
        <w:t>Cardio</w:t>
      </w:r>
      <w:r w:rsidR="007D3A8A" w:rsidRPr="00E90DF9">
        <w:rPr>
          <w:rFonts w:asciiTheme="minorHAnsi" w:hAnsiTheme="minorHAnsi"/>
          <w:bCs/>
          <w:i/>
          <w:color w:val="auto"/>
        </w:rPr>
        <w:t>t</w:t>
      </w:r>
      <w:r w:rsidR="00353891" w:rsidRPr="00E90DF9">
        <w:rPr>
          <w:rFonts w:asciiTheme="minorHAnsi" w:hAnsiTheme="minorHAnsi"/>
          <w:bCs/>
          <w:i/>
          <w:color w:val="auto"/>
        </w:rPr>
        <w:t>horac</w:t>
      </w:r>
      <w:proofErr w:type="spellEnd"/>
      <w:proofErr w:type="gramEnd"/>
      <w:r w:rsidR="00353891" w:rsidRPr="00E90DF9">
        <w:rPr>
          <w:rFonts w:asciiTheme="minorHAnsi" w:hAnsiTheme="minorHAnsi"/>
          <w:bCs/>
          <w:i/>
          <w:color w:val="auto"/>
        </w:rPr>
        <w:t xml:space="preserve"> Surg</w:t>
      </w:r>
      <w:r w:rsidR="007D3A8A">
        <w:rPr>
          <w:rFonts w:asciiTheme="minorHAnsi" w:hAnsiTheme="minorHAnsi"/>
          <w:bCs/>
          <w:color w:val="auto"/>
        </w:rPr>
        <w:t>.</w:t>
      </w:r>
      <w:r w:rsidR="00353891" w:rsidRPr="00DD25B2">
        <w:rPr>
          <w:rFonts w:asciiTheme="minorHAnsi" w:hAnsiTheme="minorHAnsi"/>
          <w:bCs/>
          <w:color w:val="auto"/>
        </w:rPr>
        <w:t xml:space="preserve"> 2015;48:524</w:t>
      </w:r>
      <w:r w:rsidR="007D3A8A">
        <w:rPr>
          <w:rFonts w:asciiTheme="minorHAnsi" w:hAnsiTheme="minorHAnsi"/>
          <w:bCs/>
          <w:color w:val="auto"/>
        </w:rPr>
        <w:t>-</w:t>
      </w:r>
      <w:r w:rsidR="00353891" w:rsidRPr="00DD25B2">
        <w:rPr>
          <w:rFonts w:asciiTheme="minorHAnsi" w:hAnsiTheme="minorHAnsi"/>
          <w:bCs/>
          <w:color w:val="auto"/>
        </w:rPr>
        <w:t>529.</w:t>
      </w:r>
    </w:p>
    <w:p w14:paraId="5AEA0E39" w14:textId="61E8ECF9" w:rsidR="00FC07DE" w:rsidRPr="00DD25B2" w:rsidRDefault="00FE1ED9" w:rsidP="00DB223A">
      <w:pPr>
        <w:pStyle w:val="western"/>
        <w:spacing w:after="0"/>
        <w:rPr>
          <w:rFonts w:asciiTheme="minorHAnsi" w:hAnsiTheme="minorHAnsi"/>
          <w:bCs/>
          <w:color w:val="auto"/>
        </w:rPr>
      </w:pPr>
      <w:r w:rsidRPr="00DD25B2">
        <w:rPr>
          <w:rFonts w:asciiTheme="minorHAnsi" w:hAnsiTheme="minorHAnsi"/>
          <w:bCs/>
          <w:color w:val="auto"/>
        </w:rPr>
        <w:t>52</w:t>
      </w:r>
      <w:r w:rsidR="00764D83" w:rsidRPr="00DD25B2">
        <w:rPr>
          <w:rFonts w:asciiTheme="minorHAnsi" w:hAnsiTheme="minorHAnsi"/>
          <w:bCs/>
          <w:color w:val="auto"/>
        </w:rPr>
        <w:t xml:space="preserve">. </w:t>
      </w:r>
      <w:proofErr w:type="spellStart"/>
      <w:r w:rsidR="00764D83" w:rsidRPr="00DD25B2">
        <w:rPr>
          <w:rFonts w:asciiTheme="minorHAnsi" w:hAnsiTheme="minorHAnsi"/>
          <w:bCs/>
          <w:color w:val="auto"/>
        </w:rPr>
        <w:t>Blumenfeld</w:t>
      </w:r>
      <w:proofErr w:type="spellEnd"/>
      <w:r w:rsidR="00764D83" w:rsidRPr="00DD25B2">
        <w:rPr>
          <w:rFonts w:asciiTheme="minorHAnsi" w:hAnsiTheme="minorHAnsi"/>
          <w:bCs/>
          <w:color w:val="auto"/>
        </w:rPr>
        <w:t xml:space="preserve"> O, </w:t>
      </w:r>
      <w:proofErr w:type="spellStart"/>
      <w:r w:rsidR="00764D83" w:rsidRPr="00DD25B2">
        <w:rPr>
          <w:rFonts w:asciiTheme="minorHAnsi" w:hAnsiTheme="minorHAnsi"/>
          <w:bCs/>
          <w:color w:val="auto"/>
        </w:rPr>
        <w:t>Na’amnih</w:t>
      </w:r>
      <w:proofErr w:type="spellEnd"/>
      <w:r w:rsidR="00764D83" w:rsidRPr="00DD25B2">
        <w:rPr>
          <w:rFonts w:asciiTheme="minorHAnsi" w:hAnsiTheme="minorHAnsi"/>
          <w:bCs/>
          <w:color w:val="auto"/>
        </w:rPr>
        <w:t xml:space="preserve"> W, </w:t>
      </w:r>
      <w:proofErr w:type="spellStart"/>
      <w:r w:rsidR="00764D83" w:rsidRPr="00DD25B2">
        <w:rPr>
          <w:rFonts w:asciiTheme="minorHAnsi" w:hAnsiTheme="minorHAnsi"/>
          <w:bCs/>
          <w:color w:val="auto"/>
        </w:rPr>
        <w:t>Shapira</w:t>
      </w:r>
      <w:proofErr w:type="spellEnd"/>
      <w:r w:rsidR="00764D83" w:rsidRPr="00DD25B2">
        <w:rPr>
          <w:rFonts w:asciiTheme="minorHAnsi" w:hAnsiTheme="minorHAnsi"/>
          <w:bCs/>
          <w:color w:val="auto"/>
        </w:rPr>
        <w:t xml:space="preserve">-Daniels A, </w:t>
      </w:r>
      <w:proofErr w:type="spellStart"/>
      <w:r w:rsidR="00764D83" w:rsidRPr="00DD25B2">
        <w:rPr>
          <w:rFonts w:asciiTheme="minorHAnsi" w:hAnsiTheme="minorHAnsi"/>
          <w:bCs/>
          <w:color w:val="auto"/>
        </w:rPr>
        <w:t>Lotan</w:t>
      </w:r>
      <w:proofErr w:type="spellEnd"/>
      <w:r w:rsidR="00764D83" w:rsidRPr="00DD25B2">
        <w:rPr>
          <w:rFonts w:asciiTheme="minorHAnsi" w:hAnsiTheme="minorHAnsi"/>
          <w:bCs/>
          <w:color w:val="auto"/>
        </w:rPr>
        <w:t xml:space="preserve"> C, </w:t>
      </w:r>
      <w:proofErr w:type="spellStart"/>
      <w:r w:rsidR="00764D83" w:rsidRPr="00DD25B2">
        <w:rPr>
          <w:rFonts w:asciiTheme="minorHAnsi" w:hAnsiTheme="minorHAnsi"/>
          <w:bCs/>
          <w:color w:val="auto"/>
        </w:rPr>
        <w:t>Shohat</w:t>
      </w:r>
      <w:proofErr w:type="spellEnd"/>
      <w:r w:rsidR="00764D83" w:rsidRPr="00DD25B2">
        <w:rPr>
          <w:rFonts w:asciiTheme="minorHAnsi" w:hAnsiTheme="minorHAnsi"/>
          <w:bCs/>
          <w:color w:val="auto"/>
        </w:rPr>
        <w:t xml:space="preserve"> T, </w:t>
      </w:r>
      <w:proofErr w:type="spellStart"/>
      <w:r w:rsidR="00764D83" w:rsidRPr="00DD25B2">
        <w:rPr>
          <w:rFonts w:asciiTheme="minorHAnsi" w:hAnsiTheme="minorHAnsi"/>
          <w:bCs/>
          <w:color w:val="auto"/>
        </w:rPr>
        <w:t>Shapira</w:t>
      </w:r>
      <w:proofErr w:type="spellEnd"/>
      <w:r w:rsidR="00764D83" w:rsidRPr="00DD25B2">
        <w:rPr>
          <w:rFonts w:asciiTheme="minorHAnsi" w:hAnsiTheme="minorHAnsi"/>
          <w:bCs/>
          <w:color w:val="auto"/>
        </w:rPr>
        <w:t xml:space="preserve"> OM. </w:t>
      </w:r>
      <w:r w:rsidR="00041173" w:rsidRPr="00E90DF9">
        <w:rPr>
          <w:rFonts w:asciiTheme="minorHAnsi" w:hAnsiTheme="minorHAnsi"/>
          <w:color w:val="auto"/>
          <w:lang w:val="en"/>
        </w:rPr>
        <w:t xml:space="preserve">Trends </w:t>
      </w:r>
      <w:r w:rsidR="00041173" w:rsidRPr="00041173">
        <w:rPr>
          <w:rFonts w:asciiTheme="minorHAnsi" w:hAnsiTheme="minorHAnsi"/>
          <w:color w:val="auto"/>
          <w:lang w:val="en"/>
        </w:rPr>
        <w:t>in coronary revascularization and ischemic heart disease–related mortality in</w:t>
      </w:r>
      <w:r w:rsidR="00041173" w:rsidRPr="00E90DF9">
        <w:rPr>
          <w:rFonts w:asciiTheme="minorHAnsi" w:hAnsiTheme="minorHAnsi"/>
          <w:color w:val="auto"/>
          <w:lang w:val="en"/>
        </w:rPr>
        <w:t xml:space="preserve"> Israel</w:t>
      </w:r>
      <w:r w:rsidR="00041173">
        <w:rPr>
          <w:rFonts w:asciiTheme="minorHAnsi" w:hAnsiTheme="minorHAnsi"/>
          <w:color w:val="auto"/>
          <w:lang w:val="en"/>
        </w:rPr>
        <w:t xml:space="preserve">. </w:t>
      </w:r>
      <w:r w:rsidR="00764D83" w:rsidRPr="00E90DF9">
        <w:rPr>
          <w:rFonts w:asciiTheme="minorHAnsi" w:hAnsiTheme="minorHAnsi"/>
          <w:bCs/>
          <w:i/>
          <w:color w:val="auto"/>
        </w:rPr>
        <w:t>J Am Heart Assoc</w:t>
      </w:r>
      <w:r w:rsidR="00764D83" w:rsidRPr="00DD25B2">
        <w:rPr>
          <w:rFonts w:asciiTheme="minorHAnsi" w:hAnsiTheme="minorHAnsi"/>
          <w:bCs/>
          <w:color w:val="auto"/>
        </w:rPr>
        <w:t>. 2017</w:t>
      </w:r>
      <w:proofErr w:type="gramStart"/>
      <w:r w:rsidR="00764D83" w:rsidRPr="00DD25B2">
        <w:rPr>
          <w:rFonts w:asciiTheme="minorHAnsi" w:hAnsiTheme="minorHAnsi"/>
          <w:bCs/>
          <w:color w:val="auto"/>
        </w:rPr>
        <w:t>;6:e004734</w:t>
      </w:r>
      <w:proofErr w:type="gramEnd"/>
      <w:r w:rsidR="00764D83" w:rsidRPr="00DD25B2">
        <w:rPr>
          <w:rFonts w:asciiTheme="minorHAnsi" w:hAnsiTheme="minorHAnsi"/>
          <w:bCs/>
          <w:color w:val="auto"/>
        </w:rPr>
        <w:t>.</w:t>
      </w:r>
    </w:p>
    <w:p w14:paraId="60308A94" w14:textId="3FD7F847" w:rsidR="00473B96" w:rsidRPr="00DD25B2" w:rsidRDefault="009D468A" w:rsidP="00DB223A">
      <w:pPr>
        <w:pStyle w:val="western"/>
        <w:spacing w:after="0"/>
        <w:rPr>
          <w:rFonts w:asciiTheme="minorHAnsi" w:hAnsiTheme="minorHAnsi"/>
          <w:bCs/>
          <w:color w:val="auto"/>
        </w:rPr>
      </w:pPr>
      <w:r w:rsidRPr="00DD25B2">
        <w:rPr>
          <w:rFonts w:asciiTheme="minorHAnsi" w:hAnsiTheme="minorHAnsi"/>
          <w:bCs/>
          <w:color w:val="auto"/>
        </w:rPr>
        <w:t xml:space="preserve"> </w:t>
      </w:r>
      <w:r w:rsidR="00FE1ED9" w:rsidRPr="00DD25B2">
        <w:rPr>
          <w:rFonts w:asciiTheme="minorHAnsi" w:hAnsiTheme="minorHAnsi"/>
          <w:bCs/>
          <w:color w:val="auto"/>
        </w:rPr>
        <w:t>53</w:t>
      </w:r>
      <w:r w:rsidR="00FC07DE" w:rsidRPr="00DD25B2">
        <w:rPr>
          <w:rFonts w:asciiTheme="minorHAnsi" w:hAnsiTheme="minorHAnsi"/>
          <w:bCs/>
          <w:color w:val="auto"/>
        </w:rPr>
        <w:t xml:space="preserve">. </w:t>
      </w:r>
      <w:r w:rsidR="00DB223A" w:rsidRPr="00DD25B2">
        <w:rPr>
          <w:rFonts w:asciiTheme="minorHAnsi" w:hAnsiTheme="minorHAnsi"/>
          <w:bCs/>
          <w:color w:val="auto"/>
        </w:rPr>
        <w:t xml:space="preserve">Molina JAD, </w:t>
      </w:r>
      <w:proofErr w:type="spellStart"/>
      <w:r w:rsidR="00DB223A" w:rsidRPr="00DD25B2">
        <w:rPr>
          <w:rFonts w:asciiTheme="minorHAnsi" w:hAnsiTheme="minorHAnsi"/>
          <w:bCs/>
          <w:color w:val="auto"/>
        </w:rPr>
        <w:t>Heng</w:t>
      </w:r>
      <w:proofErr w:type="spellEnd"/>
      <w:r w:rsidR="00DB223A" w:rsidRPr="00DD25B2">
        <w:rPr>
          <w:rFonts w:asciiTheme="minorHAnsi" w:hAnsiTheme="minorHAnsi"/>
          <w:bCs/>
          <w:color w:val="auto"/>
        </w:rPr>
        <w:t xml:space="preserve"> BH. Global </w:t>
      </w:r>
      <w:r w:rsidR="00041173" w:rsidRPr="00DD25B2">
        <w:rPr>
          <w:rFonts w:asciiTheme="minorHAnsi" w:hAnsiTheme="minorHAnsi"/>
          <w:bCs/>
          <w:color w:val="auto"/>
        </w:rPr>
        <w:t>trends in cardiology and cardiothoracic surgery – an opportunity or a thre</w:t>
      </w:r>
      <w:r w:rsidR="00DB223A" w:rsidRPr="00DD25B2">
        <w:rPr>
          <w:rFonts w:asciiTheme="minorHAnsi" w:hAnsiTheme="minorHAnsi"/>
          <w:bCs/>
          <w:color w:val="auto"/>
        </w:rPr>
        <w:t xml:space="preserve">at? </w:t>
      </w:r>
      <w:r w:rsidR="00DB223A" w:rsidRPr="00E90DF9">
        <w:rPr>
          <w:rFonts w:asciiTheme="minorHAnsi" w:hAnsiTheme="minorHAnsi"/>
          <w:bCs/>
          <w:i/>
          <w:color w:val="auto"/>
        </w:rPr>
        <w:t xml:space="preserve">Ann </w:t>
      </w:r>
      <w:proofErr w:type="spellStart"/>
      <w:r w:rsidR="00DB223A" w:rsidRPr="00E90DF9">
        <w:rPr>
          <w:rFonts w:asciiTheme="minorHAnsi" w:hAnsiTheme="minorHAnsi"/>
          <w:bCs/>
          <w:i/>
          <w:color w:val="auto"/>
        </w:rPr>
        <w:t>Acad</w:t>
      </w:r>
      <w:proofErr w:type="spellEnd"/>
      <w:r w:rsidR="00DB223A" w:rsidRPr="00E90DF9">
        <w:rPr>
          <w:rFonts w:asciiTheme="minorHAnsi" w:hAnsiTheme="minorHAnsi"/>
          <w:bCs/>
          <w:i/>
          <w:color w:val="auto"/>
        </w:rPr>
        <w:t xml:space="preserve"> Med Singapore</w:t>
      </w:r>
      <w:r w:rsidR="00222429">
        <w:rPr>
          <w:rFonts w:asciiTheme="minorHAnsi" w:hAnsiTheme="minorHAnsi"/>
          <w:bCs/>
          <w:color w:val="auto"/>
        </w:rPr>
        <w:t>.</w:t>
      </w:r>
      <w:r w:rsidR="00DB223A" w:rsidRPr="00DD25B2">
        <w:rPr>
          <w:rFonts w:asciiTheme="minorHAnsi" w:hAnsiTheme="minorHAnsi"/>
          <w:bCs/>
          <w:color w:val="auto"/>
        </w:rPr>
        <w:t xml:space="preserve"> 2009</w:t>
      </w:r>
      <w:proofErr w:type="gramStart"/>
      <w:r w:rsidR="00DB223A" w:rsidRPr="00DD25B2">
        <w:rPr>
          <w:rFonts w:asciiTheme="minorHAnsi" w:hAnsiTheme="minorHAnsi"/>
          <w:bCs/>
          <w:color w:val="auto"/>
        </w:rPr>
        <w:t>;38:541</w:t>
      </w:r>
      <w:proofErr w:type="gramEnd"/>
      <w:r w:rsidR="00DB223A" w:rsidRPr="00DD25B2">
        <w:rPr>
          <w:rFonts w:asciiTheme="minorHAnsi" w:hAnsiTheme="minorHAnsi"/>
          <w:bCs/>
          <w:color w:val="auto"/>
        </w:rPr>
        <w:t>-545.</w:t>
      </w:r>
    </w:p>
    <w:p w14:paraId="414142DB" w14:textId="3BA28663" w:rsidR="00DB223A" w:rsidRPr="00DD25B2" w:rsidRDefault="00FE1ED9" w:rsidP="00661E30">
      <w:pPr>
        <w:pStyle w:val="western"/>
        <w:spacing w:after="0"/>
        <w:rPr>
          <w:rFonts w:asciiTheme="minorHAnsi" w:hAnsiTheme="minorHAnsi"/>
          <w:bCs/>
        </w:rPr>
      </w:pPr>
      <w:r w:rsidRPr="00DD25B2">
        <w:rPr>
          <w:rFonts w:asciiTheme="minorHAnsi" w:hAnsiTheme="minorHAnsi"/>
          <w:bCs/>
        </w:rPr>
        <w:t>54</w:t>
      </w:r>
      <w:r w:rsidR="00A9450E" w:rsidRPr="00DD25B2">
        <w:rPr>
          <w:rFonts w:asciiTheme="minorHAnsi" w:hAnsiTheme="minorHAnsi"/>
          <w:bCs/>
        </w:rPr>
        <w:t xml:space="preserve">. </w:t>
      </w:r>
      <w:proofErr w:type="spellStart"/>
      <w:r w:rsidR="00661E30" w:rsidRPr="00DD25B2">
        <w:rPr>
          <w:rFonts w:asciiTheme="minorHAnsi" w:hAnsiTheme="minorHAnsi"/>
          <w:bCs/>
        </w:rPr>
        <w:t>Gersh</w:t>
      </w:r>
      <w:proofErr w:type="spellEnd"/>
      <w:r w:rsidR="00661E30" w:rsidRPr="00DD25B2">
        <w:rPr>
          <w:rFonts w:asciiTheme="minorHAnsi" w:hAnsiTheme="minorHAnsi"/>
          <w:bCs/>
        </w:rPr>
        <w:t xml:space="preserve"> BJ, </w:t>
      </w:r>
      <w:proofErr w:type="spellStart"/>
      <w:r w:rsidR="00661E30" w:rsidRPr="00DD25B2">
        <w:rPr>
          <w:rFonts w:asciiTheme="minorHAnsi" w:hAnsiTheme="minorHAnsi"/>
          <w:bCs/>
        </w:rPr>
        <w:t>Sliwak</w:t>
      </w:r>
      <w:proofErr w:type="spellEnd"/>
      <w:r w:rsidR="00661E30" w:rsidRPr="00DD25B2">
        <w:rPr>
          <w:rFonts w:asciiTheme="minorHAnsi" w:hAnsiTheme="minorHAnsi"/>
          <w:bCs/>
        </w:rPr>
        <w:t xml:space="preserve"> K, </w:t>
      </w:r>
      <w:proofErr w:type="spellStart"/>
      <w:r w:rsidR="00661E30" w:rsidRPr="00DD25B2">
        <w:rPr>
          <w:rFonts w:asciiTheme="minorHAnsi" w:hAnsiTheme="minorHAnsi"/>
          <w:bCs/>
        </w:rPr>
        <w:t>Mayosi</w:t>
      </w:r>
      <w:proofErr w:type="spellEnd"/>
      <w:r w:rsidR="00661E30" w:rsidRPr="00DD25B2">
        <w:rPr>
          <w:rFonts w:asciiTheme="minorHAnsi" w:hAnsiTheme="minorHAnsi"/>
          <w:bCs/>
        </w:rPr>
        <w:t xml:space="preserve"> BM, Yusuf K. The epidemic of cardiovascular disease in the developing world: global implications. </w:t>
      </w:r>
      <w:proofErr w:type="spellStart"/>
      <w:r w:rsidR="00661E30" w:rsidRPr="00E90DF9">
        <w:rPr>
          <w:rFonts w:asciiTheme="minorHAnsi" w:hAnsiTheme="minorHAnsi"/>
          <w:bCs/>
          <w:i/>
        </w:rPr>
        <w:t>Eur</w:t>
      </w:r>
      <w:proofErr w:type="spellEnd"/>
      <w:r w:rsidR="00661E30" w:rsidRPr="00E90DF9">
        <w:rPr>
          <w:rFonts w:asciiTheme="minorHAnsi" w:hAnsiTheme="minorHAnsi"/>
          <w:bCs/>
          <w:i/>
        </w:rPr>
        <w:t xml:space="preserve"> Heart J</w:t>
      </w:r>
      <w:r w:rsidR="009E79E9">
        <w:rPr>
          <w:rFonts w:asciiTheme="minorHAnsi" w:hAnsiTheme="minorHAnsi"/>
          <w:bCs/>
        </w:rPr>
        <w:t>.</w:t>
      </w:r>
      <w:r w:rsidR="00661E30" w:rsidRPr="00DD25B2">
        <w:rPr>
          <w:rFonts w:asciiTheme="minorHAnsi" w:hAnsiTheme="minorHAnsi"/>
          <w:bCs/>
        </w:rPr>
        <w:t xml:space="preserve"> 2010</w:t>
      </w:r>
      <w:proofErr w:type="gramStart"/>
      <w:r w:rsidR="00661E30" w:rsidRPr="00DD25B2">
        <w:rPr>
          <w:rFonts w:asciiTheme="minorHAnsi" w:hAnsiTheme="minorHAnsi"/>
          <w:bCs/>
        </w:rPr>
        <w:t>;31:642</w:t>
      </w:r>
      <w:proofErr w:type="gramEnd"/>
      <w:r w:rsidR="00661E30" w:rsidRPr="00DD25B2">
        <w:rPr>
          <w:rFonts w:asciiTheme="minorHAnsi" w:hAnsiTheme="minorHAnsi"/>
          <w:bCs/>
        </w:rPr>
        <w:t>-648.</w:t>
      </w:r>
    </w:p>
    <w:p w14:paraId="7FAEA565" w14:textId="0C15C04F" w:rsidR="00661E30" w:rsidRPr="00DD25B2" w:rsidRDefault="00FE1ED9" w:rsidP="00661E30">
      <w:pPr>
        <w:pStyle w:val="western"/>
        <w:spacing w:after="0"/>
        <w:rPr>
          <w:rFonts w:asciiTheme="minorHAnsi" w:hAnsiTheme="minorHAnsi"/>
          <w:bCs/>
        </w:rPr>
      </w:pPr>
      <w:r w:rsidRPr="00DD25B2">
        <w:rPr>
          <w:rFonts w:asciiTheme="minorHAnsi" w:hAnsiTheme="minorHAnsi"/>
          <w:bCs/>
          <w:color w:val="auto"/>
        </w:rPr>
        <w:lastRenderedPageBreak/>
        <w:t>55</w:t>
      </w:r>
      <w:r w:rsidR="00BD4970" w:rsidRPr="00DD25B2">
        <w:rPr>
          <w:rFonts w:asciiTheme="minorHAnsi" w:hAnsiTheme="minorHAnsi"/>
          <w:bCs/>
          <w:color w:val="auto"/>
        </w:rPr>
        <w:t xml:space="preserve">. </w:t>
      </w:r>
      <w:r w:rsidR="00BE03EE" w:rsidRPr="00DD25B2">
        <w:rPr>
          <w:rFonts w:asciiTheme="minorHAnsi" w:hAnsiTheme="minorHAnsi"/>
          <w:bCs/>
          <w:color w:val="auto"/>
        </w:rPr>
        <w:t xml:space="preserve">Roth GA, </w:t>
      </w:r>
      <w:proofErr w:type="spellStart"/>
      <w:r w:rsidR="00BE03EE" w:rsidRPr="00DD25B2">
        <w:rPr>
          <w:rFonts w:asciiTheme="minorHAnsi" w:hAnsiTheme="minorHAnsi"/>
          <w:bCs/>
          <w:color w:val="auto"/>
        </w:rPr>
        <w:t>Forouzanfar</w:t>
      </w:r>
      <w:proofErr w:type="spellEnd"/>
      <w:r w:rsidR="00BE03EE" w:rsidRPr="00DD25B2">
        <w:rPr>
          <w:rFonts w:asciiTheme="minorHAnsi" w:hAnsiTheme="minorHAnsi"/>
          <w:bCs/>
          <w:color w:val="auto"/>
        </w:rPr>
        <w:t xml:space="preserve"> MH, Moran AE, et al. Demographic and epidemiologic drivers of global cardiovascular mortality. </w:t>
      </w:r>
      <w:r w:rsidR="00BE03EE" w:rsidRPr="00E90DF9">
        <w:rPr>
          <w:rFonts w:asciiTheme="minorHAnsi" w:hAnsiTheme="minorHAnsi"/>
          <w:bCs/>
          <w:i/>
          <w:color w:val="auto"/>
        </w:rPr>
        <w:t xml:space="preserve">N </w:t>
      </w:r>
      <w:proofErr w:type="spellStart"/>
      <w:r w:rsidR="00BE03EE" w:rsidRPr="00E90DF9">
        <w:rPr>
          <w:rFonts w:asciiTheme="minorHAnsi" w:hAnsiTheme="minorHAnsi"/>
          <w:bCs/>
          <w:i/>
          <w:color w:val="auto"/>
        </w:rPr>
        <w:t>Engl</w:t>
      </w:r>
      <w:proofErr w:type="spellEnd"/>
      <w:r w:rsidR="00BE03EE" w:rsidRPr="00E90DF9">
        <w:rPr>
          <w:rFonts w:asciiTheme="minorHAnsi" w:hAnsiTheme="minorHAnsi"/>
          <w:bCs/>
          <w:i/>
          <w:color w:val="auto"/>
        </w:rPr>
        <w:t xml:space="preserve"> J Med</w:t>
      </w:r>
      <w:r w:rsidR="009E79E9">
        <w:rPr>
          <w:rFonts w:asciiTheme="minorHAnsi" w:hAnsiTheme="minorHAnsi"/>
          <w:bCs/>
          <w:color w:val="auto"/>
        </w:rPr>
        <w:t>.</w:t>
      </w:r>
      <w:r w:rsidR="00BE03EE" w:rsidRPr="00DD25B2">
        <w:rPr>
          <w:rFonts w:asciiTheme="minorHAnsi" w:hAnsiTheme="minorHAnsi"/>
          <w:bCs/>
          <w:color w:val="auto"/>
        </w:rPr>
        <w:t xml:space="preserve"> 2015</w:t>
      </w:r>
      <w:proofErr w:type="gramStart"/>
      <w:r w:rsidR="00BE03EE" w:rsidRPr="00DD25B2">
        <w:rPr>
          <w:rFonts w:asciiTheme="minorHAnsi" w:hAnsiTheme="minorHAnsi"/>
          <w:bCs/>
          <w:color w:val="auto"/>
        </w:rPr>
        <w:t>;372:1333</w:t>
      </w:r>
      <w:proofErr w:type="gramEnd"/>
      <w:r w:rsidR="00BE03EE" w:rsidRPr="00DD25B2">
        <w:rPr>
          <w:rFonts w:asciiTheme="minorHAnsi" w:hAnsiTheme="minorHAnsi"/>
          <w:bCs/>
          <w:color w:val="auto"/>
        </w:rPr>
        <w:t>-1341.</w:t>
      </w:r>
    </w:p>
    <w:p w14:paraId="6A0C0BB9" w14:textId="77777777" w:rsidR="00D95D88" w:rsidRPr="00DD25B2" w:rsidRDefault="00FE1ED9" w:rsidP="00661E30">
      <w:pPr>
        <w:pStyle w:val="western"/>
        <w:spacing w:after="0"/>
        <w:rPr>
          <w:rFonts w:asciiTheme="minorHAnsi" w:hAnsiTheme="minorHAnsi"/>
          <w:bCs/>
          <w:color w:val="FF0000"/>
        </w:rPr>
      </w:pPr>
      <w:r w:rsidRPr="00DD25B2">
        <w:rPr>
          <w:rFonts w:asciiTheme="minorHAnsi" w:hAnsiTheme="minorHAnsi"/>
          <w:bCs/>
          <w:color w:val="auto"/>
        </w:rPr>
        <w:t>56</w:t>
      </w:r>
      <w:r w:rsidR="00947940" w:rsidRPr="00DD25B2">
        <w:rPr>
          <w:rFonts w:asciiTheme="minorHAnsi" w:hAnsiTheme="minorHAnsi"/>
          <w:bCs/>
          <w:color w:val="auto"/>
        </w:rPr>
        <w:t xml:space="preserve">. </w:t>
      </w:r>
      <w:r w:rsidR="00D95D88" w:rsidRPr="00DD25B2">
        <w:rPr>
          <w:rFonts w:asciiTheme="minorHAnsi" w:hAnsiTheme="minorHAnsi"/>
          <w:bCs/>
          <w:color w:val="auto"/>
        </w:rPr>
        <w:t>Coronary Artery Bypass Graft (CABG) Market Analysis.</w:t>
      </w:r>
      <w:r w:rsidR="00D95D88" w:rsidRPr="00DD25B2">
        <w:rPr>
          <w:rFonts w:asciiTheme="minorHAnsi" w:hAnsiTheme="minorHAnsi"/>
          <w:bCs/>
          <w:color w:val="FF0000"/>
        </w:rPr>
        <w:t xml:space="preserve"> </w:t>
      </w:r>
      <w:hyperlink r:id="rId56" w:history="1">
        <w:r w:rsidR="00D95D88" w:rsidRPr="00DD25B2">
          <w:rPr>
            <w:rStyle w:val="Hyperlink"/>
            <w:rFonts w:asciiTheme="minorHAnsi" w:hAnsiTheme="minorHAnsi"/>
            <w:bCs/>
          </w:rPr>
          <w:t>https://www.grandviewresearch.com/industry-analysis/coronary-artery-bypass-graft-cabg-market</w:t>
        </w:r>
      </w:hyperlink>
    </w:p>
    <w:p w14:paraId="6B2AB81B" w14:textId="1F9F6A2F" w:rsidR="00455B49" w:rsidRPr="00DD25B2" w:rsidRDefault="00753058" w:rsidP="00661E30">
      <w:pPr>
        <w:pStyle w:val="western"/>
        <w:spacing w:after="0"/>
        <w:rPr>
          <w:rFonts w:asciiTheme="minorHAnsi" w:hAnsiTheme="minorHAnsi"/>
          <w:bCs/>
          <w:color w:val="FF0000"/>
        </w:rPr>
      </w:pPr>
      <w:r w:rsidRPr="00DD25B2">
        <w:rPr>
          <w:rFonts w:asciiTheme="minorHAnsi" w:hAnsiTheme="minorHAnsi"/>
          <w:bCs/>
          <w:color w:val="FF0000"/>
        </w:rPr>
        <w:t xml:space="preserve"> </w:t>
      </w:r>
      <w:r w:rsidR="00FE1ED9" w:rsidRPr="00DD25B2">
        <w:rPr>
          <w:rFonts w:asciiTheme="minorHAnsi" w:hAnsiTheme="minorHAnsi"/>
          <w:bCs/>
          <w:color w:val="auto"/>
        </w:rPr>
        <w:t xml:space="preserve">57. </w:t>
      </w:r>
      <w:proofErr w:type="spellStart"/>
      <w:r w:rsidR="006F68B0" w:rsidRPr="00DD25B2">
        <w:rPr>
          <w:rFonts w:asciiTheme="minorHAnsi" w:hAnsiTheme="minorHAnsi"/>
          <w:bCs/>
          <w:color w:val="auto"/>
        </w:rPr>
        <w:t>Gaziano</w:t>
      </w:r>
      <w:proofErr w:type="spellEnd"/>
      <w:r w:rsidR="006F68B0" w:rsidRPr="00DD25B2">
        <w:rPr>
          <w:rFonts w:asciiTheme="minorHAnsi" w:hAnsiTheme="minorHAnsi"/>
          <w:bCs/>
          <w:color w:val="auto"/>
        </w:rPr>
        <w:t xml:space="preserve"> TA. Economic burden and the cost-effectiveness of treatment of cardiovascular diseases in Africa. </w:t>
      </w:r>
      <w:r w:rsidR="006F68B0" w:rsidRPr="00E90DF9">
        <w:rPr>
          <w:rFonts w:asciiTheme="minorHAnsi" w:hAnsiTheme="minorHAnsi"/>
          <w:bCs/>
          <w:i/>
          <w:color w:val="auto"/>
        </w:rPr>
        <w:t>Heart</w:t>
      </w:r>
      <w:r w:rsidR="009E79E9">
        <w:rPr>
          <w:rFonts w:asciiTheme="minorHAnsi" w:hAnsiTheme="minorHAnsi"/>
          <w:bCs/>
          <w:color w:val="auto"/>
        </w:rPr>
        <w:t>.</w:t>
      </w:r>
      <w:r w:rsidR="006F68B0" w:rsidRPr="00DD25B2">
        <w:rPr>
          <w:rFonts w:asciiTheme="minorHAnsi" w:hAnsiTheme="minorHAnsi"/>
          <w:bCs/>
          <w:color w:val="auto"/>
        </w:rPr>
        <w:t xml:space="preserve"> 2008</w:t>
      </w:r>
      <w:proofErr w:type="gramStart"/>
      <w:r w:rsidR="006F68B0" w:rsidRPr="00DD25B2">
        <w:rPr>
          <w:rFonts w:asciiTheme="minorHAnsi" w:hAnsiTheme="minorHAnsi"/>
          <w:bCs/>
          <w:color w:val="auto"/>
        </w:rPr>
        <w:t>;94:140</w:t>
      </w:r>
      <w:proofErr w:type="gramEnd"/>
      <w:r w:rsidR="006F68B0" w:rsidRPr="00DD25B2">
        <w:rPr>
          <w:rFonts w:asciiTheme="minorHAnsi" w:hAnsiTheme="minorHAnsi"/>
          <w:bCs/>
          <w:color w:val="auto"/>
        </w:rPr>
        <w:t>-144.</w:t>
      </w:r>
    </w:p>
    <w:p w14:paraId="60E5E655" w14:textId="41B94E69" w:rsidR="00D719B2" w:rsidRPr="00DD25B2" w:rsidRDefault="00FE1ED9" w:rsidP="00661E30">
      <w:pPr>
        <w:pStyle w:val="western"/>
        <w:spacing w:after="0"/>
        <w:rPr>
          <w:rFonts w:asciiTheme="minorHAnsi" w:hAnsiTheme="minorHAnsi"/>
          <w:bCs/>
          <w:color w:val="auto"/>
        </w:rPr>
      </w:pPr>
      <w:r w:rsidRPr="00DD25B2">
        <w:rPr>
          <w:rFonts w:asciiTheme="minorHAnsi" w:hAnsiTheme="minorHAnsi"/>
          <w:bCs/>
          <w:color w:val="auto"/>
        </w:rPr>
        <w:t>58</w:t>
      </w:r>
      <w:r w:rsidR="00F73B33" w:rsidRPr="00DD25B2">
        <w:rPr>
          <w:rFonts w:asciiTheme="minorHAnsi" w:hAnsiTheme="minorHAnsi"/>
          <w:bCs/>
          <w:color w:val="auto"/>
        </w:rPr>
        <w:t xml:space="preserve">. </w:t>
      </w:r>
      <w:proofErr w:type="spellStart"/>
      <w:r w:rsidR="00D719B2" w:rsidRPr="00DD25B2">
        <w:rPr>
          <w:rFonts w:asciiTheme="minorHAnsi" w:hAnsiTheme="minorHAnsi"/>
          <w:bCs/>
          <w:color w:val="auto"/>
        </w:rPr>
        <w:t>Boudoulas</w:t>
      </w:r>
      <w:proofErr w:type="spellEnd"/>
      <w:r w:rsidR="00D719B2" w:rsidRPr="00DD25B2">
        <w:rPr>
          <w:rFonts w:asciiTheme="minorHAnsi" w:hAnsiTheme="minorHAnsi"/>
          <w:bCs/>
          <w:color w:val="auto"/>
        </w:rPr>
        <w:t xml:space="preserve"> KD, Borer JS, </w:t>
      </w:r>
      <w:proofErr w:type="spellStart"/>
      <w:r w:rsidR="00D719B2" w:rsidRPr="00DD25B2">
        <w:rPr>
          <w:rFonts w:asciiTheme="minorHAnsi" w:hAnsiTheme="minorHAnsi"/>
          <w:bCs/>
          <w:color w:val="auto"/>
        </w:rPr>
        <w:t>Boudoulas</w:t>
      </w:r>
      <w:proofErr w:type="spellEnd"/>
      <w:r w:rsidR="00D719B2" w:rsidRPr="00DD25B2">
        <w:rPr>
          <w:rFonts w:asciiTheme="minorHAnsi" w:hAnsiTheme="minorHAnsi"/>
          <w:bCs/>
          <w:color w:val="auto"/>
        </w:rPr>
        <w:t xml:space="preserve"> H. Etiology of </w:t>
      </w:r>
      <w:proofErr w:type="spellStart"/>
      <w:r w:rsidR="00041173" w:rsidRPr="00DD25B2">
        <w:rPr>
          <w:rFonts w:asciiTheme="minorHAnsi" w:hAnsiTheme="minorHAnsi"/>
          <w:bCs/>
          <w:color w:val="auto"/>
        </w:rPr>
        <w:t>valvular</w:t>
      </w:r>
      <w:proofErr w:type="spellEnd"/>
      <w:r w:rsidR="00041173" w:rsidRPr="00DD25B2">
        <w:rPr>
          <w:rFonts w:asciiTheme="minorHAnsi" w:hAnsiTheme="minorHAnsi"/>
          <w:bCs/>
          <w:color w:val="auto"/>
        </w:rPr>
        <w:t xml:space="preserve"> heart disease </w:t>
      </w:r>
      <w:r w:rsidR="00D719B2" w:rsidRPr="00DD25B2">
        <w:rPr>
          <w:rFonts w:asciiTheme="minorHAnsi" w:hAnsiTheme="minorHAnsi"/>
          <w:bCs/>
          <w:color w:val="auto"/>
        </w:rPr>
        <w:t xml:space="preserve">in the 21st century. </w:t>
      </w:r>
      <w:r w:rsidR="00D719B2" w:rsidRPr="00E90DF9">
        <w:rPr>
          <w:rFonts w:asciiTheme="minorHAnsi" w:hAnsiTheme="minorHAnsi"/>
          <w:bCs/>
          <w:i/>
          <w:color w:val="auto"/>
        </w:rPr>
        <w:t>Cardiology</w:t>
      </w:r>
      <w:r w:rsidR="009E79E9">
        <w:rPr>
          <w:rFonts w:asciiTheme="minorHAnsi" w:hAnsiTheme="minorHAnsi"/>
          <w:bCs/>
          <w:color w:val="auto"/>
        </w:rPr>
        <w:t>.</w:t>
      </w:r>
      <w:r w:rsidR="00D719B2" w:rsidRPr="00DD25B2">
        <w:rPr>
          <w:rFonts w:asciiTheme="minorHAnsi" w:hAnsiTheme="minorHAnsi"/>
          <w:bCs/>
          <w:color w:val="auto"/>
        </w:rPr>
        <w:t xml:space="preserve"> 2013</w:t>
      </w:r>
      <w:proofErr w:type="gramStart"/>
      <w:r w:rsidR="00D719B2" w:rsidRPr="00DD25B2">
        <w:rPr>
          <w:rFonts w:asciiTheme="minorHAnsi" w:hAnsiTheme="minorHAnsi"/>
          <w:bCs/>
          <w:color w:val="auto"/>
        </w:rPr>
        <w:t>;126:139</w:t>
      </w:r>
      <w:proofErr w:type="gramEnd"/>
      <w:r w:rsidR="00D719B2" w:rsidRPr="00DD25B2">
        <w:rPr>
          <w:rFonts w:asciiTheme="minorHAnsi" w:hAnsiTheme="minorHAnsi"/>
          <w:bCs/>
          <w:color w:val="auto"/>
        </w:rPr>
        <w:t>-152.</w:t>
      </w:r>
    </w:p>
    <w:p w14:paraId="6EC234E6" w14:textId="7D01FAF7" w:rsidR="00D719B2" w:rsidRPr="00DD25B2" w:rsidRDefault="00FE1ED9" w:rsidP="00661E30">
      <w:pPr>
        <w:pStyle w:val="western"/>
        <w:spacing w:after="0"/>
        <w:rPr>
          <w:rFonts w:asciiTheme="minorHAnsi" w:hAnsiTheme="minorHAnsi"/>
          <w:bCs/>
          <w:color w:val="auto"/>
        </w:rPr>
      </w:pPr>
      <w:r w:rsidRPr="00DD25B2">
        <w:rPr>
          <w:rFonts w:asciiTheme="minorHAnsi" w:hAnsiTheme="minorHAnsi"/>
          <w:bCs/>
          <w:color w:val="auto"/>
        </w:rPr>
        <w:t>59</w:t>
      </w:r>
      <w:r w:rsidR="00F73B33" w:rsidRPr="00DD25B2">
        <w:rPr>
          <w:rFonts w:asciiTheme="minorHAnsi" w:hAnsiTheme="minorHAnsi"/>
          <w:bCs/>
          <w:color w:val="auto"/>
        </w:rPr>
        <w:t xml:space="preserve">. </w:t>
      </w:r>
      <w:proofErr w:type="spellStart"/>
      <w:r w:rsidR="002415DA" w:rsidRPr="00DD25B2">
        <w:rPr>
          <w:rFonts w:asciiTheme="minorHAnsi" w:hAnsiTheme="minorHAnsi"/>
          <w:bCs/>
          <w:color w:val="auto"/>
        </w:rPr>
        <w:t>Nkomo</w:t>
      </w:r>
      <w:proofErr w:type="spellEnd"/>
      <w:r w:rsidR="002415DA" w:rsidRPr="00DD25B2">
        <w:rPr>
          <w:rFonts w:asciiTheme="minorHAnsi" w:hAnsiTheme="minorHAnsi"/>
          <w:bCs/>
          <w:color w:val="auto"/>
        </w:rPr>
        <w:t xml:space="preserve"> VT, </w:t>
      </w:r>
      <w:proofErr w:type="spellStart"/>
      <w:r w:rsidR="002415DA" w:rsidRPr="00DD25B2">
        <w:rPr>
          <w:rFonts w:asciiTheme="minorHAnsi" w:hAnsiTheme="minorHAnsi"/>
          <w:bCs/>
          <w:color w:val="auto"/>
        </w:rPr>
        <w:t>Gardin</w:t>
      </w:r>
      <w:proofErr w:type="spellEnd"/>
      <w:r w:rsidR="002415DA" w:rsidRPr="00DD25B2">
        <w:rPr>
          <w:rFonts w:asciiTheme="minorHAnsi" w:hAnsiTheme="minorHAnsi"/>
          <w:bCs/>
          <w:color w:val="auto"/>
        </w:rPr>
        <w:t xml:space="preserve"> JM, Skelton TN, </w:t>
      </w:r>
      <w:proofErr w:type="spellStart"/>
      <w:r w:rsidR="002415DA" w:rsidRPr="00DD25B2">
        <w:rPr>
          <w:rFonts w:asciiTheme="minorHAnsi" w:hAnsiTheme="minorHAnsi"/>
          <w:bCs/>
          <w:color w:val="auto"/>
        </w:rPr>
        <w:t>Gottdiener</w:t>
      </w:r>
      <w:proofErr w:type="spellEnd"/>
      <w:r w:rsidR="002415DA" w:rsidRPr="00DD25B2">
        <w:rPr>
          <w:rFonts w:asciiTheme="minorHAnsi" w:hAnsiTheme="minorHAnsi"/>
          <w:bCs/>
          <w:color w:val="auto"/>
        </w:rPr>
        <w:t xml:space="preserve"> JS, Scott CG, Enriquez-</w:t>
      </w:r>
      <w:proofErr w:type="spellStart"/>
      <w:r w:rsidR="002415DA" w:rsidRPr="00DD25B2">
        <w:rPr>
          <w:rFonts w:asciiTheme="minorHAnsi" w:hAnsiTheme="minorHAnsi"/>
          <w:bCs/>
          <w:color w:val="auto"/>
        </w:rPr>
        <w:t>Sarano</w:t>
      </w:r>
      <w:proofErr w:type="spellEnd"/>
      <w:r w:rsidR="002415DA" w:rsidRPr="00DD25B2">
        <w:rPr>
          <w:rFonts w:asciiTheme="minorHAnsi" w:hAnsiTheme="minorHAnsi"/>
          <w:bCs/>
          <w:color w:val="auto"/>
        </w:rPr>
        <w:t xml:space="preserve">. Burden of </w:t>
      </w:r>
      <w:proofErr w:type="spellStart"/>
      <w:r w:rsidR="002415DA" w:rsidRPr="00DD25B2">
        <w:rPr>
          <w:rFonts w:asciiTheme="minorHAnsi" w:hAnsiTheme="minorHAnsi"/>
          <w:bCs/>
          <w:color w:val="auto"/>
        </w:rPr>
        <w:t>valvular</w:t>
      </w:r>
      <w:proofErr w:type="spellEnd"/>
      <w:r w:rsidR="002415DA" w:rsidRPr="00DD25B2">
        <w:rPr>
          <w:rFonts w:asciiTheme="minorHAnsi" w:hAnsiTheme="minorHAnsi"/>
          <w:bCs/>
          <w:color w:val="auto"/>
        </w:rPr>
        <w:t xml:space="preserve"> heart diseases: a population based study. </w:t>
      </w:r>
      <w:r w:rsidR="002415DA" w:rsidRPr="00E90DF9">
        <w:rPr>
          <w:rFonts w:asciiTheme="minorHAnsi" w:hAnsiTheme="minorHAnsi"/>
          <w:bCs/>
          <w:i/>
          <w:color w:val="auto"/>
        </w:rPr>
        <w:t>Lancet</w:t>
      </w:r>
      <w:r w:rsidR="009E79E9">
        <w:rPr>
          <w:rFonts w:asciiTheme="minorHAnsi" w:hAnsiTheme="minorHAnsi"/>
          <w:bCs/>
          <w:color w:val="auto"/>
        </w:rPr>
        <w:t>.</w:t>
      </w:r>
      <w:r w:rsidR="002415DA" w:rsidRPr="00DD25B2">
        <w:rPr>
          <w:rFonts w:asciiTheme="minorHAnsi" w:hAnsiTheme="minorHAnsi"/>
          <w:bCs/>
          <w:color w:val="auto"/>
        </w:rPr>
        <w:t xml:space="preserve"> 2006</w:t>
      </w:r>
      <w:proofErr w:type="gramStart"/>
      <w:r w:rsidR="002415DA" w:rsidRPr="00DD25B2">
        <w:rPr>
          <w:rFonts w:asciiTheme="minorHAnsi" w:hAnsiTheme="minorHAnsi"/>
          <w:bCs/>
          <w:color w:val="auto"/>
        </w:rPr>
        <w:t>;308:1005</w:t>
      </w:r>
      <w:proofErr w:type="gramEnd"/>
      <w:r w:rsidR="002415DA" w:rsidRPr="00DD25B2">
        <w:rPr>
          <w:rFonts w:asciiTheme="minorHAnsi" w:hAnsiTheme="minorHAnsi"/>
          <w:bCs/>
          <w:color w:val="auto"/>
        </w:rPr>
        <w:t>-1011.</w:t>
      </w:r>
    </w:p>
    <w:p w14:paraId="2B745C95" w14:textId="6769A32F" w:rsidR="00E73EC0" w:rsidRPr="00DD25B2" w:rsidRDefault="00FE1ED9" w:rsidP="00661E30">
      <w:pPr>
        <w:pStyle w:val="western"/>
        <w:spacing w:after="0"/>
        <w:rPr>
          <w:rStyle w:val="Hyperlink"/>
          <w:rFonts w:asciiTheme="minorHAnsi" w:hAnsiTheme="minorHAnsi"/>
          <w:bCs/>
          <w:color w:val="FF0000"/>
        </w:rPr>
      </w:pPr>
      <w:r w:rsidRPr="00DD25B2">
        <w:rPr>
          <w:rFonts w:asciiTheme="minorHAnsi" w:hAnsiTheme="minorHAnsi"/>
          <w:bCs/>
          <w:color w:val="auto"/>
        </w:rPr>
        <w:t>60</w:t>
      </w:r>
      <w:r w:rsidR="00E73EC0" w:rsidRPr="00DD25B2">
        <w:rPr>
          <w:rFonts w:asciiTheme="minorHAnsi" w:hAnsiTheme="minorHAnsi"/>
          <w:bCs/>
          <w:color w:val="auto"/>
        </w:rPr>
        <w:t>.</w:t>
      </w:r>
      <w:r w:rsidR="001401A8" w:rsidRPr="00DD25B2">
        <w:rPr>
          <w:rFonts w:asciiTheme="minorHAnsi" w:hAnsiTheme="minorHAnsi"/>
          <w:color w:val="auto"/>
        </w:rPr>
        <w:t xml:space="preserve"> </w:t>
      </w:r>
      <w:proofErr w:type="spellStart"/>
      <w:r w:rsidR="001401A8" w:rsidRPr="00DD25B2">
        <w:rPr>
          <w:rFonts w:asciiTheme="minorHAnsi" w:hAnsiTheme="minorHAnsi"/>
          <w:bCs/>
          <w:color w:val="auto"/>
        </w:rPr>
        <w:t>Mvondo</w:t>
      </w:r>
      <w:proofErr w:type="spellEnd"/>
      <w:r w:rsidR="001401A8" w:rsidRPr="00DD25B2">
        <w:rPr>
          <w:rFonts w:asciiTheme="minorHAnsi" w:hAnsiTheme="minorHAnsi"/>
          <w:bCs/>
          <w:color w:val="auto"/>
        </w:rPr>
        <w:t xml:space="preserve"> CM, Pugliese M, </w:t>
      </w:r>
      <w:proofErr w:type="spellStart"/>
      <w:r w:rsidR="001401A8" w:rsidRPr="00DD25B2">
        <w:rPr>
          <w:rFonts w:asciiTheme="minorHAnsi" w:hAnsiTheme="minorHAnsi"/>
          <w:bCs/>
          <w:color w:val="auto"/>
        </w:rPr>
        <w:t>Giamberti</w:t>
      </w:r>
      <w:proofErr w:type="spellEnd"/>
      <w:r w:rsidR="001401A8" w:rsidRPr="00DD25B2">
        <w:rPr>
          <w:rFonts w:asciiTheme="minorHAnsi" w:hAnsiTheme="minorHAnsi"/>
          <w:bCs/>
          <w:color w:val="auto"/>
        </w:rPr>
        <w:t xml:space="preserve"> A, </w:t>
      </w:r>
      <w:r w:rsidR="009E79E9">
        <w:rPr>
          <w:rFonts w:asciiTheme="minorHAnsi" w:hAnsiTheme="minorHAnsi"/>
          <w:bCs/>
          <w:color w:val="auto"/>
        </w:rPr>
        <w:t>et al</w:t>
      </w:r>
      <w:r w:rsidR="001401A8" w:rsidRPr="00DD25B2">
        <w:rPr>
          <w:rFonts w:asciiTheme="minorHAnsi" w:hAnsiTheme="minorHAnsi"/>
          <w:bCs/>
          <w:color w:val="auto"/>
        </w:rPr>
        <w:t xml:space="preserve">. Surgery for rheumatic mitral valve disease in </w:t>
      </w:r>
      <w:proofErr w:type="spellStart"/>
      <w:r w:rsidR="001401A8" w:rsidRPr="00DD25B2">
        <w:rPr>
          <w:rFonts w:asciiTheme="minorHAnsi" w:hAnsiTheme="minorHAnsi"/>
          <w:bCs/>
          <w:color w:val="auto"/>
        </w:rPr>
        <w:t>sub-saharan</w:t>
      </w:r>
      <w:proofErr w:type="spellEnd"/>
      <w:r w:rsidR="001401A8" w:rsidRPr="00DD25B2">
        <w:rPr>
          <w:rFonts w:asciiTheme="minorHAnsi" w:hAnsiTheme="minorHAnsi"/>
          <w:bCs/>
          <w:color w:val="auto"/>
        </w:rPr>
        <w:t xml:space="preserve"> African countries: why valve repair is still the best surgical option. </w:t>
      </w:r>
      <w:r w:rsidR="001401A8" w:rsidRPr="00E90DF9">
        <w:rPr>
          <w:rFonts w:asciiTheme="minorHAnsi" w:hAnsiTheme="minorHAnsi"/>
          <w:bCs/>
          <w:i/>
          <w:color w:val="auto"/>
        </w:rPr>
        <w:t>Pan African Medical Journal</w:t>
      </w:r>
      <w:r w:rsidR="001401A8" w:rsidRPr="00DD25B2">
        <w:rPr>
          <w:rFonts w:asciiTheme="minorHAnsi" w:hAnsiTheme="minorHAnsi"/>
          <w:bCs/>
          <w:color w:val="auto"/>
        </w:rPr>
        <w:t>. 2016</w:t>
      </w:r>
      <w:proofErr w:type="gramStart"/>
      <w:r w:rsidR="001401A8" w:rsidRPr="00DD25B2">
        <w:rPr>
          <w:rFonts w:asciiTheme="minorHAnsi" w:hAnsiTheme="minorHAnsi"/>
          <w:bCs/>
          <w:color w:val="auto"/>
        </w:rPr>
        <w:t>;2016:307</w:t>
      </w:r>
      <w:proofErr w:type="gramEnd"/>
      <w:r w:rsidR="001401A8" w:rsidRPr="00DD25B2">
        <w:rPr>
          <w:rFonts w:asciiTheme="minorHAnsi" w:hAnsiTheme="minorHAnsi"/>
          <w:bCs/>
          <w:color w:val="auto"/>
        </w:rPr>
        <w:t xml:space="preserve">. </w:t>
      </w:r>
      <w:hyperlink r:id="rId57" w:history="1">
        <w:r w:rsidR="001401A8" w:rsidRPr="00DD25B2">
          <w:rPr>
            <w:rStyle w:val="Hyperlink"/>
            <w:rFonts w:asciiTheme="minorHAnsi" w:hAnsiTheme="minorHAnsi"/>
            <w:bCs/>
          </w:rPr>
          <w:t>http://www.panafrican-med-journal.com/content/article/24/307/full</w:t>
        </w:r>
      </w:hyperlink>
      <w:r w:rsidR="009E79E9">
        <w:rPr>
          <w:rStyle w:val="Hyperlink"/>
          <w:rFonts w:asciiTheme="minorHAnsi" w:hAnsiTheme="minorHAnsi"/>
          <w:bCs/>
        </w:rPr>
        <w:t xml:space="preserve"> </w:t>
      </w:r>
      <w:r w:rsidR="009E79E9" w:rsidRPr="00E90DF9">
        <w:rPr>
          <w:rStyle w:val="Hyperlink"/>
          <w:rFonts w:asciiTheme="minorHAnsi" w:hAnsiTheme="minorHAnsi"/>
          <w:bCs/>
          <w:color w:val="auto"/>
          <w:u w:val="none"/>
        </w:rPr>
        <w:t>A</w:t>
      </w:r>
      <w:r w:rsidR="00216409" w:rsidRPr="00E90DF9">
        <w:rPr>
          <w:rStyle w:val="Hyperlink"/>
          <w:rFonts w:asciiTheme="minorHAnsi" w:hAnsiTheme="minorHAnsi"/>
          <w:bCs/>
          <w:color w:val="auto"/>
          <w:u w:val="none"/>
        </w:rPr>
        <w:t>ccessed January 11, 2018</w:t>
      </w:r>
      <w:r w:rsidR="009E79E9" w:rsidRPr="00E90DF9">
        <w:rPr>
          <w:rStyle w:val="Hyperlink"/>
          <w:rFonts w:asciiTheme="minorHAnsi" w:hAnsiTheme="minorHAnsi"/>
          <w:bCs/>
          <w:color w:val="auto"/>
          <w:u w:val="none"/>
        </w:rPr>
        <w:t>.</w:t>
      </w:r>
    </w:p>
    <w:p w14:paraId="2A1091E1" w14:textId="39F23C7B" w:rsidR="00B80F2F" w:rsidRPr="00DD25B2" w:rsidRDefault="00FE1ED9" w:rsidP="00661E30">
      <w:pPr>
        <w:pStyle w:val="western"/>
        <w:spacing w:after="0"/>
        <w:rPr>
          <w:rFonts w:asciiTheme="minorHAnsi" w:hAnsiTheme="minorHAnsi"/>
          <w:bCs/>
          <w:color w:val="0000FF"/>
          <w:u w:val="single"/>
        </w:rPr>
      </w:pPr>
      <w:r w:rsidRPr="00DD25B2">
        <w:rPr>
          <w:rFonts w:asciiTheme="minorHAnsi" w:hAnsiTheme="minorHAnsi"/>
          <w:bCs/>
          <w:color w:val="auto"/>
        </w:rPr>
        <w:t>61</w:t>
      </w:r>
      <w:r w:rsidR="009D468A" w:rsidRPr="00DD25B2">
        <w:rPr>
          <w:rFonts w:asciiTheme="minorHAnsi" w:hAnsiTheme="minorHAnsi"/>
          <w:bCs/>
          <w:color w:val="auto"/>
        </w:rPr>
        <w:t>.</w:t>
      </w:r>
      <w:r w:rsidR="003471E9" w:rsidRPr="00DD25B2">
        <w:rPr>
          <w:rFonts w:asciiTheme="minorHAnsi" w:hAnsiTheme="minorHAnsi"/>
        </w:rPr>
        <w:t xml:space="preserve"> </w:t>
      </w:r>
      <w:r w:rsidR="003471E9" w:rsidRPr="00DD25B2">
        <w:rPr>
          <w:rFonts w:asciiTheme="minorHAnsi" w:hAnsiTheme="minorHAnsi"/>
          <w:bCs/>
          <w:color w:val="auto"/>
        </w:rPr>
        <w:t xml:space="preserve">Global Health. </w:t>
      </w:r>
      <w:hyperlink r:id="rId58" w:history="1">
        <w:r w:rsidR="003471E9" w:rsidRPr="00DD25B2">
          <w:rPr>
            <w:rStyle w:val="Hyperlink"/>
            <w:rFonts w:asciiTheme="minorHAnsi" w:hAnsiTheme="minorHAnsi"/>
            <w:bCs/>
          </w:rPr>
          <w:t>https://en.wikipedia.org/wiki/Global_health</w:t>
        </w:r>
      </w:hyperlink>
      <w:r w:rsidR="009E79E9">
        <w:rPr>
          <w:rStyle w:val="Hyperlink"/>
          <w:rFonts w:asciiTheme="minorHAnsi" w:hAnsiTheme="minorHAnsi"/>
          <w:bCs/>
        </w:rPr>
        <w:t xml:space="preserve"> </w:t>
      </w:r>
      <w:r w:rsidR="009E79E9" w:rsidRPr="00E90DF9">
        <w:rPr>
          <w:rStyle w:val="Hyperlink"/>
          <w:rFonts w:asciiTheme="minorHAnsi" w:hAnsiTheme="minorHAnsi"/>
          <w:bCs/>
          <w:color w:val="auto"/>
          <w:u w:val="none"/>
        </w:rPr>
        <w:t>A</w:t>
      </w:r>
      <w:r w:rsidR="00216409" w:rsidRPr="00E90DF9">
        <w:rPr>
          <w:rStyle w:val="Hyperlink"/>
          <w:rFonts w:asciiTheme="minorHAnsi" w:hAnsiTheme="minorHAnsi"/>
          <w:bCs/>
          <w:color w:val="auto"/>
          <w:u w:val="none"/>
        </w:rPr>
        <w:t>ccessed January 11, 2018</w:t>
      </w:r>
      <w:r w:rsidR="009E79E9" w:rsidRPr="00E90DF9">
        <w:rPr>
          <w:rStyle w:val="Hyperlink"/>
          <w:rFonts w:asciiTheme="minorHAnsi" w:hAnsiTheme="minorHAnsi"/>
          <w:bCs/>
          <w:color w:val="auto"/>
          <w:u w:val="none"/>
        </w:rPr>
        <w:t>.</w:t>
      </w:r>
    </w:p>
    <w:p w14:paraId="58B91EBB" w14:textId="322FBB6C" w:rsidR="00B80F2F" w:rsidRPr="00DD25B2" w:rsidRDefault="00FE1ED9" w:rsidP="00661E30">
      <w:pPr>
        <w:pStyle w:val="western"/>
        <w:spacing w:after="0"/>
        <w:rPr>
          <w:rFonts w:asciiTheme="minorHAnsi" w:hAnsiTheme="minorHAnsi"/>
          <w:bCs/>
          <w:color w:val="auto"/>
        </w:rPr>
      </w:pPr>
      <w:r w:rsidRPr="00DD25B2">
        <w:rPr>
          <w:rFonts w:asciiTheme="minorHAnsi" w:hAnsiTheme="minorHAnsi"/>
          <w:bCs/>
          <w:color w:val="auto"/>
        </w:rPr>
        <w:t>62</w:t>
      </w:r>
      <w:r w:rsidR="00B80F2F" w:rsidRPr="00DD25B2">
        <w:rPr>
          <w:rFonts w:asciiTheme="minorHAnsi" w:hAnsiTheme="minorHAnsi"/>
          <w:bCs/>
          <w:color w:val="auto"/>
        </w:rPr>
        <w:t>.</w:t>
      </w:r>
      <w:r w:rsidR="00BA15EC" w:rsidRPr="00DD25B2">
        <w:rPr>
          <w:rFonts w:asciiTheme="minorHAnsi" w:hAnsiTheme="minorHAnsi"/>
          <w:bCs/>
          <w:color w:val="auto"/>
        </w:rPr>
        <w:t xml:space="preserve"> </w:t>
      </w:r>
      <w:r w:rsidR="00B80F2F" w:rsidRPr="00DD25B2">
        <w:rPr>
          <w:rFonts w:asciiTheme="minorHAnsi" w:hAnsiTheme="minorHAnsi"/>
          <w:bCs/>
          <w:color w:val="auto"/>
        </w:rPr>
        <w:t>F</w:t>
      </w:r>
      <w:r w:rsidR="00041173">
        <w:rPr>
          <w:rFonts w:asciiTheme="minorHAnsi" w:hAnsiTheme="minorHAnsi"/>
          <w:bCs/>
          <w:color w:val="auto"/>
        </w:rPr>
        <w:t xml:space="preserve">ranklin </w:t>
      </w:r>
      <w:r w:rsidR="00B80F2F" w:rsidRPr="00DD25B2">
        <w:rPr>
          <w:rFonts w:asciiTheme="minorHAnsi" w:hAnsiTheme="minorHAnsi"/>
          <w:bCs/>
          <w:color w:val="auto"/>
        </w:rPr>
        <w:t>D</w:t>
      </w:r>
      <w:r w:rsidR="00041173">
        <w:rPr>
          <w:rFonts w:asciiTheme="minorHAnsi" w:hAnsiTheme="minorHAnsi"/>
          <w:bCs/>
          <w:color w:val="auto"/>
        </w:rPr>
        <w:t xml:space="preserve">elano </w:t>
      </w:r>
      <w:r w:rsidR="00B80F2F" w:rsidRPr="00DD25B2">
        <w:rPr>
          <w:rFonts w:asciiTheme="minorHAnsi" w:hAnsiTheme="minorHAnsi"/>
          <w:bCs/>
          <w:color w:val="auto"/>
        </w:rPr>
        <w:t>R</w:t>
      </w:r>
      <w:r w:rsidR="00041173">
        <w:rPr>
          <w:rFonts w:asciiTheme="minorHAnsi" w:hAnsiTheme="minorHAnsi"/>
          <w:bCs/>
          <w:color w:val="auto"/>
        </w:rPr>
        <w:t>oosevelt</w:t>
      </w:r>
      <w:r w:rsidR="00B80F2F" w:rsidRPr="00DD25B2">
        <w:rPr>
          <w:rFonts w:asciiTheme="minorHAnsi" w:hAnsiTheme="minorHAnsi"/>
          <w:bCs/>
          <w:color w:val="auto"/>
        </w:rPr>
        <w:t xml:space="preserve">. </w:t>
      </w:r>
      <w:hyperlink r:id="rId59" w:anchor="Universal_Declaration_of_Human_Rights" w:history="1">
        <w:r w:rsidR="00E72332" w:rsidRPr="00DD25B2">
          <w:rPr>
            <w:rStyle w:val="Hyperlink"/>
            <w:rFonts w:asciiTheme="minorHAnsi" w:hAnsiTheme="minorHAnsi"/>
            <w:bCs/>
          </w:rPr>
          <w:t>https://en.wikipedia.org/wiki/Right_to_health#Universal_Declaration_of_Human_Rights</w:t>
        </w:r>
      </w:hyperlink>
      <w:r w:rsidR="00216409" w:rsidRPr="00DD25B2">
        <w:rPr>
          <w:rStyle w:val="Hyperlink"/>
          <w:rFonts w:asciiTheme="minorHAnsi" w:hAnsiTheme="minorHAnsi"/>
          <w:bCs/>
        </w:rPr>
        <w:t xml:space="preserve"> </w:t>
      </w:r>
      <w:r w:rsidR="009E79E9" w:rsidRPr="00E90DF9">
        <w:rPr>
          <w:rStyle w:val="Hyperlink"/>
          <w:rFonts w:asciiTheme="minorHAnsi" w:hAnsiTheme="minorHAnsi"/>
          <w:bCs/>
          <w:color w:val="auto"/>
          <w:u w:val="none"/>
        </w:rPr>
        <w:t>A</w:t>
      </w:r>
      <w:r w:rsidR="00216409" w:rsidRPr="00E90DF9">
        <w:rPr>
          <w:rStyle w:val="Hyperlink"/>
          <w:rFonts w:asciiTheme="minorHAnsi" w:hAnsiTheme="minorHAnsi"/>
          <w:bCs/>
          <w:color w:val="auto"/>
          <w:u w:val="none"/>
        </w:rPr>
        <w:t>ccessed January 11, 2018</w:t>
      </w:r>
      <w:r w:rsidR="009E79E9" w:rsidRPr="00E90DF9">
        <w:rPr>
          <w:rStyle w:val="Hyperlink"/>
          <w:rFonts w:asciiTheme="minorHAnsi" w:hAnsiTheme="minorHAnsi"/>
          <w:bCs/>
          <w:color w:val="auto"/>
          <w:u w:val="none"/>
        </w:rPr>
        <w:t>.</w:t>
      </w:r>
      <w:r w:rsidR="00216409" w:rsidRPr="00E90DF9">
        <w:rPr>
          <w:rStyle w:val="Hyperlink"/>
          <w:rFonts w:asciiTheme="minorHAnsi" w:hAnsiTheme="minorHAnsi"/>
          <w:bCs/>
          <w:color w:val="auto"/>
        </w:rPr>
        <w:t xml:space="preserve"> </w:t>
      </w:r>
    </w:p>
    <w:p w14:paraId="50DCDC66" w14:textId="252EED64" w:rsidR="00E72332" w:rsidRPr="00DD25B2" w:rsidRDefault="00FE1ED9" w:rsidP="00661E30">
      <w:pPr>
        <w:pStyle w:val="western"/>
        <w:spacing w:after="0"/>
        <w:rPr>
          <w:rFonts w:asciiTheme="minorHAnsi" w:hAnsiTheme="minorHAnsi"/>
          <w:bCs/>
          <w:color w:val="FF0000"/>
        </w:rPr>
      </w:pPr>
      <w:r w:rsidRPr="00DD25B2">
        <w:rPr>
          <w:rFonts w:asciiTheme="minorHAnsi" w:hAnsiTheme="minorHAnsi"/>
          <w:bCs/>
          <w:color w:val="auto"/>
        </w:rPr>
        <w:t>63</w:t>
      </w:r>
      <w:r w:rsidR="00B80F2F" w:rsidRPr="00DD25B2">
        <w:rPr>
          <w:rFonts w:asciiTheme="minorHAnsi" w:hAnsiTheme="minorHAnsi"/>
          <w:bCs/>
          <w:color w:val="auto"/>
        </w:rPr>
        <w:t xml:space="preserve">. </w:t>
      </w:r>
      <w:r w:rsidR="003471E9" w:rsidRPr="00DD25B2">
        <w:rPr>
          <w:rFonts w:asciiTheme="minorHAnsi" w:hAnsiTheme="minorHAnsi"/>
          <w:bCs/>
          <w:color w:val="000000" w:themeColor="text1"/>
        </w:rPr>
        <w:t>UN</w:t>
      </w:r>
      <w:r w:rsidR="003944E1" w:rsidRPr="00DD25B2">
        <w:rPr>
          <w:rFonts w:asciiTheme="minorHAnsi" w:hAnsiTheme="minorHAnsi"/>
          <w:bCs/>
          <w:color w:val="000000" w:themeColor="text1"/>
        </w:rPr>
        <w:t>.</w:t>
      </w:r>
      <w:r w:rsidR="00E72332" w:rsidRPr="00DD25B2">
        <w:rPr>
          <w:rFonts w:asciiTheme="minorHAnsi" w:hAnsiTheme="minorHAnsi"/>
          <w:bCs/>
          <w:color w:val="FF0000"/>
        </w:rPr>
        <w:t xml:space="preserve"> </w:t>
      </w:r>
      <w:hyperlink r:id="rId60" w:history="1">
        <w:r w:rsidR="00E72332" w:rsidRPr="00DD25B2">
          <w:rPr>
            <w:rStyle w:val="Hyperlink"/>
            <w:rFonts w:asciiTheme="minorHAnsi" w:hAnsiTheme="minorHAnsi"/>
            <w:bCs/>
          </w:rPr>
          <w:t>www.fdrlibrary.marist.edu/archives/address_text.html</w:t>
        </w:r>
      </w:hyperlink>
      <w:r w:rsidR="009E79E9">
        <w:rPr>
          <w:rStyle w:val="Hyperlink"/>
          <w:rFonts w:asciiTheme="minorHAnsi" w:hAnsiTheme="minorHAnsi"/>
          <w:bCs/>
        </w:rPr>
        <w:t xml:space="preserve"> </w:t>
      </w:r>
      <w:r w:rsidR="009E79E9" w:rsidRPr="00E90DF9">
        <w:rPr>
          <w:rStyle w:val="Hyperlink"/>
          <w:rFonts w:asciiTheme="minorHAnsi" w:hAnsiTheme="minorHAnsi"/>
          <w:bCs/>
          <w:color w:val="auto"/>
          <w:u w:val="none"/>
        </w:rPr>
        <w:t>A</w:t>
      </w:r>
      <w:r w:rsidR="00216409" w:rsidRPr="00E90DF9">
        <w:rPr>
          <w:rStyle w:val="Hyperlink"/>
          <w:rFonts w:asciiTheme="minorHAnsi" w:hAnsiTheme="minorHAnsi"/>
          <w:bCs/>
          <w:color w:val="auto"/>
          <w:u w:val="none"/>
        </w:rPr>
        <w:t>ccessed January 11, 2018</w:t>
      </w:r>
      <w:r w:rsidR="009E79E9" w:rsidRPr="00E90DF9">
        <w:rPr>
          <w:rStyle w:val="Hyperlink"/>
          <w:rFonts w:asciiTheme="minorHAnsi" w:hAnsiTheme="minorHAnsi"/>
          <w:bCs/>
          <w:color w:val="auto"/>
          <w:u w:val="none"/>
        </w:rPr>
        <w:t>.</w:t>
      </w:r>
    </w:p>
    <w:p w14:paraId="4400278C" w14:textId="78CB8F95" w:rsidR="002E02A4" w:rsidRPr="00DD25B2" w:rsidRDefault="00FE1ED9" w:rsidP="002E02A4">
      <w:pPr>
        <w:pStyle w:val="western"/>
        <w:spacing w:after="0"/>
        <w:rPr>
          <w:rStyle w:val="Hyperlink"/>
          <w:rFonts w:asciiTheme="minorHAnsi" w:hAnsiTheme="minorHAnsi"/>
          <w:bCs/>
        </w:rPr>
      </w:pPr>
      <w:r w:rsidRPr="00DD25B2">
        <w:rPr>
          <w:rFonts w:asciiTheme="minorHAnsi" w:hAnsiTheme="minorHAnsi"/>
          <w:bCs/>
          <w:color w:val="000000" w:themeColor="text1"/>
        </w:rPr>
        <w:t>64</w:t>
      </w:r>
      <w:r w:rsidR="003471E9" w:rsidRPr="00DD25B2">
        <w:rPr>
          <w:rFonts w:asciiTheme="minorHAnsi" w:hAnsiTheme="minorHAnsi"/>
          <w:bCs/>
          <w:color w:val="000000" w:themeColor="text1"/>
        </w:rPr>
        <w:t xml:space="preserve">. </w:t>
      </w:r>
      <w:r w:rsidR="002E02A4" w:rsidRPr="00DD25B2">
        <w:rPr>
          <w:rFonts w:asciiTheme="minorHAnsi" w:hAnsiTheme="minorHAnsi"/>
          <w:bCs/>
          <w:color w:val="000000" w:themeColor="text1"/>
        </w:rPr>
        <w:t xml:space="preserve">Financing Global Health 2013. </w:t>
      </w:r>
      <w:hyperlink r:id="rId61" w:history="1">
        <w:r w:rsidR="002E02A4" w:rsidRPr="00DD25B2">
          <w:rPr>
            <w:rStyle w:val="Hyperlink"/>
            <w:rFonts w:asciiTheme="minorHAnsi" w:hAnsiTheme="minorHAnsi"/>
            <w:bCs/>
          </w:rPr>
          <w:t>http://www.healthdata.org/sites/default/files/files/policy_report/2014/FGH2013/IHME_FGH2013_Full_Report.pdf</w:t>
        </w:r>
      </w:hyperlink>
      <w:r w:rsidR="009E79E9">
        <w:rPr>
          <w:rStyle w:val="Hyperlink"/>
          <w:rFonts w:asciiTheme="minorHAnsi" w:hAnsiTheme="minorHAnsi"/>
          <w:bCs/>
        </w:rPr>
        <w:t xml:space="preserve"> </w:t>
      </w:r>
      <w:r w:rsidR="009E79E9" w:rsidRPr="00E90DF9">
        <w:rPr>
          <w:rStyle w:val="Hyperlink"/>
          <w:rFonts w:asciiTheme="minorHAnsi" w:hAnsiTheme="minorHAnsi"/>
          <w:bCs/>
          <w:color w:val="auto"/>
          <w:u w:val="none"/>
        </w:rPr>
        <w:t>A</w:t>
      </w:r>
      <w:r w:rsidR="00216409" w:rsidRPr="00E90DF9">
        <w:rPr>
          <w:rStyle w:val="Hyperlink"/>
          <w:rFonts w:asciiTheme="minorHAnsi" w:hAnsiTheme="minorHAnsi"/>
          <w:bCs/>
          <w:color w:val="auto"/>
          <w:u w:val="none"/>
        </w:rPr>
        <w:t>ccessed January 11, 2018</w:t>
      </w:r>
      <w:r w:rsidR="009E79E9" w:rsidRPr="00E90DF9">
        <w:rPr>
          <w:rStyle w:val="Hyperlink"/>
          <w:rFonts w:asciiTheme="minorHAnsi" w:hAnsiTheme="minorHAnsi"/>
          <w:bCs/>
          <w:color w:val="auto"/>
          <w:u w:val="none"/>
        </w:rPr>
        <w:t>.</w:t>
      </w:r>
    </w:p>
    <w:p w14:paraId="54F9EE50" w14:textId="08C30EDE" w:rsidR="00E73EC0" w:rsidRPr="00DD25B2" w:rsidRDefault="00FE1ED9" w:rsidP="002E02A4">
      <w:pPr>
        <w:pStyle w:val="western"/>
        <w:spacing w:after="0"/>
        <w:rPr>
          <w:rStyle w:val="Hyperlink"/>
          <w:rFonts w:asciiTheme="minorHAnsi" w:hAnsiTheme="minorHAnsi"/>
          <w:bCs/>
          <w:color w:val="FF0000"/>
        </w:rPr>
      </w:pPr>
      <w:r w:rsidRPr="00DD25B2">
        <w:rPr>
          <w:rStyle w:val="Hyperlink"/>
          <w:rFonts w:asciiTheme="minorHAnsi" w:hAnsiTheme="minorHAnsi"/>
          <w:bCs/>
          <w:color w:val="auto"/>
          <w:u w:val="none"/>
        </w:rPr>
        <w:t>65</w:t>
      </w:r>
      <w:r w:rsidR="00503E6E" w:rsidRPr="00DD25B2">
        <w:rPr>
          <w:rStyle w:val="Hyperlink"/>
          <w:rFonts w:asciiTheme="minorHAnsi" w:hAnsiTheme="minorHAnsi"/>
          <w:bCs/>
          <w:color w:val="auto"/>
          <w:u w:val="none"/>
        </w:rPr>
        <w:t>. Financing health care</w:t>
      </w:r>
      <w:r w:rsidR="00503E6E" w:rsidRPr="00DD25B2">
        <w:rPr>
          <w:rStyle w:val="Hyperlink"/>
          <w:rFonts w:asciiTheme="minorHAnsi" w:hAnsiTheme="minorHAnsi"/>
          <w:bCs/>
          <w:color w:val="FF0000"/>
          <w:u w:val="none"/>
        </w:rPr>
        <w:t xml:space="preserve">. </w:t>
      </w:r>
      <w:hyperlink r:id="rId62" w:history="1">
        <w:r w:rsidR="00503E6E" w:rsidRPr="00DD25B2">
          <w:rPr>
            <w:rStyle w:val="Hyperlink"/>
            <w:rFonts w:asciiTheme="minorHAnsi" w:hAnsiTheme="minorHAnsi"/>
            <w:bCs/>
          </w:rPr>
          <w:t>https://ourworldindata.org/financing-healthcare/</w:t>
        </w:r>
      </w:hyperlink>
      <w:r w:rsidR="009E79E9">
        <w:rPr>
          <w:rStyle w:val="Hyperlink"/>
          <w:rFonts w:asciiTheme="minorHAnsi" w:hAnsiTheme="minorHAnsi"/>
          <w:bCs/>
        </w:rPr>
        <w:t xml:space="preserve"> </w:t>
      </w:r>
      <w:r w:rsidR="009E79E9" w:rsidRPr="00E90DF9">
        <w:rPr>
          <w:rStyle w:val="Hyperlink"/>
          <w:rFonts w:asciiTheme="minorHAnsi" w:hAnsiTheme="minorHAnsi"/>
          <w:bCs/>
          <w:color w:val="auto"/>
          <w:u w:val="none"/>
        </w:rPr>
        <w:t>A</w:t>
      </w:r>
      <w:r w:rsidR="00216409" w:rsidRPr="00E90DF9">
        <w:rPr>
          <w:rStyle w:val="Hyperlink"/>
          <w:rFonts w:asciiTheme="minorHAnsi" w:hAnsiTheme="minorHAnsi"/>
          <w:bCs/>
          <w:color w:val="auto"/>
          <w:u w:val="none"/>
        </w:rPr>
        <w:t>ccessed January 11, 2018</w:t>
      </w:r>
      <w:r w:rsidR="009E79E9" w:rsidRPr="00E90DF9">
        <w:rPr>
          <w:rStyle w:val="Hyperlink"/>
          <w:rFonts w:asciiTheme="minorHAnsi" w:hAnsiTheme="minorHAnsi"/>
          <w:bCs/>
          <w:color w:val="auto"/>
          <w:u w:val="none"/>
        </w:rPr>
        <w:t>.</w:t>
      </w:r>
    </w:p>
    <w:p w14:paraId="133865B5" w14:textId="227DEE62" w:rsidR="00BF22BD" w:rsidRPr="00DD25B2" w:rsidRDefault="00FE1ED9" w:rsidP="00661E30">
      <w:pPr>
        <w:pStyle w:val="western"/>
        <w:spacing w:after="0"/>
        <w:rPr>
          <w:rFonts w:asciiTheme="minorHAnsi" w:hAnsiTheme="minorHAnsi"/>
          <w:bCs/>
          <w:color w:val="auto"/>
        </w:rPr>
      </w:pPr>
      <w:r w:rsidRPr="00DD25B2">
        <w:rPr>
          <w:rFonts w:asciiTheme="minorHAnsi" w:hAnsiTheme="minorHAnsi"/>
          <w:bCs/>
          <w:color w:val="auto"/>
        </w:rPr>
        <w:t>66</w:t>
      </w:r>
      <w:r w:rsidR="009F180A" w:rsidRPr="00DD25B2">
        <w:rPr>
          <w:rFonts w:asciiTheme="minorHAnsi" w:hAnsiTheme="minorHAnsi"/>
          <w:bCs/>
          <w:color w:val="auto"/>
        </w:rPr>
        <w:t xml:space="preserve">. </w:t>
      </w:r>
      <w:proofErr w:type="spellStart"/>
      <w:r w:rsidR="00A5644B" w:rsidRPr="00DD25B2">
        <w:rPr>
          <w:rFonts w:asciiTheme="minorHAnsi" w:hAnsiTheme="minorHAnsi"/>
          <w:bCs/>
          <w:color w:val="auto"/>
        </w:rPr>
        <w:t>Battat</w:t>
      </w:r>
      <w:proofErr w:type="spellEnd"/>
      <w:r w:rsidR="00BF22BD" w:rsidRPr="00DD25B2">
        <w:rPr>
          <w:rFonts w:asciiTheme="minorHAnsi" w:hAnsiTheme="minorHAnsi"/>
          <w:bCs/>
          <w:color w:val="auto"/>
        </w:rPr>
        <w:t xml:space="preserve"> R, Seidman G, Chadi N, et al. Global </w:t>
      </w:r>
      <w:r w:rsidR="009E79E9">
        <w:rPr>
          <w:rFonts w:asciiTheme="minorHAnsi" w:hAnsiTheme="minorHAnsi"/>
          <w:bCs/>
          <w:color w:val="auto"/>
        </w:rPr>
        <w:t>h</w:t>
      </w:r>
      <w:r w:rsidR="00BF22BD" w:rsidRPr="00DD25B2">
        <w:rPr>
          <w:rFonts w:asciiTheme="minorHAnsi" w:hAnsiTheme="minorHAnsi"/>
          <w:bCs/>
          <w:color w:val="auto"/>
        </w:rPr>
        <w:t xml:space="preserve">ealth competencies and approaches in medical education: a literature review. </w:t>
      </w:r>
      <w:r w:rsidR="00BF22BD" w:rsidRPr="00E90DF9">
        <w:rPr>
          <w:rFonts w:asciiTheme="minorHAnsi" w:hAnsiTheme="minorHAnsi"/>
          <w:bCs/>
          <w:i/>
          <w:color w:val="auto"/>
        </w:rPr>
        <w:t>B</w:t>
      </w:r>
      <w:r w:rsidR="00016453" w:rsidRPr="00E90DF9">
        <w:rPr>
          <w:rFonts w:asciiTheme="minorHAnsi" w:hAnsiTheme="minorHAnsi"/>
          <w:bCs/>
          <w:i/>
          <w:color w:val="auto"/>
        </w:rPr>
        <w:t>MC Medical Education</w:t>
      </w:r>
      <w:r w:rsidR="009E79E9">
        <w:rPr>
          <w:rFonts w:asciiTheme="minorHAnsi" w:hAnsiTheme="minorHAnsi"/>
          <w:bCs/>
          <w:color w:val="auto"/>
        </w:rPr>
        <w:t>.</w:t>
      </w:r>
      <w:r w:rsidR="00016453" w:rsidRPr="00DD25B2">
        <w:rPr>
          <w:rFonts w:asciiTheme="minorHAnsi" w:hAnsiTheme="minorHAnsi"/>
          <w:bCs/>
          <w:color w:val="auto"/>
        </w:rPr>
        <w:t xml:space="preserve"> 2010</w:t>
      </w:r>
      <w:proofErr w:type="gramStart"/>
      <w:r w:rsidR="00016453" w:rsidRPr="00DD25B2">
        <w:rPr>
          <w:rFonts w:asciiTheme="minorHAnsi" w:hAnsiTheme="minorHAnsi"/>
          <w:bCs/>
          <w:color w:val="auto"/>
        </w:rPr>
        <w:t>;10:94</w:t>
      </w:r>
      <w:proofErr w:type="gramEnd"/>
      <w:r w:rsidR="009E79E9">
        <w:rPr>
          <w:rFonts w:asciiTheme="minorHAnsi" w:hAnsiTheme="minorHAnsi"/>
          <w:bCs/>
          <w:color w:val="auto"/>
        </w:rPr>
        <w:t>.</w:t>
      </w:r>
    </w:p>
    <w:p w14:paraId="75A280C8" w14:textId="43F0EF3D" w:rsidR="009D468A" w:rsidRPr="00DD25B2" w:rsidRDefault="00FE1ED9" w:rsidP="00661E30">
      <w:pPr>
        <w:pStyle w:val="western"/>
        <w:spacing w:after="0"/>
        <w:rPr>
          <w:rFonts w:asciiTheme="minorHAnsi" w:hAnsiTheme="minorHAnsi"/>
          <w:bCs/>
        </w:rPr>
      </w:pPr>
      <w:r w:rsidRPr="00DD25B2">
        <w:rPr>
          <w:rFonts w:asciiTheme="minorHAnsi" w:hAnsiTheme="minorHAnsi"/>
          <w:bCs/>
        </w:rPr>
        <w:t>67</w:t>
      </w:r>
      <w:r w:rsidR="00BD4970" w:rsidRPr="00DD25B2">
        <w:rPr>
          <w:rFonts w:asciiTheme="minorHAnsi" w:hAnsiTheme="minorHAnsi"/>
          <w:bCs/>
        </w:rPr>
        <w:t xml:space="preserve">. </w:t>
      </w:r>
      <w:proofErr w:type="spellStart"/>
      <w:r w:rsidR="00661E30" w:rsidRPr="00DD25B2">
        <w:rPr>
          <w:rFonts w:asciiTheme="minorHAnsi" w:hAnsiTheme="minorHAnsi"/>
          <w:bCs/>
        </w:rPr>
        <w:t>Peluso</w:t>
      </w:r>
      <w:proofErr w:type="spellEnd"/>
      <w:r w:rsidR="00661E30" w:rsidRPr="00DD25B2">
        <w:rPr>
          <w:rFonts w:asciiTheme="minorHAnsi" w:hAnsiTheme="minorHAnsi"/>
          <w:bCs/>
        </w:rPr>
        <w:t xml:space="preserve"> MJ, </w:t>
      </w:r>
      <w:proofErr w:type="spellStart"/>
      <w:r w:rsidR="00661E30" w:rsidRPr="00DD25B2">
        <w:rPr>
          <w:rFonts w:asciiTheme="minorHAnsi" w:hAnsiTheme="minorHAnsi"/>
          <w:bCs/>
        </w:rPr>
        <w:t>Forrestel</w:t>
      </w:r>
      <w:proofErr w:type="spellEnd"/>
      <w:r w:rsidR="00661E30" w:rsidRPr="00DD25B2">
        <w:rPr>
          <w:rFonts w:asciiTheme="minorHAnsi" w:hAnsiTheme="minorHAnsi"/>
          <w:bCs/>
        </w:rPr>
        <w:t xml:space="preserve"> AK, </w:t>
      </w:r>
      <w:proofErr w:type="spellStart"/>
      <w:r w:rsidR="00661E30" w:rsidRPr="00DD25B2">
        <w:rPr>
          <w:rFonts w:asciiTheme="minorHAnsi" w:hAnsiTheme="minorHAnsi"/>
          <w:bCs/>
        </w:rPr>
        <w:t>Hafler</w:t>
      </w:r>
      <w:proofErr w:type="spellEnd"/>
      <w:r w:rsidR="00661E30" w:rsidRPr="00DD25B2">
        <w:rPr>
          <w:rFonts w:asciiTheme="minorHAnsi" w:hAnsiTheme="minorHAnsi"/>
          <w:bCs/>
        </w:rPr>
        <w:t xml:space="preserve"> JP, </w:t>
      </w:r>
      <w:proofErr w:type="spellStart"/>
      <w:r w:rsidR="00661E30" w:rsidRPr="00DD25B2">
        <w:rPr>
          <w:rFonts w:asciiTheme="minorHAnsi" w:hAnsiTheme="minorHAnsi"/>
          <w:bCs/>
        </w:rPr>
        <w:t>Rohrbaugh</w:t>
      </w:r>
      <w:proofErr w:type="spellEnd"/>
      <w:r w:rsidR="00661E30" w:rsidRPr="00DD25B2">
        <w:rPr>
          <w:rFonts w:asciiTheme="minorHAnsi" w:hAnsiTheme="minorHAnsi"/>
          <w:bCs/>
        </w:rPr>
        <w:t xml:space="preserve"> RM. Structured global health programs in U.S. medical schools: a web-based review of certificates, tracks, concentrations. </w:t>
      </w:r>
      <w:proofErr w:type="spellStart"/>
      <w:r w:rsidR="00661E30" w:rsidRPr="00E90DF9">
        <w:rPr>
          <w:rFonts w:asciiTheme="minorHAnsi" w:hAnsiTheme="minorHAnsi"/>
          <w:bCs/>
          <w:i/>
        </w:rPr>
        <w:t>Acad</w:t>
      </w:r>
      <w:proofErr w:type="spellEnd"/>
      <w:r w:rsidR="00661E30" w:rsidRPr="00E90DF9">
        <w:rPr>
          <w:rFonts w:asciiTheme="minorHAnsi" w:hAnsiTheme="minorHAnsi"/>
          <w:bCs/>
          <w:i/>
        </w:rPr>
        <w:t xml:space="preserve"> Med</w:t>
      </w:r>
      <w:r w:rsidR="00C71470">
        <w:rPr>
          <w:rFonts w:asciiTheme="minorHAnsi" w:hAnsiTheme="minorHAnsi"/>
          <w:bCs/>
        </w:rPr>
        <w:t>.</w:t>
      </w:r>
      <w:r w:rsidR="00661E30" w:rsidRPr="00DD25B2">
        <w:rPr>
          <w:rFonts w:asciiTheme="minorHAnsi" w:hAnsiTheme="minorHAnsi"/>
          <w:bCs/>
        </w:rPr>
        <w:t xml:space="preserve"> 2013</w:t>
      </w:r>
      <w:proofErr w:type="gramStart"/>
      <w:r w:rsidR="00661E30" w:rsidRPr="00DD25B2">
        <w:rPr>
          <w:rFonts w:asciiTheme="minorHAnsi" w:hAnsiTheme="minorHAnsi"/>
          <w:bCs/>
        </w:rPr>
        <w:t>;88:124</w:t>
      </w:r>
      <w:proofErr w:type="gramEnd"/>
      <w:r w:rsidR="00661E30" w:rsidRPr="00DD25B2">
        <w:rPr>
          <w:rFonts w:asciiTheme="minorHAnsi" w:hAnsiTheme="minorHAnsi"/>
          <w:bCs/>
        </w:rPr>
        <w:t>-130</w:t>
      </w:r>
      <w:r w:rsidR="00016453" w:rsidRPr="00DD25B2">
        <w:rPr>
          <w:rFonts w:asciiTheme="minorHAnsi" w:hAnsiTheme="minorHAnsi"/>
          <w:bCs/>
        </w:rPr>
        <w:t xml:space="preserve">. </w:t>
      </w:r>
    </w:p>
    <w:p w14:paraId="7633630D" w14:textId="41C6C2DE" w:rsidR="00661E30" w:rsidRPr="00DD25B2" w:rsidRDefault="00FE1ED9" w:rsidP="00661E30">
      <w:pPr>
        <w:pStyle w:val="western"/>
        <w:spacing w:after="0"/>
        <w:rPr>
          <w:rFonts w:asciiTheme="minorHAnsi" w:hAnsiTheme="minorHAnsi"/>
          <w:bCs/>
        </w:rPr>
      </w:pPr>
      <w:r w:rsidRPr="00DD25B2">
        <w:rPr>
          <w:rFonts w:asciiTheme="minorHAnsi" w:hAnsiTheme="minorHAnsi"/>
          <w:bCs/>
        </w:rPr>
        <w:lastRenderedPageBreak/>
        <w:t>68</w:t>
      </w:r>
      <w:r w:rsidR="009D468A" w:rsidRPr="00DD25B2">
        <w:rPr>
          <w:rFonts w:asciiTheme="minorHAnsi" w:hAnsiTheme="minorHAnsi"/>
          <w:bCs/>
        </w:rPr>
        <w:t xml:space="preserve">. </w:t>
      </w:r>
      <w:proofErr w:type="spellStart"/>
      <w:r w:rsidR="00016453" w:rsidRPr="00DD25B2">
        <w:rPr>
          <w:rFonts w:asciiTheme="minorHAnsi" w:hAnsiTheme="minorHAnsi"/>
          <w:bCs/>
        </w:rPr>
        <w:t>Ackerly</w:t>
      </w:r>
      <w:proofErr w:type="spellEnd"/>
      <w:r w:rsidR="00016453" w:rsidRPr="00DD25B2">
        <w:rPr>
          <w:rFonts w:asciiTheme="minorHAnsi" w:hAnsiTheme="minorHAnsi"/>
          <w:bCs/>
        </w:rPr>
        <w:t xml:space="preserve"> DC, </w:t>
      </w:r>
      <w:proofErr w:type="spellStart"/>
      <w:r w:rsidR="00016453" w:rsidRPr="00DD25B2">
        <w:rPr>
          <w:rFonts w:asciiTheme="minorHAnsi" w:hAnsiTheme="minorHAnsi"/>
          <w:bCs/>
        </w:rPr>
        <w:t>Udaya</w:t>
      </w:r>
      <w:proofErr w:type="spellEnd"/>
      <w:r w:rsidR="00016453" w:rsidRPr="00DD25B2">
        <w:rPr>
          <w:rFonts w:asciiTheme="minorHAnsi" w:hAnsiTheme="minorHAnsi"/>
          <w:bCs/>
        </w:rPr>
        <w:t xml:space="preserve"> Kumar K, Taber R, </w:t>
      </w:r>
      <w:proofErr w:type="spellStart"/>
      <w:r w:rsidR="00016453" w:rsidRPr="00DD25B2">
        <w:rPr>
          <w:rFonts w:asciiTheme="minorHAnsi" w:hAnsiTheme="minorHAnsi"/>
          <w:bCs/>
        </w:rPr>
        <w:t>Merson</w:t>
      </w:r>
      <w:proofErr w:type="spellEnd"/>
      <w:r w:rsidR="00016453" w:rsidRPr="00DD25B2">
        <w:rPr>
          <w:rFonts w:asciiTheme="minorHAnsi" w:hAnsiTheme="minorHAnsi"/>
          <w:bCs/>
        </w:rPr>
        <w:t xml:space="preserve"> MH, </w:t>
      </w:r>
      <w:proofErr w:type="spellStart"/>
      <w:r w:rsidR="00016453" w:rsidRPr="00DD25B2">
        <w:rPr>
          <w:rFonts w:asciiTheme="minorHAnsi" w:hAnsiTheme="minorHAnsi"/>
          <w:bCs/>
        </w:rPr>
        <w:t>Dzau</w:t>
      </w:r>
      <w:proofErr w:type="spellEnd"/>
      <w:r w:rsidR="00016453" w:rsidRPr="00DD25B2">
        <w:rPr>
          <w:rFonts w:asciiTheme="minorHAnsi" w:hAnsiTheme="minorHAnsi"/>
          <w:bCs/>
        </w:rPr>
        <w:t xml:space="preserve"> YJ. Global </w:t>
      </w:r>
      <w:r w:rsidR="00C71470">
        <w:rPr>
          <w:rFonts w:asciiTheme="minorHAnsi" w:hAnsiTheme="minorHAnsi"/>
          <w:bCs/>
        </w:rPr>
        <w:t>m</w:t>
      </w:r>
      <w:r w:rsidR="00016453" w:rsidRPr="00DD25B2">
        <w:rPr>
          <w:rFonts w:asciiTheme="minorHAnsi" w:hAnsiTheme="minorHAnsi"/>
          <w:bCs/>
        </w:rPr>
        <w:t xml:space="preserve">edicine: </w:t>
      </w:r>
      <w:r w:rsidR="00C71470">
        <w:rPr>
          <w:rFonts w:asciiTheme="minorHAnsi" w:hAnsiTheme="minorHAnsi"/>
          <w:bCs/>
        </w:rPr>
        <w:t>o</w:t>
      </w:r>
      <w:r w:rsidR="00016453" w:rsidRPr="00DD25B2">
        <w:rPr>
          <w:rFonts w:asciiTheme="minorHAnsi" w:hAnsiTheme="minorHAnsi"/>
          <w:bCs/>
        </w:rPr>
        <w:t xml:space="preserve">pportunities and challenges for academic health science systems. </w:t>
      </w:r>
      <w:proofErr w:type="spellStart"/>
      <w:r w:rsidR="00016453" w:rsidRPr="00E90DF9">
        <w:rPr>
          <w:rFonts w:asciiTheme="minorHAnsi" w:hAnsiTheme="minorHAnsi"/>
          <w:bCs/>
          <w:i/>
        </w:rPr>
        <w:t>Acad</w:t>
      </w:r>
      <w:proofErr w:type="spellEnd"/>
      <w:r w:rsidR="00016453" w:rsidRPr="00E90DF9">
        <w:rPr>
          <w:rFonts w:asciiTheme="minorHAnsi" w:hAnsiTheme="minorHAnsi"/>
          <w:bCs/>
          <w:i/>
        </w:rPr>
        <w:t xml:space="preserve"> Med</w:t>
      </w:r>
      <w:r w:rsidR="00C71470">
        <w:rPr>
          <w:rFonts w:asciiTheme="minorHAnsi" w:hAnsiTheme="minorHAnsi"/>
          <w:bCs/>
        </w:rPr>
        <w:t>.</w:t>
      </w:r>
      <w:r w:rsidR="00016453" w:rsidRPr="00DD25B2">
        <w:rPr>
          <w:rFonts w:asciiTheme="minorHAnsi" w:hAnsiTheme="minorHAnsi"/>
          <w:bCs/>
        </w:rPr>
        <w:t xml:space="preserve"> 2011</w:t>
      </w:r>
      <w:proofErr w:type="gramStart"/>
      <w:r w:rsidR="00016453" w:rsidRPr="00DD25B2">
        <w:rPr>
          <w:rFonts w:asciiTheme="minorHAnsi" w:hAnsiTheme="minorHAnsi"/>
          <w:bCs/>
        </w:rPr>
        <w:t>;86:1093</w:t>
      </w:r>
      <w:proofErr w:type="gramEnd"/>
      <w:r w:rsidR="00016453" w:rsidRPr="00DD25B2">
        <w:rPr>
          <w:rFonts w:asciiTheme="minorHAnsi" w:hAnsiTheme="minorHAnsi"/>
          <w:bCs/>
        </w:rPr>
        <w:t>-1099.</w:t>
      </w:r>
    </w:p>
    <w:p w14:paraId="2C6BE73B" w14:textId="72FEAC31" w:rsidR="006645FB" w:rsidRPr="00DD25B2" w:rsidRDefault="00FE1ED9" w:rsidP="00300FE5">
      <w:pPr>
        <w:pStyle w:val="western"/>
        <w:spacing w:after="0"/>
        <w:rPr>
          <w:rFonts w:asciiTheme="minorHAnsi" w:hAnsiTheme="minorHAnsi"/>
          <w:bCs/>
          <w:color w:val="auto"/>
        </w:rPr>
      </w:pPr>
      <w:r w:rsidRPr="00DD25B2">
        <w:rPr>
          <w:rFonts w:asciiTheme="minorHAnsi" w:hAnsiTheme="minorHAnsi"/>
          <w:bCs/>
          <w:color w:val="auto"/>
        </w:rPr>
        <w:t>69</w:t>
      </w:r>
      <w:r w:rsidR="003471E9" w:rsidRPr="00DD25B2">
        <w:rPr>
          <w:rFonts w:asciiTheme="minorHAnsi" w:hAnsiTheme="minorHAnsi"/>
          <w:bCs/>
          <w:color w:val="auto"/>
        </w:rPr>
        <w:t>.</w:t>
      </w:r>
      <w:r w:rsidR="003471E9" w:rsidRPr="00DD25B2">
        <w:rPr>
          <w:rFonts w:asciiTheme="minorHAnsi" w:hAnsiTheme="minorHAnsi"/>
        </w:rPr>
        <w:t xml:space="preserve"> </w:t>
      </w:r>
      <w:r w:rsidR="003471E9" w:rsidRPr="00DD25B2">
        <w:rPr>
          <w:rFonts w:asciiTheme="minorHAnsi" w:hAnsiTheme="minorHAnsi"/>
          <w:bCs/>
          <w:color w:val="auto"/>
        </w:rPr>
        <w:t xml:space="preserve">McKinley D, Williams SR, </w:t>
      </w:r>
      <w:proofErr w:type="spellStart"/>
      <w:r w:rsidR="003471E9" w:rsidRPr="00DD25B2">
        <w:rPr>
          <w:rFonts w:asciiTheme="minorHAnsi" w:hAnsiTheme="minorHAnsi"/>
          <w:bCs/>
          <w:color w:val="auto"/>
        </w:rPr>
        <w:t>Norcini</w:t>
      </w:r>
      <w:proofErr w:type="spellEnd"/>
      <w:r w:rsidR="003471E9" w:rsidRPr="00DD25B2">
        <w:rPr>
          <w:rFonts w:asciiTheme="minorHAnsi" w:hAnsiTheme="minorHAnsi"/>
          <w:bCs/>
          <w:color w:val="auto"/>
        </w:rPr>
        <w:t xml:space="preserve"> JJ, Anderson MD. International exchange programs and U.S. </w:t>
      </w:r>
      <w:proofErr w:type="spellStart"/>
      <w:r w:rsidR="003471E9" w:rsidRPr="00E90DF9">
        <w:rPr>
          <w:rFonts w:asciiTheme="minorHAnsi" w:hAnsiTheme="minorHAnsi"/>
          <w:bCs/>
          <w:i/>
          <w:color w:val="auto"/>
        </w:rPr>
        <w:t>Acad</w:t>
      </w:r>
      <w:proofErr w:type="spellEnd"/>
      <w:r w:rsidR="003471E9" w:rsidRPr="00E90DF9">
        <w:rPr>
          <w:rFonts w:asciiTheme="minorHAnsi" w:hAnsiTheme="minorHAnsi"/>
          <w:bCs/>
          <w:i/>
          <w:color w:val="auto"/>
        </w:rPr>
        <w:t xml:space="preserve"> Med</w:t>
      </w:r>
      <w:r w:rsidR="00C71470">
        <w:rPr>
          <w:rFonts w:asciiTheme="minorHAnsi" w:hAnsiTheme="minorHAnsi"/>
          <w:bCs/>
          <w:color w:val="auto"/>
        </w:rPr>
        <w:t>.</w:t>
      </w:r>
      <w:r w:rsidR="003471E9" w:rsidRPr="00DD25B2">
        <w:rPr>
          <w:rFonts w:asciiTheme="minorHAnsi" w:hAnsiTheme="minorHAnsi"/>
          <w:bCs/>
          <w:color w:val="auto"/>
        </w:rPr>
        <w:t xml:space="preserve"> 2008</w:t>
      </w:r>
      <w:proofErr w:type="gramStart"/>
      <w:r w:rsidR="003471E9" w:rsidRPr="00DD25B2">
        <w:rPr>
          <w:rFonts w:asciiTheme="minorHAnsi" w:hAnsiTheme="minorHAnsi"/>
          <w:bCs/>
          <w:color w:val="auto"/>
        </w:rPr>
        <w:t>;832</w:t>
      </w:r>
      <w:proofErr w:type="gramEnd"/>
      <w:r w:rsidR="003471E9" w:rsidRPr="00DD25B2">
        <w:rPr>
          <w:rFonts w:asciiTheme="minorHAnsi" w:hAnsiTheme="minorHAnsi"/>
          <w:bCs/>
          <w:color w:val="auto"/>
        </w:rPr>
        <w:t xml:space="preserve">(10 </w:t>
      </w:r>
      <w:proofErr w:type="spellStart"/>
      <w:r w:rsidR="003471E9" w:rsidRPr="00DD25B2">
        <w:rPr>
          <w:rFonts w:asciiTheme="minorHAnsi" w:hAnsiTheme="minorHAnsi"/>
          <w:bCs/>
          <w:color w:val="auto"/>
        </w:rPr>
        <w:t>suppl</w:t>
      </w:r>
      <w:proofErr w:type="spellEnd"/>
      <w:r w:rsidR="003471E9" w:rsidRPr="00DD25B2">
        <w:rPr>
          <w:rFonts w:asciiTheme="minorHAnsi" w:hAnsiTheme="minorHAnsi"/>
          <w:bCs/>
          <w:color w:val="auto"/>
        </w:rPr>
        <w:t>):S52-557.</w:t>
      </w:r>
    </w:p>
    <w:p w14:paraId="42927F80" w14:textId="18D9AE6E" w:rsidR="00300FE5" w:rsidRPr="00DD25B2" w:rsidRDefault="00FE1ED9" w:rsidP="00300FE5">
      <w:pPr>
        <w:pStyle w:val="western"/>
        <w:spacing w:after="0"/>
        <w:rPr>
          <w:rFonts w:asciiTheme="minorHAnsi" w:hAnsiTheme="minorHAnsi"/>
          <w:bCs/>
          <w:color w:val="0000FF"/>
          <w:u w:val="single"/>
        </w:rPr>
      </w:pPr>
      <w:r w:rsidRPr="00DD25B2">
        <w:rPr>
          <w:rFonts w:asciiTheme="minorHAnsi" w:hAnsiTheme="minorHAnsi"/>
          <w:bCs/>
          <w:color w:val="auto"/>
        </w:rPr>
        <w:t>70</w:t>
      </w:r>
      <w:r w:rsidR="009F180A" w:rsidRPr="00DD25B2">
        <w:rPr>
          <w:rFonts w:asciiTheme="minorHAnsi" w:hAnsiTheme="minorHAnsi"/>
          <w:bCs/>
          <w:color w:val="auto"/>
        </w:rPr>
        <w:t>.</w:t>
      </w:r>
      <w:r w:rsidR="00300FE5" w:rsidRPr="00DD25B2">
        <w:rPr>
          <w:rFonts w:asciiTheme="minorHAnsi" w:hAnsiTheme="minorHAnsi"/>
          <w:bCs/>
          <w:color w:val="FF0000"/>
        </w:rPr>
        <w:t xml:space="preserve"> </w:t>
      </w:r>
      <w:r w:rsidR="00300FE5" w:rsidRPr="00DD25B2">
        <w:rPr>
          <w:rFonts w:asciiTheme="minorHAnsi" w:hAnsiTheme="minorHAnsi"/>
          <w:bCs/>
          <w:color w:val="auto"/>
        </w:rPr>
        <w:t>Duke NUS Medical School.</w:t>
      </w:r>
      <w:r w:rsidR="00300FE5" w:rsidRPr="00DD25B2">
        <w:rPr>
          <w:rFonts w:asciiTheme="minorHAnsi" w:hAnsiTheme="minorHAnsi"/>
          <w:bCs/>
          <w:color w:val="FF0000"/>
        </w:rPr>
        <w:t xml:space="preserve"> </w:t>
      </w:r>
      <w:hyperlink r:id="rId63" w:history="1">
        <w:r w:rsidR="00300FE5" w:rsidRPr="00DD25B2">
          <w:rPr>
            <w:rStyle w:val="Hyperlink"/>
            <w:rFonts w:asciiTheme="minorHAnsi" w:hAnsiTheme="minorHAnsi"/>
            <w:bCs/>
          </w:rPr>
          <w:t>https://www.duke-nus.edu.sg/</w:t>
        </w:r>
      </w:hyperlink>
      <w:r w:rsidR="00C71470">
        <w:rPr>
          <w:rStyle w:val="Hyperlink"/>
          <w:rFonts w:asciiTheme="minorHAnsi" w:hAnsiTheme="minorHAnsi"/>
          <w:bCs/>
        </w:rPr>
        <w:t xml:space="preserve"> </w:t>
      </w:r>
      <w:r w:rsidR="00C71470" w:rsidRPr="00E90DF9">
        <w:rPr>
          <w:rStyle w:val="Hyperlink"/>
          <w:rFonts w:asciiTheme="minorHAnsi" w:hAnsiTheme="minorHAnsi"/>
          <w:bCs/>
          <w:color w:val="auto"/>
          <w:u w:val="none"/>
        </w:rPr>
        <w:t>A</w:t>
      </w:r>
      <w:r w:rsidR="00216409" w:rsidRPr="00E90DF9">
        <w:rPr>
          <w:rStyle w:val="Hyperlink"/>
          <w:rFonts w:asciiTheme="minorHAnsi" w:hAnsiTheme="minorHAnsi"/>
          <w:bCs/>
          <w:color w:val="auto"/>
          <w:u w:val="none"/>
        </w:rPr>
        <w:t>ccessed January 11, 2018</w:t>
      </w:r>
      <w:r w:rsidR="00C71470" w:rsidRPr="00E90DF9">
        <w:rPr>
          <w:rStyle w:val="Hyperlink"/>
          <w:rFonts w:asciiTheme="minorHAnsi" w:hAnsiTheme="minorHAnsi"/>
          <w:bCs/>
          <w:color w:val="auto"/>
          <w:u w:val="none"/>
        </w:rPr>
        <w:t>.</w:t>
      </w:r>
      <w:r w:rsidR="00216409" w:rsidRPr="00E90DF9">
        <w:rPr>
          <w:rStyle w:val="Hyperlink"/>
          <w:rFonts w:asciiTheme="minorHAnsi" w:hAnsiTheme="minorHAnsi"/>
          <w:bCs/>
          <w:color w:val="auto"/>
        </w:rPr>
        <w:t xml:space="preserve">  </w:t>
      </w:r>
    </w:p>
    <w:p w14:paraId="09322CC4" w14:textId="73B78A95" w:rsidR="009F180A" w:rsidRPr="00DD25B2" w:rsidRDefault="00FE1ED9" w:rsidP="00661E30">
      <w:pPr>
        <w:pStyle w:val="western"/>
        <w:spacing w:after="0"/>
        <w:rPr>
          <w:rFonts w:asciiTheme="minorHAnsi" w:hAnsiTheme="minorHAnsi"/>
          <w:bCs/>
          <w:color w:val="auto"/>
        </w:rPr>
      </w:pPr>
      <w:r w:rsidRPr="00DD25B2">
        <w:rPr>
          <w:rFonts w:asciiTheme="minorHAnsi" w:hAnsiTheme="minorHAnsi"/>
          <w:bCs/>
          <w:color w:val="auto"/>
        </w:rPr>
        <w:t>71</w:t>
      </w:r>
      <w:r w:rsidR="00300FE5" w:rsidRPr="00DD25B2">
        <w:rPr>
          <w:rFonts w:asciiTheme="minorHAnsi" w:hAnsiTheme="minorHAnsi"/>
          <w:bCs/>
          <w:color w:val="auto"/>
        </w:rPr>
        <w:t>. Johns</w:t>
      </w:r>
      <w:r w:rsidR="00E83C83" w:rsidRPr="00DD25B2">
        <w:rPr>
          <w:rFonts w:asciiTheme="minorHAnsi" w:hAnsiTheme="minorHAnsi"/>
          <w:bCs/>
          <w:color w:val="auto"/>
        </w:rPr>
        <w:t xml:space="preserve"> Hopkins Medicine Internationa</w:t>
      </w:r>
      <w:r w:rsidR="00C71470">
        <w:rPr>
          <w:rFonts w:asciiTheme="minorHAnsi" w:hAnsiTheme="minorHAnsi"/>
          <w:bCs/>
          <w:color w:val="auto"/>
        </w:rPr>
        <w:t>l</w:t>
      </w:r>
      <w:r w:rsidR="00E83C83" w:rsidRPr="00DD25B2">
        <w:rPr>
          <w:rFonts w:asciiTheme="minorHAnsi" w:hAnsiTheme="minorHAnsi"/>
          <w:bCs/>
          <w:color w:val="auto"/>
        </w:rPr>
        <w:t>.</w:t>
      </w:r>
      <w:r w:rsidR="00C71470">
        <w:rPr>
          <w:rFonts w:asciiTheme="minorHAnsi" w:hAnsiTheme="minorHAnsi"/>
          <w:bCs/>
          <w:color w:val="auto"/>
        </w:rPr>
        <w:t xml:space="preserve"> </w:t>
      </w:r>
      <w:hyperlink r:id="rId64" w:history="1">
        <w:r w:rsidR="00300FE5" w:rsidRPr="00DD25B2">
          <w:rPr>
            <w:rStyle w:val="Hyperlink"/>
            <w:rFonts w:asciiTheme="minorHAnsi" w:hAnsiTheme="minorHAnsi"/>
            <w:bCs/>
          </w:rPr>
          <w:t>http://www.hopkinsmedicine.org/international/international_affiliations/index.html</w:t>
        </w:r>
      </w:hyperlink>
      <w:r w:rsidR="00C71470">
        <w:rPr>
          <w:rStyle w:val="Hyperlink"/>
          <w:rFonts w:asciiTheme="minorHAnsi" w:hAnsiTheme="minorHAnsi"/>
          <w:bCs/>
        </w:rPr>
        <w:t xml:space="preserve"> </w:t>
      </w:r>
      <w:r w:rsidR="00C71470" w:rsidRPr="00E90DF9">
        <w:rPr>
          <w:rStyle w:val="Hyperlink"/>
          <w:rFonts w:asciiTheme="minorHAnsi" w:hAnsiTheme="minorHAnsi"/>
          <w:bCs/>
          <w:color w:val="auto"/>
          <w:u w:val="none"/>
        </w:rPr>
        <w:t>A</w:t>
      </w:r>
      <w:r w:rsidR="00216409" w:rsidRPr="00E90DF9">
        <w:rPr>
          <w:rStyle w:val="Hyperlink"/>
          <w:rFonts w:asciiTheme="minorHAnsi" w:hAnsiTheme="minorHAnsi"/>
          <w:bCs/>
          <w:color w:val="auto"/>
          <w:u w:val="none"/>
        </w:rPr>
        <w:t>ccessed January 11, 2018</w:t>
      </w:r>
      <w:r w:rsidR="00C71470" w:rsidRPr="00E90DF9">
        <w:rPr>
          <w:rStyle w:val="Hyperlink"/>
          <w:rFonts w:asciiTheme="minorHAnsi" w:hAnsiTheme="minorHAnsi"/>
          <w:bCs/>
          <w:color w:val="auto"/>
          <w:u w:val="none"/>
        </w:rPr>
        <w:t>.</w:t>
      </w:r>
    </w:p>
    <w:p w14:paraId="64EC17D1" w14:textId="3AC01B2B" w:rsidR="00216409" w:rsidRPr="00DD25B2" w:rsidRDefault="00FE1ED9" w:rsidP="00353891">
      <w:pPr>
        <w:pStyle w:val="western"/>
        <w:spacing w:after="0"/>
        <w:rPr>
          <w:rStyle w:val="Hyperlink"/>
          <w:rFonts w:asciiTheme="minorHAnsi" w:hAnsiTheme="minorHAnsi"/>
          <w:color w:val="FF0000"/>
        </w:rPr>
      </w:pPr>
      <w:r w:rsidRPr="00DD25B2">
        <w:rPr>
          <w:rFonts w:asciiTheme="minorHAnsi" w:hAnsiTheme="minorHAnsi"/>
          <w:bCs/>
          <w:color w:val="auto"/>
        </w:rPr>
        <w:t>72</w:t>
      </w:r>
      <w:r w:rsidR="009F180A" w:rsidRPr="00DD25B2">
        <w:rPr>
          <w:rFonts w:asciiTheme="minorHAnsi" w:hAnsiTheme="minorHAnsi"/>
          <w:bCs/>
          <w:color w:val="auto"/>
        </w:rPr>
        <w:t>.</w:t>
      </w:r>
      <w:r w:rsidR="00300FE5" w:rsidRPr="00DD25B2">
        <w:rPr>
          <w:rFonts w:asciiTheme="minorHAnsi" w:hAnsiTheme="minorHAnsi"/>
          <w:color w:val="auto"/>
        </w:rPr>
        <w:t xml:space="preserve"> </w:t>
      </w:r>
      <w:r w:rsidR="00300FE5" w:rsidRPr="00DD25B2">
        <w:rPr>
          <w:rFonts w:asciiTheme="minorHAnsi" w:hAnsiTheme="minorHAnsi"/>
          <w:bCs/>
          <w:color w:val="auto"/>
        </w:rPr>
        <w:t>Cleveland Clinic Abu Dhabi</w:t>
      </w:r>
      <w:r w:rsidR="00A5644B" w:rsidRPr="00DD25B2">
        <w:rPr>
          <w:rFonts w:asciiTheme="minorHAnsi" w:hAnsiTheme="minorHAnsi"/>
          <w:bCs/>
          <w:color w:val="auto"/>
        </w:rPr>
        <w:t>, UAE.</w:t>
      </w:r>
      <w:r w:rsidR="00BD4970" w:rsidRPr="00DD25B2">
        <w:rPr>
          <w:rFonts w:asciiTheme="minorHAnsi" w:hAnsiTheme="minorHAnsi"/>
          <w:color w:val="FF0000"/>
        </w:rPr>
        <w:t xml:space="preserve"> </w:t>
      </w:r>
      <w:hyperlink r:id="rId65" w:history="1">
        <w:r w:rsidR="00300FE5" w:rsidRPr="00DD25B2">
          <w:rPr>
            <w:rStyle w:val="Hyperlink"/>
            <w:rFonts w:asciiTheme="minorHAnsi" w:hAnsiTheme="minorHAnsi"/>
          </w:rPr>
          <w:t>https://www.clevelandclinicabudhabi.ae/en/about-us/pages/default.aspx</w:t>
        </w:r>
      </w:hyperlink>
      <w:r w:rsidR="00C71470">
        <w:rPr>
          <w:rStyle w:val="Hyperlink"/>
          <w:rFonts w:asciiTheme="minorHAnsi" w:hAnsiTheme="minorHAnsi"/>
        </w:rPr>
        <w:t xml:space="preserve"> </w:t>
      </w:r>
      <w:r w:rsidR="00C71470" w:rsidRPr="00E90DF9">
        <w:rPr>
          <w:rStyle w:val="Hyperlink"/>
          <w:rFonts w:asciiTheme="minorHAnsi" w:hAnsiTheme="minorHAnsi"/>
          <w:color w:val="auto"/>
          <w:u w:val="none"/>
        </w:rPr>
        <w:t>A</w:t>
      </w:r>
      <w:r w:rsidR="00216409" w:rsidRPr="00E90DF9">
        <w:rPr>
          <w:rStyle w:val="Hyperlink"/>
          <w:rFonts w:asciiTheme="minorHAnsi" w:hAnsiTheme="minorHAnsi"/>
          <w:color w:val="auto"/>
          <w:u w:val="none"/>
        </w:rPr>
        <w:t>ccessed January 11, 2018</w:t>
      </w:r>
      <w:r w:rsidR="00C71470" w:rsidRPr="00E90DF9">
        <w:rPr>
          <w:rStyle w:val="Hyperlink"/>
          <w:rFonts w:asciiTheme="minorHAnsi" w:hAnsiTheme="minorHAnsi"/>
          <w:color w:val="auto"/>
          <w:u w:val="none"/>
        </w:rPr>
        <w:t>.</w:t>
      </w:r>
    </w:p>
    <w:p w14:paraId="505AAB1B" w14:textId="2BE1D2D5" w:rsidR="00954314" w:rsidRPr="00DD25B2" w:rsidRDefault="00FE1ED9" w:rsidP="00E31FA0">
      <w:pPr>
        <w:pStyle w:val="western"/>
        <w:spacing w:after="0"/>
        <w:rPr>
          <w:rFonts w:asciiTheme="minorHAnsi" w:hAnsiTheme="minorHAnsi"/>
          <w:color w:val="FF0000"/>
        </w:rPr>
      </w:pPr>
      <w:r w:rsidRPr="00DD25B2">
        <w:rPr>
          <w:rFonts w:asciiTheme="minorHAnsi" w:hAnsiTheme="minorHAnsi"/>
          <w:color w:val="auto"/>
        </w:rPr>
        <w:t>73</w:t>
      </w:r>
      <w:r w:rsidR="00BC161C" w:rsidRPr="00DD25B2">
        <w:rPr>
          <w:rFonts w:asciiTheme="minorHAnsi" w:hAnsiTheme="minorHAnsi"/>
          <w:color w:val="auto"/>
        </w:rPr>
        <w:t>. Meara JG, Leather AJM</w:t>
      </w:r>
      <w:r w:rsidR="00C71470">
        <w:rPr>
          <w:rFonts w:asciiTheme="minorHAnsi" w:hAnsiTheme="minorHAnsi"/>
          <w:color w:val="auto"/>
        </w:rPr>
        <w:t>,</w:t>
      </w:r>
      <w:r w:rsidR="00BC161C" w:rsidRPr="00DD25B2">
        <w:rPr>
          <w:rFonts w:asciiTheme="minorHAnsi" w:hAnsiTheme="minorHAnsi"/>
          <w:color w:val="auto"/>
        </w:rPr>
        <w:t xml:space="preserve"> </w:t>
      </w:r>
      <w:proofErr w:type="spellStart"/>
      <w:r w:rsidR="00BC161C" w:rsidRPr="00DD25B2">
        <w:rPr>
          <w:rFonts w:asciiTheme="minorHAnsi" w:hAnsiTheme="minorHAnsi"/>
          <w:color w:val="auto"/>
        </w:rPr>
        <w:t>Hagander</w:t>
      </w:r>
      <w:proofErr w:type="spellEnd"/>
      <w:r w:rsidR="00BC161C" w:rsidRPr="00DD25B2">
        <w:rPr>
          <w:rFonts w:asciiTheme="minorHAnsi" w:hAnsiTheme="minorHAnsi"/>
          <w:color w:val="auto"/>
        </w:rPr>
        <w:t xml:space="preserve"> LH</w:t>
      </w:r>
      <w:r w:rsidR="00E31FA0" w:rsidRPr="00DD25B2">
        <w:rPr>
          <w:rFonts w:asciiTheme="minorHAnsi" w:hAnsiTheme="minorHAnsi"/>
          <w:color w:val="auto"/>
        </w:rPr>
        <w:t>,</w:t>
      </w:r>
      <w:r w:rsidR="009914C7" w:rsidRPr="00DD25B2">
        <w:rPr>
          <w:rFonts w:asciiTheme="minorHAnsi" w:hAnsiTheme="minorHAnsi"/>
          <w:color w:val="auto"/>
        </w:rPr>
        <w:t xml:space="preserve"> </w:t>
      </w:r>
      <w:r w:rsidR="00BC161C" w:rsidRPr="00DD25B2">
        <w:rPr>
          <w:rFonts w:asciiTheme="minorHAnsi" w:hAnsiTheme="minorHAnsi"/>
          <w:color w:val="auto"/>
        </w:rPr>
        <w:t>et al.</w:t>
      </w:r>
      <w:r w:rsidR="00041173">
        <w:rPr>
          <w:rFonts w:asciiTheme="minorHAnsi" w:hAnsiTheme="minorHAnsi"/>
          <w:color w:val="auto"/>
        </w:rPr>
        <w:t xml:space="preserve"> </w:t>
      </w:r>
      <w:r w:rsidR="00E31FA0" w:rsidRPr="00DD25B2">
        <w:rPr>
          <w:rFonts w:asciiTheme="minorHAnsi" w:hAnsiTheme="minorHAnsi"/>
          <w:color w:val="auto"/>
        </w:rPr>
        <w:t xml:space="preserve">Global </w:t>
      </w:r>
      <w:r w:rsidR="00C71470">
        <w:rPr>
          <w:rFonts w:asciiTheme="minorHAnsi" w:hAnsiTheme="minorHAnsi"/>
          <w:color w:val="auto"/>
        </w:rPr>
        <w:t>s</w:t>
      </w:r>
      <w:r w:rsidR="00E31FA0" w:rsidRPr="00DD25B2">
        <w:rPr>
          <w:rFonts w:asciiTheme="minorHAnsi" w:hAnsiTheme="minorHAnsi"/>
          <w:color w:val="auto"/>
        </w:rPr>
        <w:t xml:space="preserve">urgery 2030: evidence and solutions for achieving health, welfare, and economic development. </w:t>
      </w:r>
      <w:r w:rsidR="00E31FA0" w:rsidRPr="00E90DF9">
        <w:rPr>
          <w:rFonts w:asciiTheme="minorHAnsi" w:hAnsiTheme="minorHAnsi"/>
          <w:i/>
          <w:color w:val="auto"/>
        </w:rPr>
        <w:t>Lancet</w:t>
      </w:r>
      <w:r w:rsidR="009308A4" w:rsidRPr="00DD25B2">
        <w:rPr>
          <w:rFonts w:asciiTheme="minorHAnsi" w:hAnsiTheme="minorHAnsi"/>
          <w:color w:val="auto"/>
        </w:rPr>
        <w:t>.</w:t>
      </w:r>
      <w:r w:rsidR="009308A4" w:rsidRPr="00DD25B2">
        <w:rPr>
          <w:rFonts w:asciiTheme="minorHAnsi" w:hAnsiTheme="minorHAnsi"/>
          <w:color w:val="FF0000"/>
        </w:rPr>
        <w:t xml:space="preserve"> </w:t>
      </w:r>
      <w:hyperlink r:id="rId66" w:history="1">
        <w:r w:rsidR="009308A4" w:rsidRPr="00DD25B2">
          <w:rPr>
            <w:rStyle w:val="Hyperlink"/>
            <w:rFonts w:asciiTheme="minorHAnsi" w:hAnsiTheme="minorHAnsi"/>
          </w:rPr>
          <w:t>https://www.surgeons.org/media/21830874/2015-04-26-RPT-Global-Surgery-2030_Lancet-Commission-Full-Report.pdf</w:t>
        </w:r>
      </w:hyperlink>
      <w:r w:rsidR="00C71470">
        <w:rPr>
          <w:rStyle w:val="Hyperlink"/>
          <w:rFonts w:asciiTheme="minorHAnsi" w:hAnsiTheme="minorHAnsi"/>
        </w:rPr>
        <w:t xml:space="preserve"> </w:t>
      </w:r>
      <w:r w:rsidR="00C71470" w:rsidRPr="00E90DF9">
        <w:rPr>
          <w:rStyle w:val="Hyperlink"/>
          <w:rFonts w:asciiTheme="minorHAnsi" w:hAnsiTheme="minorHAnsi"/>
          <w:color w:val="auto"/>
          <w:u w:val="none"/>
        </w:rPr>
        <w:t>A</w:t>
      </w:r>
      <w:r w:rsidR="00216409" w:rsidRPr="00E90DF9">
        <w:rPr>
          <w:rStyle w:val="Hyperlink"/>
          <w:rFonts w:asciiTheme="minorHAnsi" w:hAnsiTheme="minorHAnsi"/>
          <w:color w:val="auto"/>
          <w:u w:val="none"/>
        </w:rPr>
        <w:t>ccessed January 11, 2018</w:t>
      </w:r>
      <w:r w:rsidR="00C71470" w:rsidRPr="00E90DF9">
        <w:rPr>
          <w:rStyle w:val="Hyperlink"/>
          <w:rFonts w:asciiTheme="minorHAnsi" w:hAnsiTheme="minorHAnsi"/>
          <w:color w:val="auto"/>
          <w:u w:val="none"/>
        </w:rPr>
        <w:t>.</w:t>
      </w:r>
    </w:p>
    <w:p w14:paraId="41630027" w14:textId="5C793A34" w:rsidR="00BF27A0" w:rsidRPr="00DD25B2" w:rsidRDefault="00FE1ED9" w:rsidP="00235775">
      <w:pPr>
        <w:pStyle w:val="western"/>
        <w:spacing w:after="0"/>
        <w:rPr>
          <w:rFonts w:asciiTheme="minorHAnsi" w:hAnsiTheme="minorHAnsi"/>
          <w:color w:val="FF0000"/>
        </w:rPr>
      </w:pPr>
      <w:r w:rsidRPr="00DD25B2">
        <w:rPr>
          <w:rFonts w:asciiTheme="minorHAnsi" w:hAnsiTheme="minorHAnsi"/>
          <w:color w:val="auto"/>
        </w:rPr>
        <w:t>74</w:t>
      </w:r>
      <w:r w:rsidR="00D5186A" w:rsidRPr="00DD25B2">
        <w:rPr>
          <w:rFonts w:asciiTheme="minorHAnsi" w:hAnsiTheme="minorHAnsi"/>
          <w:color w:val="auto"/>
        </w:rPr>
        <w:t>.</w:t>
      </w:r>
      <w:r w:rsidR="00BF27A0" w:rsidRPr="00DD25B2">
        <w:rPr>
          <w:rFonts w:asciiTheme="minorHAnsi" w:hAnsiTheme="minorHAnsi"/>
          <w:color w:val="auto"/>
        </w:rPr>
        <w:t xml:space="preserve"> Ng-</w:t>
      </w:r>
      <w:proofErr w:type="spellStart"/>
      <w:r w:rsidR="00BF27A0" w:rsidRPr="00DD25B2">
        <w:rPr>
          <w:rFonts w:asciiTheme="minorHAnsi" w:hAnsiTheme="minorHAnsi"/>
          <w:color w:val="auto"/>
        </w:rPr>
        <w:t>Kamstra</w:t>
      </w:r>
      <w:proofErr w:type="spellEnd"/>
      <w:r w:rsidR="00BF27A0" w:rsidRPr="00DD25B2">
        <w:rPr>
          <w:rFonts w:asciiTheme="minorHAnsi" w:hAnsiTheme="minorHAnsi"/>
          <w:color w:val="auto"/>
        </w:rPr>
        <w:t xml:space="preserve"> JS, Greenberg SLM, Abdullah F</w:t>
      </w:r>
      <w:r w:rsidR="00C71470">
        <w:rPr>
          <w:rFonts w:asciiTheme="minorHAnsi" w:hAnsiTheme="minorHAnsi"/>
          <w:color w:val="auto"/>
        </w:rPr>
        <w:t>,</w:t>
      </w:r>
      <w:r w:rsidR="00BF27A0" w:rsidRPr="00DD25B2">
        <w:rPr>
          <w:rFonts w:asciiTheme="minorHAnsi" w:hAnsiTheme="minorHAnsi"/>
          <w:color w:val="auto"/>
        </w:rPr>
        <w:t xml:space="preserve"> et al. Global </w:t>
      </w:r>
      <w:r w:rsidR="00C71470">
        <w:rPr>
          <w:rFonts w:asciiTheme="minorHAnsi" w:hAnsiTheme="minorHAnsi"/>
          <w:color w:val="auto"/>
        </w:rPr>
        <w:t>s</w:t>
      </w:r>
      <w:r w:rsidR="00BF27A0" w:rsidRPr="00DD25B2">
        <w:rPr>
          <w:rFonts w:asciiTheme="minorHAnsi" w:hAnsiTheme="minorHAnsi"/>
          <w:color w:val="auto"/>
        </w:rPr>
        <w:t xml:space="preserve">urgery 2030: a roadmap for high income country actors. </w:t>
      </w:r>
      <w:r w:rsidR="00BF27A0" w:rsidRPr="00E90DF9">
        <w:rPr>
          <w:rFonts w:asciiTheme="minorHAnsi" w:hAnsiTheme="minorHAnsi"/>
          <w:i/>
          <w:color w:val="auto"/>
        </w:rPr>
        <w:t>BMJ Global Health</w:t>
      </w:r>
      <w:r w:rsidR="00C71470">
        <w:rPr>
          <w:rFonts w:asciiTheme="minorHAnsi" w:hAnsiTheme="minorHAnsi"/>
          <w:color w:val="auto"/>
        </w:rPr>
        <w:t>.</w:t>
      </w:r>
      <w:r w:rsidR="00BF27A0" w:rsidRPr="00DD25B2">
        <w:rPr>
          <w:rFonts w:asciiTheme="minorHAnsi" w:hAnsiTheme="minorHAnsi"/>
          <w:color w:val="auto"/>
        </w:rPr>
        <w:t xml:space="preserve"> 2016</w:t>
      </w:r>
      <w:proofErr w:type="gramStart"/>
      <w:r w:rsidR="00BF27A0" w:rsidRPr="00DD25B2">
        <w:rPr>
          <w:rFonts w:asciiTheme="minorHAnsi" w:hAnsiTheme="minorHAnsi"/>
          <w:color w:val="auto"/>
        </w:rPr>
        <w:t>;1:e000011</w:t>
      </w:r>
      <w:proofErr w:type="gramEnd"/>
      <w:r w:rsidR="00BF27A0" w:rsidRPr="00DD25B2">
        <w:rPr>
          <w:rFonts w:asciiTheme="minorHAnsi" w:hAnsiTheme="minorHAnsi"/>
          <w:color w:val="auto"/>
        </w:rPr>
        <w:t>.</w:t>
      </w:r>
      <w:r w:rsidR="004F3E59" w:rsidRPr="00DD25B2">
        <w:rPr>
          <w:rFonts w:asciiTheme="minorHAnsi" w:hAnsiTheme="minorHAnsi"/>
          <w:color w:val="FF0000"/>
        </w:rPr>
        <w:t xml:space="preserve"> </w:t>
      </w:r>
      <w:hyperlink r:id="rId67" w:history="1">
        <w:r w:rsidR="004F3E59" w:rsidRPr="00DD25B2">
          <w:rPr>
            <w:rStyle w:val="Hyperlink"/>
            <w:rFonts w:asciiTheme="minorHAnsi" w:hAnsiTheme="minorHAnsi"/>
          </w:rPr>
          <w:t>http://gh.bmj.com/content/bmjgh/1/1/e000011.full.pdf</w:t>
        </w:r>
      </w:hyperlink>
      <w:r w:rsidR="00C71470">
        <w:rPr>
          <w:rStyle w:val="Hyperlink"/>
          <w:rFonts w:asciiTheme="minorHAnsi" w:hAnsiTheme="minorHAnsi"/>
        </w:rPr>
        <w:t xml:space="preserve"> </w:t>
      </w:r>
      <w:r w:rsidR="00C71470" w:rsidRPr="00E90DF9">
        <w:rPr>
          <w:rStyle w:val="Hyperlink"/>
          <w:rFonts w:asciiTheme="minorHAnsi" w:hAnsiTheme="minorHAnsi"/>
          <w:color w:val="auto"/>
          <w:u w:val="none"/>
        </w:rPr>
        <w:t>A</w:t>
      </w:r>
      <w:r w:rsidR="00216409" w:rsidRPr="00E90DF9">
        <w:rPr>
          <w:rStyle w:val="Hyperlink"/>
          <w:rFonts w:asciiTheme="minorHAnsi" w:hAnsiTheme="minorHAnsi"/>
          <w:color w:val="auto"/>
          <w:u w:val="none"/>
        </w:rPr>
        <w:t>ccessed January 11, 2018</w:t>
      </w:r>
      <w:r w:rsidR="00C71470" w:rsidRPr="00E90DF9">
        <w:rPr>
          <w:rStyle w:val="Hyperlink"/>
          <w:rFonts w:asciiTheme="minorHAnsi" w:hAnsiTheme="minorHAnsi"/>
          <w:color w:val="auto"/>
          <w:u w:val="none"/>
        </w:rPr>
        <w:t>.</w:t>
      </w:r>
      <w:r w:rsidR="00216409" w:rsidRPr="00E90DF9">
        <w:rPr>
          <w:rStyle w:val="Hyperlink"/>
          <w:rFonts w:asciiTheme="minorHAnsi" w:hAnsiTheme="minorHAnsi"/>
          <w:color w:val="auto"/>
        </w:rPr>
        <w:t xml:space="preserve">  </w:t>
      </w:r>
    </w:p>
    <w:p w14:paraId="0E09ADBD" w14:textId="31BAD23B" w:rsidR="00235775" w:rsidRPr="00DD25B2" w:rsidRDefault="006A6CD9" w:rsidP="00235775">
      <w:pPr>
        <w:pStyle w:val="western"/>
        <w:spacing w:after="0"/>
        <w:rPr>
          <w:rFonts w:asciiTheme="minorHAnsi" w:hAnsiTheme="minorHAnsi"/>
          <w:color w:val="auto"/>
        </w:rPr>
      </w:pPr>
      <w:r w:rsidRPr="00DD25B2">
        <w:rPr>
          <w:rFonts w:asciiTheme="minorHAnsi" w:hAnsiTheme="minorHAnsi"/>
          <w:color w:val="auto"/>
        </w:rPr>
        <w:t xml:space="preserve"> </w:t>
      </w:r>
      <w:r w:rsidR="00FE1ED9" w:rsidRPr="00DD25B2">
        <w:rPr>
          <w:rFonts w:asciiTheme="minorHAnsi" w:hAnsiTheme="minorHAnsi"/>
          <w:color w:val="auto"/>
        </w:rPr>
        <w:t>75</w:t>
      </w:r>
      <w:r w:rsidR="00BF27A0" w:rsidRPr="00DD25B2">
        <w:rPr>
          <w:rFonts w:asciiTheme="minorHAnsi" w:hAnsiTheme="minorHAnsi"/>
          <w:color w:val="auto"/>
        </w:rPr>
        <w:t xml:space="preserve">. </w:t>
      </w:r>
      <w:r w:rsidR="00235775" w:rsidRPr="00DD25B2">
        <w:rPr>
          <w:rFonts w:asciiTheme="minorHAnsi" w:hAnsiTheme="minorHAnsi"/>
          <w:color w:val="auto"/>
        </w:rPr>
        <w:t xml:space="preserve">Farmer PE, Kim JY. Surgery and global health: </w:t>
      </w:r>
      <w:r w:rsidR="00C71470">
        <w:rPr>
          <w:rFonts w:asciiTheme="minorHAnsi" w:hAnsiTheme="minorHAnsi"/>
          <w:color w:val="auto"/>
        </w:rPr>
        <w:t>a</w:t>
      </w:r>
      <w:r w:rsidR="00235775" w:rsidRPr="00DD25B2">
        <w:rPr>
          <w:rFonts w:asciiTheme="minorHAnsi" w:hAnsiTheme="minorHAnsi"/>
          <w:color w:val="auto"/>
        </w:rPr>
        <w:t xml:space="preserve"> view from beyond the OR. </w:t>
      </w:r>
      <w:r w:rsidR="00235775" w:rsidRPr="00E90DF9">
        <w:rPr>
          <w:rFonts w:asciiTheme="minorHAnsi" w:hAnsiTheme="minorHAnsi"/>
          <w:i/>
          <w:color w:val="auto"/>
        </w:rPr>
        <w:t>World J Surg</w:t>
      </w:r>
      <w:r w:rsidR="00C71470">
        <w:rPr>
          <w:rFonts w:asciiTheme="minorHAnsi" w:hAnsiTheme="minorHAnsi"/>
          <w:color w:val="auto"/>
        </w:rPr>
        <w:t>.</w:t>
      </w:r>
      <w:r w:rsidR="00235775" w:rsidRPr="00DD25B2">
        <w:rPr>
          <w:rFonts w:asciiTheme="minorHAnsi" w:hAnsiTheme="minorHAnsi"/>
          <w:color w:val="auto"/>
        </w:rPr>
        <w:t xml:space="preserve"> 2008</w:t>
      </w:r>
      <w:proofErr w:type="gramStart"/>
      <w:r w:rsidR="00235775" w:rsidRPr="00DD25B2">
        <w:rPr>
          <w:rFonts w:asciiTheme="minorHAnsi" w:hAnsiTheme="minorHAnsi"/>
          <w:color w:val="auto"/>
        </w:rPr>
        <w:t>;32:533</w:t>
      </w:r>
      <w:proofErr w:type="gramEnd"/>
      <w:r w:rsidR="00235775" w:rsidRPr="00DD25B2">
        <w:rPr>
          <w:rFonts w:asciiTheme="minorHAnsi" w:hAnsiTheme="minorHAnsi"/>
          <w:color w:val="auto"/>
        </w:rPr>
        <w:t>-536.</w:t>
      </w:r>
    </w:p>
    <w:p w14:paraId="245AEFC6" w14:textId="089A4D95" w:rsidR="00EB63E4" w:rsidRPr="00DD25B2" w:rsidRDefault="00FE1ED9" w:rsidP="00235775">
      <w:pPr>
        <w:pStyle w:val="western"/>
        <w:spacing w:after="0"/>
        <w:rPr>
          <w:rFonts w:asciiTheme="minorHAnsi" w:hAnsiTheme="minorHAnsi"/>
          <w:color w:val="auto"/>
        </w:rPr>
      </w:pPr>
      <w:r w:rsidRPr="00DD25B2">
        <w:rPr>
          <w:rFonts w:asciiTheme="minorHAnsi" w:hAnsiTheme="minorHAnsi"/>
          <w:color w:val="auto"/>
        </w:rPr>
        <w:t>76</w:t>
      </w:r>
      <w:r w:rsidR="00D5186A" w:rsidRPr="00DD25B2">
        <w:rPr>
          <w:rFonts w:asciiTheme="minorHAnsi" w:hAnsiTheme="minorHAnsi"/>
          <w:color w:val="auto"/>
        </w:rPr>
        <w:t>.</w:t>
      </w:r>
      <w:r w:rsidR="00367C6F" w:rsidRPr="00DD25B2">
        <w:rPr>
          <w:rFonts w:asciiTheme="minorHAnsi" w:hAnsiTheme="minorHAnsi"/>
          <w:color w:val="auto"/>
        </w:rPr>
        <w:t xml:space="preserve"> </w:t>
      </w:r>
      <w:proofErr w:type="spellStart"/>
      <w:r w:rsidR="00235775" w:rsidRPr="00DD25B2">
        <w:rPr>
          <w:rFonts w:asciiTheme="minorHAnsi" w:hAnsiTheme="minorHAnsi"/>
          <w:color w:val="auto"/>
        </w:rPr>
        <w:t>Duda</w:t>
      </w:r>
      <w:proofErr w:type="spellEnd"/>
      <w:r w:rsidR="00235775" w:rsidRPr="00DD25B2">
        <w:rPr>
          <w:rFonts w:asciiTheme="minorHAnsi" w:hAnsiTheme="minorHAnsi"/>
          <w:color w:val="auto"/>
        </w:rPr>
        <w:t xml:space="preserve"> RB, Hill AG. Surgery in developing countries. </w:t>
      </w:r>
      <w:r w:rsidR="00235775" w:rsidRPr="00E90DF9">
        <w:rPr>
          <w:rFonts w:asciiTheme="minorHAnsi" w:hAnsiTheme="minorHAnsi"/>
          <w:i/>
          <w:color w:val="auto"/>
        </w:rPr>
        <w:t xml:space="preserve">Bull Am </w:t>
      </w:r>
      <w:proofErr w:type="spellStart"/>
      <w:r w:rsidR="00235775" w:rsidRPr="00E90DF9">
        <w:rPr>
          <w:rFonts w:asciiTheme="minorHAnsi" w:hAnsiTheme="minorHAnsi"/>
          <w:i/>
          <w:color w:val="auto"/>
        </w:rPr>
        <w:t>Coll</w:t>
      </w:r>
      <w:proofErr w:type="spellEnd"/>
      <w:r w:rsidR="00235775" w:rsidRPr="00E90DF9">
        <w:rPr>
          <w:rFonts w:asciiTheme="minorHAnsi" w:hAnsiTheme="minorHAnsi"/>
          <w:i/>
          <w:color w:val="auto"/>
        </w:rPr>
        <w:t xml:space="preserve"> Surg</w:t>
      </w:r>
      <w:r w:rsidR="00C71470">
        <w:rPr>
          <w:rFonts w:asciiTheme="minorHAnsi" w:hAnsiTheme="minorHAnsi"/>
          <w:color w:val="auto"/>
        </w:rPr>
        <w:t>.</w:t>
      </w:r>
      <w:r w:rsidR="00235775" w:rsidRPr="00DD25B2">
        <w:rPr>
          <w:rFonts w:asciiTheme="minorHAnsi" w:hAnsiTheme="minorHAnsi"/>
          <w:color w:val="auto"/>
        </w:rPr>
        <w:t xml:space="preserve"> 2007</w:t>
      </w:r>
      <w:proofErr w:type="gramStart"/>
      <w:r w:rsidR="00235775" w:rsidRPr="00DD25B2">
        <w:rPr>
          <w:rFonts w:asciiTheme="minorHAnsi" w:hAnsiTheme="minorHAnsi"/>
          <w:color w:val="auto"/>
        </w:rPr>
        <w:t>;92:12</w:t>
      </w:r>
      <w:proofErr w:type="gramEnd"/>
      <w:r w:rsidR="00235775" w:rsidRPr="00DD25B2">
        <w:rPr>
          <w:rFonts w:asciiTheme="minorHAnsi" w:hAnsiTheme="minorHAnsi"/>
          <w:color w:val="auto"/>
        </w:rPr>
        <w:t>-18.</w:t>
      </w:r>
    </w:p>
    <w:p w14:paraId="4FAD36AD" w14:textId="3E4EF0AB" w:rsidR="00BF27A0" w:rsidRPr="00DD25B2" w:rsidRDefault="00FE1ED9" w:rsidP="00235775">
      <w:pPr>
        <w:pStyle w:val="western"/>
        <w:spacing w:after="0"/>
        <w:rPr>
          <w:rFonts w:asciiTheme="minorHAnsi" w:hAnsiTheme="minorHAnsi"/>
        </w:rPr>
      </w:pPr>
      <w:r w:rsidRPr="00DD25B2">
        <w:rPr>
          <w:rFonts w:asciiTheme="minorHAnsi" w:hAnsiTheme="minorHAnsi"/>
          <w:color w:val="auto"/>
        </w:rPr>
        <w:t>77</w:t>
      </w:r>
      <w:r w:rsidR="00EB63E4" w:rsidRPr="00DD25B2">
        <w:rPr>
          <w:rFonts w:asciiTheme="minorHAnsi" w:hAnsiTheme="minorHAnsi"/>
          <w:color w:val="auto"/>
        </w:rPr>
        <w:t>.</w:t>
      </w:r>
      <w:r w:rsidR="00EB63E4" w:rsidRPr="00DD25B2">
        <w:rPr>
          <w:rFonts w:asciiTheme="minorHAnsi" w:hAnsiTheme="minorHAnsi"/>
        </w:rPr>
        <w:t xml:space="preserve"> </w:t>
      </w:r>
      <w:r w:rsidR="00BF27A0" w:rsidRPr="00DD25B2">
        <w:rPr>
          <w:rFonts w:asciiTheme="minorHAnsi" w:hAnsiTheme="minorHAnsi"/>
        </w:rPr>
        <w:t xml:space="preserve">Meara JG, </w:t>
      </w:r>
      <w:proofErr w:type="spellStart"/>
      <w:r w:rsidR="00BF27A0" w:rsidRPr="00DD25B2">
        <w:rPr>
          <w:rFonts w:asciiTheme="minorHAnsi" w:hAnsiTheme="minorHAnsi"/>
        </w:rPr>
        <w:t>Hagander</w:t>
      </w:r>
      <w:proofErr w:type="spellEnd"/>
      <w:r w:rsidR="00BF27A0" w:rsidRPr="00DD25B2">
        <w:rPr>
          <w:rFonts w:asciiTheme="minorHAnsi" w:hAnsiTheme="minorHAnsi"/>
        </w:rPr>
        <w:t xml:space="preserve"> L, Leather AJM. Surgery and global health: a Lancet commission. </w:t>
      </w:r>
      <w:r w:rsidR="00BF27A0" w:rsidRPr="00E90DF9">
        <w:rPr>
          <w:rFonts w:asciiTheme="minorHAnsi" w:hAnsiTheme="minorHAnsi"/>
          <w:i/>
        </w:rPr>
        <w:t>Lancet</w:t>
      </w:r>
      <w:r w:rsidR="00A13E57">
        <w:rPr>
          <w:rFonts w:asciiTheme="minorHAnsi" w:hAnsiTheme="minorHAnsi"/>
        </w:rPr>
        <w:t>.</w:t>
      </w:r>
      <w:r w:rsidR="00BF27A0" w:rsidRPr="00DD25B2">
        <w:rPr>
          <w:rFonts w:asciiTheme="minorHAnsi" w:hAnsiTheme="minorHAnsi"/>
        </w:rPr>
        <w:t xml:space="preserve"> 2014</w:t>
      </w:r>
      <w:proofErr w:type="gramStart"/>
      <w:r w:rsidR="00BF27A0" w:rsidRPr="00DD25B2">
        <w:rPr>
          <w:rFonts w:asciiTheme="minorHAnsi" w:hAnsiTheme="minorHAnsi"/>
        </w:rPr>
        <w:t>;383:12</w:t>
      </w:r>
      <w:proofErr w:type="gramEnd"/>
      <w:r w:rsidR="00BF27A0" w:rsidRPr="00DD25B2">
        <w:rPr>
          <w:rFonts w:asciiTheme="minorHAnsi" w:hAnsiTheme="minorHAnsi"/>
        </w:rPr>
        <w:t>-13.</w:t>
      </w:r>
    </w:p>
    <w:p w14:paraId="43176A15" w14:textId="671FE624" w:rsidR="002339EC" w:rsidRPr="00DD25B2" w:rsidRDefault="00FE1ED9" w:rsidP="00235775">
      <w:pPr>
        <w:pStyle w:val="western"/>
        <w:spacing w:after="0"/>
        <w:rPr>
          <w:rFonts w:asciiTheme="minorHAnsi" w:hAnsiTheme="minorHAnsi"/>
          <w:color w:val="auto"/>
        </w:rPr>
      </w:pPr>
      <w:r w:rsidRPr="00DD25B2">
        <w:rPr>
          <w:rFonts w:asciiTheme="minorHAnsi" w:hAnsiTheme="minorHAnsi"/>
          <w:color w:val="auto"/>
        </w:rPr>
        <w:t>78</w:t>
      </w:r>
      <w:r w:rsidR="002339EC" w:rsidRPr="00DD25B2">
        <w:rPr>
          <w:rFonts w:asciiTheme="minorHAnsi" w:hAnsiTheme="minorHAnsi"/>
          <w:color w:val="auto"/>
        </w:rPr>
        <w:t>.</w:t>
      </w:r>
      <w:r w:rsidR="002339EC" w:rsidRPr="00DD25B2">
        <w:rPr>
          <w:rFonts w:asciiTheme="minorHAnsi" w:hAnsiTheme="minorHAnsi"/>
        </w:rPr>
        <w:t xml:space="preserve"> </w:t>
      </w:r>
      <w:r w:rsidR="002339EC" w:rsidRPr="00DD25B2">
        <w:rPr>
          <w:rFonts w:asciiTheme="minorHAnsi" w:hAnsiTheme="minorHAnsi"/>
          <w:color w:val="auto"/>
        </w:rPr>
        <w:t>Greenberg SLM, Vega MP</w:t>
      </w:r>
      <w:r w:rsidR="00A13E57">
        <w:rPr>
          <w:rFonts w:asciiTheme="minorHAnsi" w:hAnsiTheme="minorHAnsi"/>
          <w:color w:val="auto"/>
        </w:rPr>
        <w:t>,</w:t>
      </w:r>
      <w:r w:rsidR="002339EC" w:rsidRPr="00DD25B2">
        <w:rPr>
          <w:rFonts w:asciiTheme="minorHAnsi" w:hAnsiTheme="minorHAnsi"/>
          <w:color w:val="auto"/>
        </w:rPr>
        <w:t xml:space="preserve"> </w:t>
      </w:r>
      <w:proofErr w:type="spellStart"/>
      <w:r w:rsidR="002339EC" w:rsidRPr="00DD25B2">
        <w:rPr>
          <w:rFonts w:asciiTheme="minorHAnsi" w:hAnsiTheme="minorHAnsi"/>
          <w:color w:val="auto"/>
        </w:rPr>
        <w:t>Bowder</w:t>
      </w:r>
      <w:proofErr w:type="spellEnd"/>
      <w:r w:rsidR="002339EC" w:rsidRPr="00DD25B2">
        <w:rPr>
          <w:rFonts w:asciiTheme="minorHAnsi" w:hAnsiTheme="minorHAnsi"/>
          <w:color w:val="auto"/>
        </w:rPr>
        <w:t xml:space="preserve"> AN, Meara JG. The Lancet Commission on Global Surgery makes progress in first year of work. </w:t>
      </w:r>
      <w:r w:rsidR="002339EC" w:rsidRPr="00E90DF9">
        <w:rPr>
          <w:rFonts w:asciiTheme="minorHAnsi" w:hAnsiTheme="minorHAnsi"/>
          <w:i/>
          <w:color w:val="auto"/>
        </w:rPr>
        <w:t xml:space="preserve">Bull Am </w:t>
      </w:r>
      <w:proofErr w:type="spellStart"/>
      <w:r w:rsidR="002339EC" w:rsidRPr="00E90DF9">
        <w:rPr>
          <w:rFonts w:asciiTheme="minorHAnsi" w:hAnsiTheme="minorHAnsi"/>
          <w:i/>
          <w:color w:val="auto"/>
        </w:rPr>
        <w:t>Coll</w:t>
      </w:r>
      <w:proofErr w:type="spellEnd"/>
      <w:r w:rsidR="002339EC" w:rsidRPr="00E90DF9">
        <w:rPr>
          <w:rFonts w:asciiTheme="minorHAnsi" w:hAnsiTheme="minorHAnsi"/>
          <w:i/>
          <w:color w:val="auto"/>
        </w:rPr>
        <w:t xml:space="preserve"> Surg</w:t>
      </w:r>
      <w:r w:rsidR="00A13E57">
        <w:rPr>
          <w:rFonts w:asciiTheme="minorHAnsi" w:hAnsiTheme="minorHAnsi"/>
          <w:color w:val="auto"/>
        </w:rPr>
        <w:t>.</w:t>
      </w:r>
      <w:r w:rsidR="002339EC" w:rsidRPr="00DD25B2">
        <w:rPr>
          <w:rFonts w:asciiTheme="minorHAnsi" w:hAnsiTheme="minorHAnsi"/>
          <w:color w:val="auto"/>
        </w:rPr>
        <w:t xml:space="preserve"> 2015</w:t>
      </w:r>
      <w:proofErr w:type="gramStart"/>
      <w:r w:rsidR="002339EC" w:rsidRPr="00DD25B2">
        <w:rPr>
          <w:rFonts w:asciiTheme="minorHAnsi" w:hAnsiTheme="minorHAnsi"/>
          <w:color w:val="auto"/>
        </w:rPr>
        <w:t>;100:23</w:t>
      </w:r>
      <w:proofErr w:type="gramEnd"/>
      <w:r w:rsidR="002339EC" w:rsidRPr="00DD25B2">
        <w:rPr>
          <w:rFonts w:asciiTheme="minorHAnsi" w:hAnsiTheme="minorHAnsi"/>
          <w:color w:val="auto"/>
        </w:rPr>
        <w:t>-28.</w:t>
      </w:r>
    </w:p>
    <w:p w14:paraId="744D7C4C" w14:textId="481CDFAB" w:rsidR="00EB63E4" w:rsidRPr="00DD25B2" w:rsidRDefault="00FE1ED9" w:rsidP="00235775">
      <w:pPr>
        <w:pStyle w:val="western"/>
        <w:spacing w:after="0"/>
        <w:rPr>
          <w:rFonts w:asciiTheme="minorHAnsi" w:hAnsiTheme="minorHAnsi"/>
          <w:color w:val="auto"/>
        </w:rPr>
      </w:pPr>
      <w:r w:rsidRPr="00DD25B2">
        <w:rPr>
          <w:rFonts w:asciiTheme="minorHAnsi" w:hAnsiTheme="minorHAnsi"/>
          <w:color w:val="auto"/>
        </w:rPr>
        <w:t>79</w:t>
      </w:r>
      <w:r w:rsidR="002339EC" w:rsidRPr="00DD25B2">
        <w:rPr>
          <w:rFonts w:asciiTheme="minorHAnsi" w:hAnsiTheme="minorHAnsi"/>
          <w:color w:val="auto"/>
        </w:rPr>
        <w:t xml:space="preserve">. </w:t>
      </w:r>
      <w:proofErr w:type="spellStart"/>
      <w:r w:rsidR="00EB63E4" w:rsidRPr="00DD25B2">
        <w:rPr>
          <w:rFonts w:asciiTheme="minorHAnsi" w:hAnsiTheme="minorHAnsi"/>
          <w:color w:val="auto"/>
        </w:rPr>
        <w:t>Raykar</w:t>
      </w:r>
      <w:proofErr w:type="spellEnd"/>
      <w:r w:rsidR="00EB63E4" w:rsidRPr="00DD25B2">
        <w:rPr>
          <w:rFonts w:asciiTheme="minorHAnsi" w:hAnsiTheme="minorHAnsi"/>
          <w:color w:val="auto"/>
        </w:rPr>
        <w:t xml:space="preserve"> N, </w:t>
      </w:r>
      <w:proofErr w:type="spellStart"/>
      <w:r w:rsidR="00EB63E4" w:rsidRPr="00DD25B2">
        <w:rPr>
          <w:rFonts w:asciiTheme="minorHAnsi" w:hAnsiTheme="minorHAnsi"/>
          <w:color w:val="auto"/>
        </w:rPr>
        <w:t>Mukhopaghya</w:t>
      </w:r>
      <w:proofErr w:type="spellEnd"/>
      <w:r w:rsidR="00EB63E4" w:rsidRPr="00DD25B2">
        <w:rPr>
          <w:rFonts w:asciiTheme="minorHAnsi" w:hAnsiTheme="minorHAnsi"/>
          <w:color w:val="auto"/>
        </w:rPr>
        <w:t xml:space="preserve"> S, Ng-</w:t>
      </w:r>
      <w:proofErr w:type="spellStart"/>
      <w:r w:rsidR="00EB63E4" w:rsidRPr="00DD25B2">
        <w:rPr>
          <w:rFonts w:asciiTheme="minorHAnsi" w:hAnsiTheme="minorHAnsi"/>
          <w:color w:val="auto"/>
        </w:rPr>
        <w:t>Kamstra</w:t>
      </w:r>
      <w:proofErr w:type="spellEnd"/>
      <w:r w:rsidR="00EB63E4" w:rsidRPr="00DD25B2">
        <w:rPr>
          <w:rFonts w:asciiTheme="minorHAnsi" w:hAnsiTheme="minorHAnsi"/>
          <w:color w:val="auto"/>
        </w:rPr>
        <w:t xml:space="preserve"> JS, et al. Progress in achieving universal access to surgical care: </w:t>
      </w:r>
      <w:r w:rsidR="00A13E57">
        <w:rPr>
          <w:rFonts w:asciiTheme="minorHAnsi" w:hAnsiTheme="minorHAnsi"/>
          <w:color w:val="auto"/>
        </w:rPr>
        <w:t>a</w:t>
      </w:r>
      <w:r w:rsidR="00EB63E4" w:rsidRPr="00DD25B2">
        <w:rPr>
          <w:rFonts w:asciiTheme="minorHAnsi" w:hAnsiTheme="minorHAnsi"/>
          <w:color w:val="auto"/>
        </w:rPr>
        <w:t xml:space="preserve">n update and a path forward. </w:t>
      </w:r>
      <w:r w:rsidR="00EB63E4" w:rsidRPr="00E90DF9">
        <w:rPr>
          <w:rFonts w:asciiTheme="minorHAnsi" w:hAnsiTheme="minorHAnsi"/>
          <w:i/>
          <w:color w:val="auto"/>
        </w:rPr>
        <w:t xml:space="preserve">Bull Am </w:t>
      </w:r>
      <w:proofErr w:type="spellStart"/>
      <w:r w:rsidR="00EB63E4" w:rsidRPr="00E90DF9">
        <w:rPr>
          <w:rFonts w:asciiTheme="minorHAnsi" w:hAnsiTheme="minorHAnsi"/>
          <w:i/>
          <w:color w:val="auto"/>
        </w:rPr>
        <w:t>Coll</w:t>
      </w:r>
      <w:proofErr w:type="spellEnd"/>
      <w:r w:rsidR="00EB63E4" w:rsidRPr="00E90DF9">
        <w:rPr>
          <w:rFonts w:asciiTheme="minorHAnsi" w:hAnsiTheme="minorHAnsi"/>
          <w:i/>
          <w:color w:val="auto"/>
        </w:rPr>
        <w:t xml:space="preserve"> Surg</w:t>
      </w:r>
      <w:r w:rsidR="00A13E57">
        <w:rPr>
          <w:rFonts w:asciiTheme="minorHAnsi" w:hAnsiTheme="minorHAnsi"/>
          <w:color w:val="auto"/>
        </w:rPr>
        <w:t>.</w:t>
      </w:r>
      <w:r w:rsidR="00EB63E4" w:rsidRPr="00DD25B2">
        <w:rPr>
          <w:rFonts w:asciiTheme="minorHAnsi" w:hAnsiTheme="minorHAnsi"/>
          <w:color w:val="auto"/>
        </w:rPr>
        <w:t xml:space="preserve"> 2016</w:t>
      </w:r>
      <w:proofErr w:type="gramStart"/>
      <w:r w:rsidR="00EB63E4" w:rsidRPr="00DD25B2">
        <w:rPr>
          <w:rFonts w:asciiTheme="minorHAnsi" w:hAnsiTheme="minorHAnsi"/>
          <w:color w:val="auto"/>
        </w:rPr>
        <w:t>;101:12</w:t>
      </w:r>
      <w:proofErr w:type="gramEnd"/>
      <w:r w:rsidR="00EB63E4" w:rsidRPr="00DD25B2">
        <w:rPr>
          <w:rFonts w:asciiTheme="minorHAnsi" w:hAnsiTheme="minorHAnsi"/>
          <w:color w:val="auto"/>
        </w:rPr>
        <w:t xml:space="preserve">-18. </w:t>
      </w:r>
    </w:p>
    <w:p w14:paraId="5BA65330" w14:textId="16BD7ACA" w:rsidR="002339EC" w:rsidRPr="00DD25B2" w:rsidRDefault="00FE1ED9" w:rsidP="00235775">
      <w:pPr>
        <w:pStyle w:val="western"/>
        <w:spacing w:after="0"/>
        <w:rPr>
          <w:rFonts w:asciiTheme="minorHAnsi" w:hAnsiTheme="minorHAnsi"/>
          <w:color w:val="auto"/>
        </w:rPr>
      </w:pPr>
      <w:r w:rsidRPr="00DD25B2">
        <w:rPr>
          <w:rFonts w:asciiTheme="minorHAnsi" w:hAnsiTheme="minorHAnsi"/>
          <w:color w:val="auto"/>
        </w:rPr>
        <w:t>80</w:t>
      </w:r>
      <w:r w:rsidR="002339EC" w:rsidRPr="00DD25B2">
        <w:rPr>
          <w:rFonts w:asciiTheme="minorHAnsi" w:hAnsiTheme="minorHAnsi"/>
          <w:color w:val="auto"/>
        </w:rPr>
        <w:t>.</w:t>
      </w:r>
      <w:r w:rsidR="002339EC" w:rsidRPr="00DD25B2">
        <w:rPr>
          <w:rFonts w:asciiTheme="minorHAnsi" w:hAnsiTheme="minorHAnsi"/>
        </w:rPr>
        <w:t xml:space="preserve"> </w:t>
      </w:r>
      <w:r w:rsidR="002339EC" w:rsidRPr="00DD25B2">
        <w:rPr>
          <w:rFonts w:asciiTheme="minorHAnsi" w:hAnsiTheme="minorHAnsi"/>
          <w:color w:val="auto"/>
        </w:rPr>
        <w:t xml:space="preserve">Weiser TG, </w:t>
      </w:r>
      <w:proofErr w:type="spellStart"/>
      <w:r w:rsidR="002339EC" w:rsidRPr="00DD25B2">
        <w:rPr>
          <w:rFonts w:asciiTheme="minorHAnsi" w:hAnsiTheme="minorHAnsi"/>
          <w:color w:val="auto"/>
        </w:rPr>
        <w:t>Regenbogen</w:t>
      </w:r>
      <w:proofErr w:type="spellEnd"/>
      <w:r w:rsidR="002339EC" w:rsidRPr="00DD25B2">
        <w:rPr>
          <w:rFonts w:asciiTheme="minorHAnsi" w:hAnsiTheme="minorHAnsi"/>
          <w:color w:val="auto"/>
        </w:rPr>
        <w:t xml:space="preserve"> SE, Thompson KD, et al. An estimation of the global volume of surgery: a modelling strategy on available data. </w:t>
      </w:r>
      <w:r w:rsidR="002339EC" w:rsidRPr="00E90DF9">
        <w:rPr>
          <w:rFonts w:asciiTheme="minorHAnsi" w:hAnsiTheme="minorHAnsi"/>
          <w:i/>
          <w:color w:val="auto"/>
        </w:rPr>
        <w:t>Lancet</w:t>
      </w:r>
      <w:r w:rsidR="00A13E57">
        <w:rPr>
          <w:rFonts w:asciiTheme="minorHAnsi" w:hAnsiTheme="minorHAnsi"/>
          <w:color w:val="auto"/>
        </w:rPr>
        <w:t>.</w:t>
      </w:r>
      <w:r w:rsidR="002339EC" w:rsidRPr="00DD25B2">
        <w:rPr>
          <w:rFonts w:asciiTheme="minorHAnsi" w:hAnsiTheme="minorHAnsi"/>
          <w:color w:val="auto"/>
        </w:rPr>
        <w:t xml:space="preserve"> 2008</w:t>
      </w:r>
      <w:proofErr w:type="gramStart"/>
      <w:r w:rsidR="002339EC" w:rsidRPr="00DD25B2">
        <w:rPr>
          <w:rFonts w:asciiTheme="minorHAnsi" w:hAnsiTheme="minorHAnsi"/>
          <w:color w:val="auto"/>
        </w:rPr>
        <w:t>;372:139</w:t>
      </w:r>
      <w:proofErr w:type="gramEnd"/>
      <w:r w:rsidR="002339EC" w:rsidRPr="00DD25B2">
        <w:rPr>
          <w:rFonts w:asciiTheme="minorHAnsi" w:hAnsiTheme="minorHAnsi"/>
          <w:color w:val="auto"/>
        </w:rPr>
        <w:t xml:space="preserve">-144.   </w:t>
      </w:r>
      <w:r w:rsidR="00367C6F" w:rsidRPr="00DD25B2">
        <w:rPr>
          <w:rFonts w:asciiTheme="minorHAnsi" w:hAnsiTheme="minorHAnsi"/>
          <w:color w:val="auto"/>
        </w:rPr>
        <w:t xml:space="preserve"> </w:t>
      </w:r>
    </w:p>
    <w:p w14:paraId="16D241B7" w14:textId="75940A76" w:rsidR="00235775" w:rsidRPr="00DD25B2" w:rsidRDefault="00FE1ED9" w:rsidP="00235775">
      <w:pPr>
        <w:pStyle w:val="western"/>
        <w:spacing w:after="0"/>
        <w:rPr>
          <w:rFonts w:asciiTheme="minorHAnsi" w:hAnsiTheme="minorHAnsi"/>
          <w:color w:val="auto"/>
        </w:rPr>
      </w:pPr>
      <w:r w:rsidRPr="00DD25B2">
        <w:rPr>
          <w:rFonts w:asciiTheme="minorHAnsi" w:hAnsiTheme="minorHAnsi"/>
          <w:color w:val="auto"/>
        </w:rPr>
        <w:t>81</w:t>
      </w:r>
      <w:r w:rsidR="002339EC" w:rsidRPr="00DD25B2">
        <w:rPr>
          <w:rFonts w:asciiTheme="minorHAnsi" w:hAnsiTheme="minorHAnsi"/>
          <w:color w:val="auto"/>
        </w:rPr>
        <w:t xml:space="preserve">. </w:t>
      </w:r>
      <w:r w:rsidR="00D11D68" w:rsidRPr="00DD25B2">
        <w:rPr>
          <w:rFonts w:asciiTheme="minorHAnsi" w:hAnsiTheme="minorHAnsi"/>
          <w:color w:val="auto"/>
        </w:rPr>
        <w:t xml:space="preserve">Rose J, Weiser TG, Hider P, Wilson L, </w:t>
      </w:r>
      <w:proofErr w:type="spellStart"/>
      <w:r w:rsidR="00D11D68" w:rsidRPr="00DD25B2">
        <w:rPr>
          <w:rFonts w:asciiTheme="minorHAnsi" w:hAnsiTheme="minorHAnsi"/>
          <w:color w:val="auto"/>
        </w:rPr>
        <w:t>Gruen</w:t>
      </w:r>
      <w:proofErr w:type="spellEnd"/>
      <w:r w:rsidR="00D11D68" w:rsidRPr="00DD25B2">
        <w:rPr>
          <w:rFonts w:asciiTheme="minorHAnsi" w:hAnsiTheme="minorHAnsi"/>
          <w:color w:val="auto"/>
        </w:rPr>
        <w:t xml:space="preserve"> RL, </w:t>
      </w:r>
      <w:proofErr w:type="spellStart"/>
      <w:r w:rsidR="00D11D68" w:rsidRPr="00DD25B2">
        <w:rPr>
          <w:rFonts w:asciiTheme="minorHAnsi" w:hAnsiTheme="minorHAnsi"/>
          <w:color w:val="auto"/>
        </w:rPr>
        <w:t>Bickler</w:t>
      </w:r>
      <w:proofErr w:type="spellEnd"/>
      <w:r w:rsidR="00D11D68" w:rsidRPr="00DD25B2">
        <w:rPr>
          <w:rFonts w:asciiTheme="minorHAnsi" w:hAnsiTheme="minorHAnsi"/>
          <w:color w:val="auto"/>
        </w:rPr>
        <w:t xml:space="preserve"> S. Estimated need for surgery worldwide based on the prevalence of diseases: a modeling strategy for the WHO global health estimate. </w:t>
      </w:r>
      <w:r w:rsidR="00D11D68" w:rsidRPr="00E90DF9">
        <w:rPr>
          <w:rFonts w:asciiTheme="minorHAnsi" w:hAnsiTheme="minorHAnsi"/>
          <w:i/>
          <w:color w:val="auto"/>
        </w:rPr>
        <w:t>Lancet Global Health</w:t>
      </w:r>
      <w:r w:rsidR="00A13E57">
        <w:rPr>
          <w:rFonts w:asciiTheme="minorHAnsi" w:hAnsiTheme="minorHAnsi"/>
          <w:color w:val="auto"/>
        </w:rPr>
        <w:t>.</w:t>
      </w:r>
      <w:r w:rsidR="00D11D68" w:rsidRPr="00DD25B2">
        <w:rPr>
          <w:rFonts w:asciiTheme="minorHAnsi" w:hAnsiTheme="minorHAnsi"/>
          <w:color w:val="auto"/>
        </w:rPr>
        <w:t xml:space="preserve"> 2015</w:t>
      </w:r>
      <w:proofErr w:type="gramStart"/>
      <w:r w:rsidR="00D11D68" w:rsidRPr="00DD25B2">
        <w:rPr>
          <w:rFonts w:asciiTheme="minorHAnsi" w:hAnsiTheme="minorHAnsi"/>
          <w:color w:val="auto"/>
        </w:rPr>
        <w:t>;3</w:t>
      </w:r>
      <w:proofErr w:type="gramEnd"/>
      <w:r w:rsidR="00D11D68" w:rsidRPr="00DD25B2">
        <w:rPr>
          <w:rFonts w:asciiTheme="minorHAnsi" w:hAnsiTheme="minorHAnsi"/>
          <w:color w:val="auto"/>
        </w:rPr>
        <w:t>(s2):S13-</w:t>
      </w:r>
      <w:r w:rsidR="00A13E57">
        <w:rPr>
          <w:rFonts w:asciiTheme="minorHAnsi" w:hAnsiTheme="minorHAnsi"/>
          <w:color w:val="auto"/>
        </w:rPr>
        <w:t>S</w:t>
      </w:r>
      <w:r w:rsidR="00D11D68" w:rsidRPr="00DD25B2">
        <w:rPr>
          <w:rFonts w:asciiTheme="minorHAnsi" w:hAnsiTheme="minorHAnsi"/>
          <w:color w:val="auto"/>
        </w:rPr>
        <w:t>20.</w:t>
      </w:r>
    </w:p>
    <w:p w14:paraId="1B2FC4D4" w14:textId="789DC685" w:rsidR="002339EC" w:rsidRPr="00DD25B2" w:rsidRDefault="00FE1ED9" w:rsidP="00402B21">
      <w:pPr>
        <w:pStyle w:val="western"/>
        <w:spacing w:after="0"/>
        <w:rPr>
          <w:rFonts w:asciiTheme="minorHAnsi" w:hAnsiTheme="minorHAnsi"/>
          <w:bCs/>
          <w:color w:val="auto"/>
        </w:rPr>
      </w:pPr>
      <w:r w:rsidRPr="00DD25B2">
        <w:rPr>
          <w:rFonts w:asciiTheme="minorHAnsi" w:hAnsiTheme="minorHAnsi"/>
          <w:bCs/>
          <w:color w:val="auto"/>
        </w:rPr>
        <w:lastRenderedPageBreak/>
        <w:t>82</w:t>
      </w:r>
      <w:r w:rsidR="002339EC" w:rsidRPr="00DD25B2">
        <w:rPr>
          <w:rFonts w:asciiTheme="minorHAnsi" w:hAnsiTheme="minorHAnsi"/>
          <w:bCs/>
          <w:color w:val="auto"/>
        </w:rPr>
        <w:t xml:space="preserve">. </w:t>
      </w:r>
      <w:proofErr w:type="spellStart"/>
      <w:r w:rsidR="002339EC" w:rsidRPr="00DD25B2">
        <w:rPr>
          <w:rFonts w:asciiTheme="minorHAnsi" w:hAnsiTheme="minorHAnsi"/>
          <w:bCs/>
          <w:color w:val="auto"/>
        </w:rPr>
        <w:t>Shrime</w:t>
      </w:r>
      <w:proofErr w:type="spellEnd"/>
      <w:r w:rsidR="002339EC" w:rsidRPr="00DD25B2">
        <w:rPr>
          <w:rFonts w:asciiTheme="minorHAnsi" w:hAnsiTheme="minorHAnsi"/>
          <w:bCs/>
          <w:color w:val="auto"/>
        </w:rPr>
        <w:t xml:space="preserve"> MG, Dare AJ, </w:t>
      </w:r>
      <w:proofErr w:type="spellStart"/>
      <w:r w:rsidR="002339EC" w:rsidRPr="00DD25B2">
        <w:rPr>
          <w:rFonts w:asciiTheme="minorHAnsi" w:hAnsiTheme="minorHAnsi"/>
          <w:bCs/>
          <w:color w:val="auto"/>
        </w:rPr>
        <w:t>Alkire</w:t>
      </w:r>
      <w:proofErr w:type="spellEnd"/>
      <w:r w:rsidR="002339EC" w:rsidRPr="00DD25B2">
        <w:rPr>
          <w:rFonts w:asciiTheme="minorHAnsi" w:hAnsiTheme="minorHAnsi"/>
          <w:bCs/>
          <w:color w:val="auto"/>
        </w:rPr>
        <w:t xml:space="preserve"> BC, O’Neill K, Meara JG. Catastrophic expenditure to pay for surgery worldwide: a modelling study. </w:t>
      </w:r>
      <w:r w:rsidR="002339EC" w:rsidRPr="00E90DF9">
        <w:rPr>
          <w:rFonts w:asciiTheme="minorHAnsi" w:hAnsiTheme="minorHAnsi"/>
          <w:bCs/>
          <w:i/>
          <w:color w:val="auto"/>
        </w:rPr>
        <w:t>Lancet Glob Health</w:t>
      </w:r>
      <w:r w:rsidR="00A13E57">
        <w:rPr>
          <w:rFonts w:asciiTheme="minorHAnsi" w:hAnsiTheme="minorHAnsi"/>
          <w:bCs/>
          <w:color w:val="auto"/>
        </w:rPr>
        <w:t>.</w:t>
      </w:r>
      <w:r w:rsidR="002339EC" w:rsidRPr="00DD25B2">
        <w:rPr>
          <w:rFonts w:asciiTheme="minorHAnsi" w:hAnsiTheme="minorHAnsi"/>
          <w:bCs/>
          <w:color w:val="auto"/>
        </w:rPr>
        <w:t xml:space="preserve"> 2015</w:t>
      </w:r>
      <w:proofErr w:type="gramStart"/>
      <w:r w:rsidR="002339EC" w:rsidRPr="00DD25B2">
        <w:rPr>
          <w:rFonts w:asciiTheme="minorHAnsi" w:hAnsiTheme="minorHAnsi"/>
          <w:bCs/>
          <w:color w:val="auto"/>
        </w:rPr>
        <w:t>;3</w:t>
      </w:r>
      <w:proofErr w:type="gramEnd"/>
      <w:r w:rsidR="002339EC" w:rsidRPr="00DD25B2">
        <w:rPr>
          <w:rFonts w:asciiTheme="minorHAnsi" w:hAnsiTheme="minorHAnsi"/>
          <w:bCs/>
          <w:color w:val="auto"/>
        </w:rPr>
        <w:t>(S2):S38</w:t>
      </w:r>
      <w:r w:rsidR="00A13E57">
        <w:rPr>
          <w:rFonts w:asciiTheme="minorHAnsi" w:hAnsiTheme="minorHAnsi"/>
          <w:bCs/>
          <w:color w:val="auto"/>
        </w:rPr>
        <w:t>-S</w:t>
      </w:r>
      <w:r w:rsidR="002339EC" w:rsidRPr="00DD25B2">
        <w:rPr>
          <w:rFonts w:asciiTheme="minorHAnsi" w:hAnsiTheme="minorHAnsi"/>
          <w:bCs/>
          <w:color w:val="auto"/>
        </w:rPr>
        <w:t>44.</w:t>
      </w:r>
    </w:p>
    <w:p w14:paraId="129EA71A" w14:textId="57D5E7D5" w:rsidR="002339EC" w:rsidRPr="00DD25B2" w:rsidRDefault="00FE1ED9" w:rsidP="00402B21">
      <w:pPr>
        <w:pStyle w:val="western"/>
        <w:spacing w:after="0"/>
        <w:rPr>
          <w:rFonts w:asciiTheme="minorHAnsi" w:hAnsiTheme="minorHAnsi"/>
          <w:bCs/>
          <w:color w:val="auto"/>
        </w:rPr>
      </w:pPr>
      <w:r w:rsidRPr="00DD25B2">
        <w:rPr>
          <w:rFonts w:asciiTheme="minorHAnsi" w:hAnsiTheme="minorHAnsi"/>
          <w:bCs/>
          <w:color w:val="auto"/>
        </w:rPr>
        <w:t>83</w:t>
      </w:r>
      <w:r w:rsidR="002339EC" w:rsidRPr="00DD25B2">
        <w:rPr>
          <w:rFonts w:asciiTheme="minorHAnsi" w:hAnsiTheme="minorHAnsi"/>
          <w:bCs/>
          <w:color w:val="auto"/>
        </w:rPr>
        <w:t xml:space="preserve">. </w:t>
      </w:r>
      <w:proofErr w:type="spellStart"/>
      <w:r w:rsidR="002339EC" w:rsidRPr="00DD25B2">
        <w:rPr>
          <w:rFonts w:asciiTheme="minorHAnsi" w:hAnsiTheme="minorHAnsi"/>
          <w:bCs/>
          <w:color w:val="auto"/>
        </w:rPr>
        <w:t>Bickler</w:t>
      </w:r>
      <w:proofErr w:type="spellEnd"/>
      <w:r w:rsidR="002339EC" w:rsidRPr="00DD25B2">
        <w:rPr>
          <w:rFonts w:asciiTheme="minorHAnsi" w:hAnsiTheme="minorHAnsi"/>
          <w:bCs/>
          <w:color w:val="auto"/>
        </w:rPr>
        <w:t xml:space="preserve"> SW, Spiegel D. Improving surgical care in low- and middle-income countries: </w:t>
      </w:r>
      <w:r w:rsidR="00AE4DA5">
        <w:rPr>
          <w:rFonts w:asciiTheme="minorHAnsi" w:hAnsiTheme="minorHAnsi"/>
          <w:bCs/>
          <w:color w:val="auto"/>
        </w:rPr>
        <w:t>a</w:t>
      </w:r>
      <w:r w:rsidR="002339EC" w:rsidRPr="00DD25B2">
        <w:rPr>
          <w:rFonts w:asciiTheme="minorHAnsi" w:hAnsiTheme="minorHAnsi"/>
          <w:bCs/>
          <w:color w:val="auto"/>
        </w:rPr>
        <w:t xml:space="preserve"> pivotal role for the World Health Organization. </w:t>
      </w:r>
      <w:r w:rsidR="002339EC" w:rsidRPr="00E90DF9">
        <w:rPr>
          <w:rFonts w:asciiTheme="minorHAnsi" w:hAnsiTheme="minorHAnsi"/>
          <w:bCs/>
          <w:i/>
          <w:color w:val="auto"/>
        </w:rPr>
        <w:t>World J Surg</w:t>
      </w:r>
      <w:r w:rsidR="00AE4DA5">
        <w:rPr>
          <w:rFonts w:asciiTheme="minorHAnsi" w:hAnsiTheme="minorHAnsi"/>
          <w:bCs/>
          <w:color w:val="auto"/>
        </w:rPr>
        <w:t>.</w:t>
      </w:r>
      <w:r w:rsidR="002339EC" w:rsidRPr="00DD25B2">
        <w:rPr>
          <w:rFonts w:asciiTheme="minorHAnsi" w:hAnsiTheme="minorHAnsi"/>
          <w:bCs/>
          <w:color w:val="auto"/>
        </w:rPr>
        <w:t xml:space="preserve"> 2010</w:t>
      </w:r>
      <w:proofErr w:type="gramStart"/>
      <w:r w:rsidR="002339EC" w:rsidRPr="00DD25B2">
        <w:rPr>
          <w:rFonts w:asciiTheme="minorHAnsi" w:hAnsiTheme="minorHAnsi"/>
          <w:bCs/>
          <w:color w:val="auto"/>
        </w:rPr>
        <w:t>;34:386</w:t>
      </w:r>
      <w:proofErr w:type="gramEnd"/>
      <w:r w:rsidR="002339EC" w:rsidRPr="00DD25B2">
        <w:rPr>
          <w:rFonts w:asciiTheme="minorHAnsi" w:hAnsiTheme="minorHAnsi"/>
          <w:bCs/>
          <w:color w:val="auto"/>
        </w:rPr>
        <w:t>-390.</w:t>
      </w:r>
    </w:p>
    <w:p w14:paraId="6B7D38C1" w14:textId="5C561788" w:rsidR="00402B21" w:rsidRPr="00DD25B2" w:rsidRDefault="00FE1ED9" w:rsidP="00402B21">
      <w:pPr>
        <w:pStyle w:val="western"/>
        <w:spacing w:after="0"/>
        <w:rPr>
          <w:rFonts w:asciiTheme="minorHAnsi" w:hAnsiTheme="minorHAnsi"/>
          <w:bCs/>
          <w:color w:val="auto"/>
        </w:rPr>
      </w:pPr>
      <w:r w:rsidRPr="00DD25B2">
        <w:rPr>
          <w:rFonts w:asciiTheme="minorHAnsi" w:hAnsiTheme="minorHAnsi"/>
          <w:bCs/>
          <w:color w:val="auto"/>
        </w:rPr>
        <w:t>84</w:t>
      </w:r>
      <w:r w:rsidR="002339EC" w:rsidRPr="00DD25B2">
        <w:rPr>
          <w:rFonts w:asciiTheme="minorHAnsi" w:hAnsiTheme="minorHAnsi"/>
          <w:bCs/>
          <w:color w:val="auto"/>
        </w:rPr>
        <w:t xml:space="preserve">. </w:t>
      </w:r>
      <w:proofErr w:type="spellStart"/>
      <w:r w:rsidR="00402B21" w:rsidRPr="00DD25B2">
        <w:rPr>
          <w:rFonts w:asciiTheme="minorHAnsi" w:hAnsiTheme="minorHAnsi"/>
          <w:bCs/>
          <w:color w:val="auto"/>
        </w:rPr>
        <w:t>Ozgediz</w:t>
      </w:r>
      <w:proofErr w:type="spellEnd"/>
      <w:r w:rsidR="00402B21" w:rsidRPr="00DD25B2">
        <w:rPr>
          <w:rFonts w:asciiTheme="minorHAnsi" w:hAnsiTheme="minorHAnsi"/>
          <w:bCs/>
          <w:color w:val="auto"/>
        </w:rPr>
        <w:t xml:space="preserve"> D, Hsia R, Weiser T, </w:t>
      </w:r>
      <w:r w:rsidR="00664727" w:rsidRPr="00DD25B2">
        <w:rPr>
          <w:rFonts w:asciiTheme="minorHAnsi" w:hAnsiTheme="minorHAnsi"/>
          <w:bCs/>
          <w:color w:val="auto"/>
        </w:rPr>
        <w:t xml:space="preserve">et al. </w:t>
      </w:r>
      <w:r w:rsidR="00402B21" w:rsidRPr="00DD25B2">
        <w:rPr>
          <w:rFonts w:asciiTheme="minorHAnsi" w:hAnsiTheme="minorHAnsi"/>
          <w:bCs/>
          <w:color w:val="auto"/>
        </w:rPr>
        <w:t xml:space="preserve">Population health metrics for surgery: </w:t>
      </w:r>
      <w:r w:rsidR="00267935">
        <w:rPr>
          <w:rFonts w:asciiTheme="minorHAnsi" w:hAnsiTheme="minorHAnsi"/>
          <w:bCs/>
          <w:color w:val="auto"/>
        </w:rPr>
        <w:t>e</w:t>
      </w:r>
      <w:r w:rsidR="00402B21" w:rsidRPr="00DD25B2">
        <w:rPr>
          <w:rFonts w:asciiTheme="minorHAnsi" w:hAnsiTheme="minorHAnsi"/>
          <w:bCs/>
          <w:color w:val="auto"/>
        </w:rPr>
        <w:t>ffective coverage of surgical services in low-income and middle-incom</w:t>
      </w:r>
      <w:r w:rsidR="000F5A76" w:rsidRPr="00DD25B2">
        <w:rPr>
          <w:rFonts w:asciiTheme="minorHAnsi" w:hAnsiTheme="minorHAnsi"/>
          <w:bCs/>
          <w:color w:val="auto"/>
        </w:rPr>
        <w:t>e</w:t>
      </w:r>
      <w:r w:rsidR="00402B21" w:rsidRPr="00DD25B2">
        <w:rPr>
          <w:rFonts w:asciiTheme="minorHAnsi" w:hAnsiTheme="minorHAnsi"/>
          <w:bCs/>
          <w:color w:val="auto"/>
        </w:rPr>
        <w:t xml:space="preserve"> countries. </w:t>
      </w:r>
      <w:r w:rsidR="00402B21" w:rsidRPr="00E90DF9">
        <w:rPr>
          <w:rFonts w:asciiTheme="minorHAnsi" w:hAnsiTheme="minorHAnsi"/>
          <w:bCs/>
          <w:i/>
          <w:color w:val="auto"/>
        </w:rPr>
        <w:t>World J Surg</w:t>
      </w:r>
      <w:r w:rsidR="00267935">
        <w:rPr>
          <w:rFonts w:asciiTheme="minorHAnsi" w:hAnsiTheme="minorHAnsi"/>
          <w:bCs/>
          <w:color w:val="auto"/>
        </w:rPr>
        <w:t>.</w:t>
      </w:r>
      <w:r w:rsidR="00402B21" w:rsidRPr="00DD25B2">
        <w:rPr>
          <w:rFonts w:asciiTheme="minorHAnsi" w:hAnsiTheme="minorHAnsi"/>
          <w:bCs/>
          <w:color w:val="auto"/>
        </w:rPr>
        <w:t xml:space="preserve"> 2009</w:t>
      </w:r>
      <w:proofErr w:type="gramStart"/>
      <w:r w:rsidR="00402B21" w:rsidRPr="00DD25B2">
        <w:rPr>
          <w:rFonts w:asciiTheme="minorHAnsi" w:hAnsiTheme="minorHAnsi"/>
          <w:bCs/>
          <w:color w:val="auto"/>
        </w:rPr>
        <w:t>;33:1</w:t>
      </w:r>
      <w:proofErr w:type="gramEnd"/>
      <w:r w:rsidR="00402B21" w:rsidRPr="00DD25B2">
        <w:rPr>
          <w:rFonts w:asciiTheme="minorHAnsi" w:hAnsiTheme="minorHAnsi"/>
          <w:bCs/>
          <w:color w:val="auto"/>
        </w:rPr>
        <w:t>-5.</w:t>
      </w:r>
    </w:p>
    <w:p w14:paraId="3DF739AD" w14:textId="1C3E8368" w:rsidR="00BF27A0" w:rsidRPr="00DD25B2" w:rsidRDefault="00FE1ED9" w:rsidP="00AE1AF9">
      <w:pPr>
        <w:pStyle w:val="western"/>
        <w:spacing w:after="0"/>
        <w:rPr>
          <w:rFonts w:asciiTheme="minorHAnsi" w:hAnsiTheme="minorHAnsi"/>
          <w:color w:val="auto"/>
        </w:rPr>
      </w:pPr>
      <w:r w:rsidRPr="00DD25B2">
        <w:rPr>
          <w:rFonts w:asciiTheme="minorHAnsi" w:hAnsiTheme="minorHAnsi"/>
          <w:bCs/>
          <w:color w:val="auto"/>
        </w:rPr>
        <w:t>85</w:t>
      </w:r>
      <w:r w:rsidR="002339EC" w:rsidRPr="00DD25B2">
        <w:rPr>
          <w:rFonts w:asciiTheme="minorHAnsi" w:hAnsiTheme="minorHAnsi"/>
          <w:bCs/>
          <w:color w:val="auto"/>
        </w:rPr>
        <w:t>.</w:t>
      </w:r>
      <w:r w:rsidR="00367C6F" w:rsidRPr="00DD25B2">
        <w:rPr>
          <w:rFonts w:asciiTheme="minorHAnsi" w:hAnsiTheme="minorHAnsi"/>
          <w:bCs/>
          <w:color w:val="auto"/>
        </w:rPr>
        <w:t xml:space="preserve"> </w:t>
      </w:r>
      <w:r w:rsidR="00C56558" w:rsidRPr="00DD25B2">
        <w:rPr>
          <w:rFonts w:asciiTheme="minorHAnsi" w:hAnsiTheme="minorHAnsi"/>
          <w:bCs/>
          <w:color w:val="auto"/>
        </w:rPr>
        <w:t>Haynes AB, Weiser TG, Berry WR, et al. A surgical safety checklist to reduce morbidity and mortality in a global populatio</w:t>
      </w:r>
      <w:r w:rsidR="002339EC" w:rsidRPr="00DD25B2">
        <w:rPr>
          <w:rFonts w:asciiTheme="minorHAnsi" w:hAnsiTheme="minorHAnsi"/>
          <w:bCs/>
          <w:color w:val="auto"/>
        </w:rPr>
        <w:t xml:space="preserve">n. </w:t>
      </w:r>
      <w:r w:rsidR="002339EC" w:rsidRPr="00E90DF9">
        <w:rPr>
          <w:rFonts w:asciiTheme="minorHAnsi" w:hAnsiTheme="minorHAnsi"/>
          <w:bCs/>
          <w:i/>
          <w:color w:val="auto"/>
        </w:rPr>
        <w:t xml:space="preserve">N </w:t>
      </w:r>
      <w:proofErr w:type="spellStart"/>
      <w:r w:rsidR="002339EC" w:rsidRPr="00E90DF9">
        <w:rPr>
          <w:rFonts w:asciiTheme="minorHAnsi" w:hAnsiTheme="minorHAnsi"/>
          <w:bCs/>
          <w:i/>
          <w:color w:val="auto"/>
        </w:rPr>
        <w:t>Eng</w:t>
      </w:r>
      <w:proofErr w:type="spellEnd"/>
      <w:r w:rsidR="002339EC" w:rsidRPr="00E90DF9">
        <w:rPr>
          <w:rFonts w:asciiTheme="minorHAnsi" w:hAnsiTheme="minorHAnsi"/>
          <w:bCs/>
          <w:i/>
          <w:color w:val="auto"/>
        </w:rPr>
        <w:t xml:space="preserve"> J Med</w:t>
      </w:r>
      <w:r w:rsidR="00267935">
        <w:rPr>
          <w:rFonts w:asciiTheme="minorHAnsi" w:hAnsiTheme="minorHAnsi"/>
          <w:bCs/>
          <w:color w:val="auto"/>
        </w:rPr>
        <w:t>.</w:t>
      </w:r>
      <w:r w:rsidR="002339EC" w:rsidRPr="00DD25B2">
        <w:rPr>
          <w:rFonts w:asciiTheme="minorHAnsi" w:hAnsiTheme="minorHAnsi"/>
          <w:bCs/>
          <w:color w:val="auto"/>
        </w:rPr>
        <w:t xml:space="preserve"> 2009</w:t>
      </w:r>
      <w:proofErr w:type="gramStart"/>
      <w:r w:rsidR="002339EC" w:rsidRPr="00DD25B2">
        <w:rPr>
          <w:rFonts w:asciiTheme="minorHAnsi" w:hAnsiTheme="minorHAnsi"/>
          <w:bCs/>
          <w:color w:val="auto"/>
        </w:rPr>
        <w:t>;360:491</w:t>
      </w:r>
      <w:proofErr w:type="gramEnd"/>
      <w:r w:rsidR="002339EC" w:rsidRPr="00DD25B2">
        <w:rPr>
          <w:rFonts w:asciiTheme="minorHAnsi" w:hAnsiTheme="minorHAnsi"/>
          <w:bCs/>
          <w:color w:val="auto"/>
        </w:rPr>
        <w:t>-49.</w:t>
      </w:r>
      <w:r w:rsidR="00504D93" w:rsidRPr="00DD25B2">
        <w:rPr>
          <w:rFonts w:asciiTheme="minorHAnsi" w:hAnsiTheme="minorHAnsi"/>
          <w:bCs/>
          <w:color w:val="auto"/>
        </w:rPr>
        <w:t xml:space="preserve"> </w:t>
      </w:r>
    </w:p>
    <w:p w14:paraId="506C7B89" w14:textId="5970CF03" w:rsidR="003944E1" w:rsidRPr="00DD25B2" w:rsidRDefault="00FE1ED9" w:rsidP="00AE1AF9">
      <w:pPr>
        <w:pStyle w:val="western"/>
        <w:spacing w:after="0"/>
        <w:rPr>
          <w:rFonts w:asciiTheme="minorHAnsi" w:hAnsiTheme="minorHAnsi"/>
          <w:bCs/>
          <w:color w:val="FF0000"/>
        </w:rPr>
      </w:pPr>
      <w:r w:rsidRPr="00DD25B2">
        <w:rPr>
          <w:rFonts w:asciiTheme="minorHAnsi" w:hAnsiTheme="minorHAnsi"/>
          <w:bCs/>
          <w:color w:val="auto"/>
        </w:rPr>
        <w:t>86</w:t>
      </w:r>
      <w:r w:rsidR="003944E1" w:rsidRPr="00DD25B2">
        <w:rPr>
          <w:rFonts w:asciiTheme="minorHAnsi" w:hAnsiTheme="minorHAnsi"/>
          <w:bCs/>
          <w:color w:val="auto"/>
        </w:rPr>
        <w:t xml:space="preserve">. </w:t>
      </w:r>
      <w:r w:rsidR="00E83C83" w:rsidRPr="00DD25B2">
        <w:rPr>
          <w:rFonts w:asciiTheme="minorHAnsi" w:hAnsiTheme="minorHAnsi"/>
          <w:bCs/>
          <w:color w:val="auto"/>
        </w:rPr>
        <w:t xml:space="preserve">WHO Surgery </w:t>
      </w:r>
      <w:r w:rsidR="00A5644B" w:rsidRPr="00DD25B2">
        <w:rPr>
          <w:rFonts w:asciiTheme="minorHAnsi" w:hAnsiTheme="minorHAnsi"/>
          <w:bCs/>
          <w:color w:val="auto"/>
        </w:rPr>
        <w:t xml:space="preserve">Manual. </w:t>
      </w:r>
      <w:hyperlink r:id="rId68" w:history="1">
        <w:r w:rsidR="00A5644B" w:rsidRPr="00DD25B2">
          <w:rPr>
            <w:rStyle w:val="Hyperlink"/>
            <w:rFonts w:asciiTheme="minorHAnsi" w:hAnsiTheme="minorHAnsi"/>
            <w:bCs/>
          </w:rPr>
          <w:t>http://www.who.int/surgery/publications/en/SCDH.pdf</w:t>
        </w:r>
      </w:hyperlink>
      <w:r w:rsidR="00D26AF1">
        <w:rPr>
          <w:rStyle w:val="Hyperlink"/>
          <w:rFonts w:asciiTheme="minorHAnsi" w:hAnsiTheme="minorHAnsi"/>
          <w:bCs/>
        </w:rPr>
        <w:t xml:space="preserve"> </w:t>
      </w:r>
      <w:r w:rsidR="00D26AF1" w:rsidRPr="00E90DF9">
        <w:rPr>
          <w:rStyle w:val="Hyperlink"/>
          <w:rFonts w:asciiTheme="minorHAnsi" w:hAnsiTheme="minorHAnsi"/>
          <w:bCs/>
          <w:color w:val="auto"/>
          <w:u w:val="none"/>
        </w:rPr>
        <w:t>A</w:t>
      </w:r>
      <w:r w:rsidR="00216409" w:rsidRPr="00E90DF9">
        <w:rPr>
          <w:rStyle w:val="Hyperlink"/>
          <w:rFonts w:asciiTheme="minorHAnsi" w:hAnsiTheme="minorHAnsi"/>
          <w:bCs/>
          <w:color w:val="auto"/>
          <w:u w:val="none"/>
        </w:rPr>
        <w:t>ccessed January 11, 2018</w:t>
      </w:r>
      <w:r w:rsidR="00D26AF1" w:rsidRPr="00E90DF9">
        <w:rPr>
          <w:rStyle w:val="Hyperlink"/>
          <w:rFonts w:asciiTheme="minorHAnsi" w:hAnsiTheme="minorHAnsi"/>
          <w:bCs/>
          <w:color w:val="auto"/>
          <w:u w:val="none"/>
        </w:rPr>
        <w:t>.</w:t>
      </w:r>
    </w:p>
    <w:p w14:paraId="6CCC20DE" w14:textId="4CA61544" w:rsidR="00D5186A" w:rsidRPr="00DD25B2" w:rsidRDefault="00FE1ED9" w:rsidP="00AE1AF9">
      <w:pPr>
        <w:pStyle w:val="western"/>
        <w:spacing w:after="0"/>
        <w:rPr>
          <w:rFonts w:asciiTheme="minorHAnsi" w:hAnsiTheme="minorHAnsi"/>
          <w:bCs/>
          <w:color w:val="auto"/>
        </w:rPr>
      </w:pPr>
      <w:r w:rsidRPr="00DD25B2">
        <w:rPr>
          <w:rFonts w:asciiTheme="minorHAnsi" w:hAnsiTheme="minorHAnsi"/>
          <w:bCs/>
          <w:color w:val="auto"/>
        </w:rPr>
        <w:t>87</w:t>
      </w:r>
      <w:r w:rsidR="00B62EC8" w:rsidRPr="00DD25B2">
        <w:rPr>
          <w:rFonts w:asciiTheme="minorHAnsi" w:hAnsiTheme="minorHAnsi"/>
          <w:bCs/>
          <w:color w:val="auto"/>
        </w:rPr>
        <w:t>. Pezzella AT. V</w:t>
      </w:r>
      <w:r w:rsidR="00D5186A" w:rsidRPr="00DD25B2">
        <w:rPr>
          <w:rFonts w:asciiTheme="minorHAnsi" w:hAnsiTheme="minorHAnsi"/>
          <w:bCs/>
          <w:color w:val="auto"/>
        </w:rPr>
        <w:t>olunteerism</w:t>
      </w:r>
      <w:r w:rsidR="00B62EC8" w:rsidRPr="00DD25B2">
        <w:rPr>
          <w:rFonts w:asciiTheme="minorHAnsi" w:hAnsiTheme="minorHAnsi"/>
          <w:bCs/>
          <w:color w:val="auto"/>
        </w:rPr>
        <w:t xml:space="preserve"> and humanitarian efforts in surgery. </w:t>
      </w:r>
      <w:proofErr w:type="spellStart"/>
      <w:r w:rsidR="00B62EC8" w:rsidRPr="00E90DF9">
        <w:rPr>
          <w:rFonts w:asciiTheme="minorHAnsi" w:hAnsiTheme="minorHAnsi"/>
          <w:bCs/>
          <w:i/>
          <w:color w:val="auto"/>
        </w:rPr>
        <w:t>Curr</w:t>
      </w:r>
      <w:proofErr w:type="spellEnd"/>
      <w:r w:rsidR="00B62EC8" w:rsidRPr="00E90DF9">
        <w:rPr>
          <w:rFonts w:asciiTheme="minorHAnsi" w:hAnsiTheme="minorHAnsi"/>
          <w:bCs/>
          <w:i/>
          <w:color w:val="auto"/>
        </w:rPr>
        <w:t xml:space="preserve"> </w:t>
      </w:r>
      <w:proofErr w:type="spellStart"/>
      <w:r w:rsidR="00B62EC8" w:rsidRPr="00E90DF9">
        <w:rPr>
          <w:rFonts w:asciiTheme="minorHAnsi" w:hAnsiTheme="minorHAnsi"/>
          <w:bCs/>
          <w:i/>
          <w:color w:val="auto"/>
        </w:rPr>
        <w:t>Prob</w:t>
      </w:r>
      <w:proofErr w:type="spellEnd"/>
      <w:r w:rsidR="00B62EC8" w:rsidRPr="00E90DF9">
        <w:rPr>
          <w:rFonts w:asciiTheme="minorHAnsi" w:hAnsiTheme="minorHAnsi"/>
          <w:bCs/>
          <w:i/>
          <w:color w:val="auto"/>
        </w:rPr>
        <w:t xml:space="preserve"> Surg</w:t>
      </w:r>
      <w:r w:rsidR="00B82725">
        <w:rPr>
          <w:rFonts w:asciiTheme="minorHAnsi" w:hAnsiTheme="minorHAnsi"/>
          <w:bCs/>
          <w:color w:val="auto"/>
        </w:rPr>
        <w:t>.</w:t>
      </w:r>
      <w:r w:rsidR="00B62EC8" w:rsidRPr="00DD25B2">
        <w:rPr>
          <w:rFonts w:asciiTheme="minorHAnsi" w:hAnsiTheme="minorHAnsi"/>
          <w:bCs/>
          <w:color w:val="auto"/>
        </w:rPr>
        <w:t xml:space="preserve"> 2006</w:t>
      </w:r>
      <w:proofErr w:type="gramStart"/>
      <w:r w:rsidR="00B62EC8" w:rsidRPr="00DD25B2">
        <w:rPr>
          <w:rFonts w:asciiTheme="minorHAnsi" w:hAnsiTheme="minorHAnsi"/>
          <w:bCs/>
          <w:color w:val="auto"/>
        </w:rPr>
        <w:t>;43:837</w:t>
      </w:r>
      <w:proofErr w:type="gramEnd"/>
      <w:r w:rsidR="00B62EC8" w:rsidRPr="00DD25B2">
        <w:rPr>
          <w:rFonts w:asciiTheme="minorHAnsi" w:hAnsiTheme="minorHAnsi"/>
          <w:bCs/>
          <w:color w:val="auto"/>
        </w:rPr>
        <w:t>-932.</w:t>
      </w:r>
    </w:p>
    <w:p w14:paraId="6E15C647" w14:textId="1A8AAA7F" w:rsidR="00BC4A4B" w:rsidRPr="00DD25B2" w:rsidRDefault="00FE1ED9" w:rsidP="00AE1AF9">
      <w:pPr>
        <w:pStyle w:val="western"/>
        <w:spacing w:after="0"/>
        <w:rPr>
          <w:rFonts w:asciiTheme="minorHAnsi" w:hAnsiTheme="minorHAnsi"/>
          <w:bCs/>
          <w:color w:val="auto"/>
        </w:rPr>
      </w:pPr>
      <w:r w:rsidRPr="00DD25B2">
        <w:rPr>
          <w:rFonts w:asciiTheme="minorHAnsi" w:hAnsiTheme="minorHAnsi"/>
          <w:bCs/>
          <w:color w:val="auto"/>
        </w:rPr>
        <w:t>88</w:t>
      </w:r>
      <w:r w:rsidR="00BC4A4B" w:rsidRPr="00DD25B2">
        <w:rPr>
          <w:rFonts w:asciiTheme="minorHAnsi" w:hAnsiTheme="minorHAnsi"/>
          <w:bCs/>
          <w:color w:val="auto"/>
        </w:rPr>
        <w:t xml:space="preserve">. Nguyen N, Pezzella AT. Pediatric cardiac surgery in low-middle-income countries or emerging economies: </w:t>
      </w:r>
      <w:r w:rsidR="00B82725">
        <w:rPr>
          <w:rFonts w:asciiTheme="minorHAnsi" w:hAnsiTheme="minorHAnsi"/>
          <w:bCs/>
          <w:color w:val="auto"/>
        </w:rPr>
        <w:t>a</w:t>
      </w:r>
      <w:r w:rsidR="00BC4A4B" w:rsidRPr="00DD25B2">
        <w:rPr>
          <w:rFonts w:asciiTheme="minorHAnsi" w:hAnsiTheme="minorHAnsi"/>
          <w:bCs/>
          <w:color w:val="auto"/>
        </w:rPr>
        <w:t xml:space="preserve"> continuing challenge. </w:t>
      </w:r>
      <w:r w:rsidR="00BC4A4B" w:rsidRPr="00E90DF9">
        <w:rPr>
          <w:rFonts w:asciiTheme="minorHAnsi" w:hAnsiTheme="minorHAnsi"/>
          <w:bCs/>
          <w:i/>
          <w:color w:val="auto"/>
        </w:rPr>
        <w:t>World J Ped Cong Heart Surg</w:t>
      </w:r>
      <w:r w:rsidR="00B82725">
        <w:rPr>
          <w:rFonts w:asciiTheme="minorHAnsi" w:hAnsiTheme="minorHAnsi"/>
          <w:bCs/>
          <w:color w:val="auto"/>
        </w:rPr>
        <w:t>.</w:t>
      </w:r>
      <w:r w:rsidR="00BC4A4B" w:rsidRPr="00DD25B2">
        <w:rPr>
          <w:rFonts w:asciiTheme="minorHAnsi" w:hAnsiTheme="minorHAnsi"/>
          <w:bCs/>
          <w:color w:val="auto"/>
        </w:rPr>
        <w:t xml:space="preserve"> 2015</w:t>
      </w:r>
      <w:proofErr w:type="gramStart"/>
      <w:r w:rsidR="00BC4A4B" w:rsidRPr="00DD25B2">
        <w:rPr>
          <w:rFonts w:asciiTheme="minorHAnsi" w:hAnsiTheme="minorHAnsi"/>
          <w:bCs/>
          <w:color w:val="auto"/>
        </w:rPr>
        <w:t>;6:274</w:t>
      </w:r>
      <w:proofErr w:type="gramEnd"/>
      <w:r w:rsidR="00BC4A4B" w:rsidRPr="00DD25B2">
        <w:rPr>
          <w:rFonts w:asciiTheme="minorHAnsi" w:hAnsiTheme="minorHAnsi"/>
          <w:bCs/>
          <w:color w:val="auto"/>
        </w:rPr>
        <w:t>-283.</w:t>
      </w:r>
    </w:p>
    <w:p w14:paraId="546485B5" w14:textId="33993000" w:rsidR="00BC4A4B" w:rsidRPr="00DD25B2" w:rsidRDefault="00FE1ED9" w:rsidP="00AE1AF9">
      <w:pPr>
        <w:pStyle w:val="western"/>
        <w:spacing w:after="0"/>
        <w:rPr>
          <w:rFonts w:asciiTheme="minorHAnsi" w:hAnsiTheme="minorHAnsi"/>
          <w:bCs/>
          <w:color w:val="000000" w:themeColor="text1"/>
        </w:rPr>
      </w:pPr>
      <w:r w:rsidRPr="00DD25B2">
        <w:rPr>
          <w:rFonts w:asciiTheme="minorHAnsi" w:hAnsiTheme="minorHAnsi"/>
          <w:bCs/>
          <w:color w:val="000000" w:themeColor="text1"/>
        </w:rPr>
        <w:t>89</w:t>
      </w:r>
      <w:r w:rsidR="006A6CD9" w:rsidRPr="00DD25B2">
        <w:rPr>
          <w:rFonts w:asciiTheme="minorHAnsi" w:hAnsiTheme="minorHAnsi"/>
          <w:bCs/>
          <w:color w:val="000000" w:themeColor="text1"/>
        </w:rPr>
        <w:t xml:space="preserve">. </w:t>
      </w:r>
      <w:r w:rsidR="00BC4A4B" w:rsidRPr="00DD25B2">
        <w:rPr>
          <w:rFonts w:asciiTheme="minorHAnsi" w:hAnsiTheme="minorHAnsi"/>
          <w:bCs/>
          <w:color w:val="000000" w:themeColor="text1"/>
        </w:rPr>
        <w:t xml:space="preserve">Musa NL, </w:t>
      </w:r>
      <w:proofErr w:type="spellStart"/>
      <w:r w:rsidR="00BC4A4B" w:rsidRPr="00DD25B2">
        <w:rPr>
          <w:rFonts w:asciiTheme="minorHAnsi" w:hAnsiTheme="minorHAnsi"/>
          <w:bCs/>
          <w:color w:val="000000" w:themeColor="text1"/>
        </w:rPr>
        <w:t>Hjordal</w:t>
      </w:r>
      <w:proofErr w:type="spellEnd"/>
      <w:r w:rsidR="00BC4A4B" w:rsidRPr="00DD25B2">
        <w:rPr>
          <w:rFonts w:asciiTheme="minorHAnsi" w:hAnsiTheme="minorHAnsi"/>
          <w:bCs/>
          <w:color w:val="000000" w:themeColor="text1"/>
        </w:rPr>
        <w:t xml:space="preserve"> V, </w:t>
      </w:r>
      <w:proofErr w:type="spellStart"/>
      <w:r w:rsidR="00BC4A4B" w:rsidRPr="00DD25B2">
        <w:rPr>
          <w:rFonts w:asciiTheme="minorHAnsi" w:hAnsiTheme="minorHAnsi"/>
          <w:bCs/>
          <w:color w:val="000000" w:themeColor="text1"/>
        </w:rPr>
        <w:t>Zheleva</w:t>
      </w:r>
      <w:proofErr w:type="spellEnd"/>
      <w:r w:rsidR="00BC4A4B" w:rsidRPr="00DD25B2">
        <w:rPr>
          <w:rFonts w:asciiTheme="minorHAnsi" w:hAnsiTheme="minorHAnsi"/>
          <w:bCs/>
          <w:color w:val="000000" w:themeColor="text1"/>
        </w:rPr>
        <w:t xml:space="preserve"> B, et al. The burden of </w:t>
      </w:r>
      <w:proofErr w:type="spellStart"/>
      <w:r w:rsidR="00BC4A4B" w:rsidRPr="00DD25B2">
        <w:rPr>
          <w:rFonts w:asciiTheme="minorHAnsi" w:hAnsiTheme="minorHAnsi"/>
          <w:bCs/>
          <w:color w:val="000000" w:themeColor="text1"/>
        </w:rPr>
        <w:t>paediatric</w:t>
      </w:r>
      <w:proofErr w:type="spellEnd"/>
      <w:r w:rsidR="00BC4A4B" w:rsidRPr="00DD25B2">
        <w:rPr>
          <w:rFonts w:asciiTheme="minorHAnsi" w:hAnsiTheme="minorHAnsi"/>
          <w:bCs/>
          <w:color w:val="000000" w:themeColor="text1"/>
        </w:rPr>
        <w:t xml:space="preserve"> heart disease. </w:t>
      </w:r>
      <w:proofErr w:type="spellStart"/>
      <w:r w:rsidR="00BC4A4B" w:rsidRPr="00E90DF9">
        <w:rPr>
          <w:rFonts w:asciiTheme="minorHAnsi" w:hAnsiTheme="minorHAnsi"/>
          <w:bCs/>
          <w:i/>
          <w:color w:val="000000" w:themeColor="text1"/>
        </w:rPr>
        <w:t>Cardiol</w:t>
      </w:r>
      <w:proofErr w:type="spellEnd"/>
      <w:r w:rsidR="00B82725" w:rsidRPr="00E90DF9">
        <w:rPr>
          <w:rFonts w:asciiTheme="minorHAnsi" w:hAnsiTheme="minorHAnsi"/>
          <w:bCs/>
          <w:i/>
          <w:color w:val="000000" w:themeColor="text1"/>
        </w:rPr>
        <w:t xml:space="preserve"> </w:t>
      </w:r>
      <w:r w:rsidR="00BC4A4B" w:rsidRPr="00E90DF9">
        <w:rPr>
          <w:rFonts w:asciiTheme="minorHAnsi" w:hAnsiTheme="minorHAnsi"/>
          <w:bCs/>
          <w:i/>
          <w:color w:val="000000" w:themeColor="text1"/>
        </w:rPr>
        <w:t>Young</w:t>
      </w:r>
      <w:r w:rsidR="00B82725">
        <w:rPr>
          <w:rFonts w:asciiTheme="minorHAnsi" w:hAnsiTheme="minorHAnsi"/>
          <w:bCs/>
          <w:color w:val="000000" w:themeColor="text1"/>
        </w:rPr>
        <w:t>.</w:t>
      </w:r>
      <w:r w:rsidR="00BC4A4B" w:rsidRPr="00DD25B2">
        <w:rPr>
          <w:rFonts w:asciiTheme="minorHAnsi" w:hAnsiTheme="minorHAnsi"/>
          <w:bCs/>
          <w:color w:val="000000" w:themeColor="text1"/>
        </w:rPr>
        <w:t xml:space="preserve"> 2017</w:t>
      </w:r>
      <w:proofErr w:type="gramStart"/>
      <w:r w:rsidR="00BC4A4B" w:rsidRPr="00DD25B2">
        <w:rPr>
          <w:rFonts w:asciiTheme="minorHAnsi" w:hAnsiTheme="minorHAnsi"/>
          <w:bCs/>
          <w:color w:val="000000" w:themeColor="text1"/>
        </w:rPr>
        <w:t>;27</w:t>
      </w:r>
      <w:proofErr w:type="gramEnd"/>
      <w:r w:rsidR="00BC4A4B" w:rsidRPr="00DD25B2">
        <w:rPr>
          <w:rFonts w:asciiTheme="minorHAnsi" w:hAnsiTheme="minorHAnsi"/>
          <w:bCs/>
          <w:color w:val="000000" w:themeColor="text1"/>
        </w:rPr>
        <w:t>(Suppl6):S3-S8.</w:t>
      </w:r>
    </w:p>
    <w:p w14:paraId="2F6A4A98" w14:textId="735FD3CE" w:rsidR="002F4BF0" w:rsidRPr="00DD25B2" w:rsidRDefault="00FE1ED9" w:rsidP="00AE1AF9">
      <w:pPr>
        <w:pStyle w:val="western"/>
        <w:spacing w:after="0"/>
        <w:rPr>
          <w:rFonts w:asciiTheme="minorHAnsi" w:hAnsiTheme="minorHAnsi"/>
          <w:bCs/>
          <w:color w:val="000000" w:themeColor="text1"/>
        </w:rPr>
      </w:pPr>
      <w:r w:rsidRPr="00DD25B2">
        <w:rPr>
          <w:rFonts w:asciiTheme="minorHAnsi" w:hAnsiTheme="minorHAnsi"/>
          <w:bCs/>
          <w:color w:val="000000" w:themeColor="text1"/>
        </w:rPr>
        <w:t>90</w:t>
      </w:r>
      <w:r w:rsidR="00BC4A4B" w:rsidRPr="00DD25B2">
        <w:rPr>
          <w:rFonts w:asciiTheme="minorHAnsi" w:hAnsiTheme="minorHAnsi"/>
          <w:bCs/>
          <w:color w:val="000000" w:themeColor="text1"/>
        </w:rPr>
        <w:t xml:space="preserve">. </w:t>
      </w:r>
      <w:r w:rsidR="0007430F" w:rsidRPr="00DD25B2">
        <w:rPr>
          <w:rFonts w:asciiTheme="minorHAnsi" w:hAnsiTheme="minorHAnsi"/>
          <w:bCs/>
          <w:color w:val="000000" w:themeColor="text1"/>
        </w:rPr>
        <w:t xml:space="preserve">McQueen KAK, </w:t>
      </w:r>
      <w:proofErr w:type="spellStart"/>
      <w:r w:rsidR="0007430F" w:rsidRPr="00DD25B2">
        <w:rPr>
          <w:rFonts w:asciiTheme="minorHAnsi" w:hAnsiTheme="minorHAnsi"/>
          <w:bCs/>
          <w:color w:val="000000" w:themeColor="text1"/>
        </w:rPr>
        <w:t>Hyder</w:t>
      </w:r>
      <w:proofErr w:type="spellEnd"/>
      <w:r w:rsidR="0007430F" w:rsidRPr="00DD25B2">
        <w:rPr>
          <w:rFonts w:asciiTheme="minorHAnsi" w:hAnsiTheme="minorHAnsi"/>
          <w:bCs/>
          <w:color w:val="000000" w:themeColor="text1"/>
        </w:rPr>
        <w:t xml:space="preserve"> JA, </w:t>
      </w:r>
      <w:proofErr w:type="spellStart"/>
      <w:r w:rsidR="0007430F" w:rsidRPr="00DD25B2">
        <w:rPr>
          <w:rFonts w:asciiTheme="minorHAnsi" w:hAnsiTheme="minorHAnsi"/>
          <w:bCs/>
          <w:color w:val="000000" w:themeColor="text1"/>
        </w:rPr>
        <w:t>Taira</w:t>
      </w:r>
      <w:proofErr w:type="spellEnd"/>
      <w:r w:rsidR="0007430F" w:rsidRPr="00DD25B2">
        <w:rPr>
          <w:rFonts w:asciiTheme="minorHAnsi" w:hAnsiTheme="minorHAnsi"/>
          <w:bCs/>
          <w:color w:val="000000" w:themeColor="text1"/>
        </w:rPr>
        <w:t xml:space="preserve"> BR, </w:t>
      </w:r>
      <w:proofErr w:type="spellStart"/>
      <w:r w:rsidR="0007430F" w:rsidRPr="00DD25B2">
        <w:rPr>
          <w:rFonts w:asciiTheme="minorHAnsi" w:hAnsiTheme="minorHAnsi"/>
          <w:bCs/>
          <w:color w:val="000000" w:themeColor="text1"/>
        </w:rPr>
        <w:t>Semer</w:t>
      </w:r>
      <w:proofErr w:type="spellEnd"/>
      <w:r w:rsidR="0007430F" w:rsidRPr="00DD25B2">
        <w:rPr>
          <w:rFonts w:asciiTheme="minorHAnsi" w:hAnsiTheme="minorHAnsi"/>
          <w:bCs/>
          <w:color w:val="000000" w:themeColor="text1"/>
        </w:rPr>
        <w:t xml:space="preserve"> N, </w:t>
      </w:r>
      <w:proofErr w:type="spellStart"/>
      <w:r w:rsidR="0007430F" w:rsidRPr="00DD25B2">
        <w:rPr>
          <w:rFonts w:asciiTheme="minorHAnsi" w:hAnsiTheme="minorHAnsi"/>
          <w:bCs/>
          <w:color w:val="000000" w:themeColor="text1"/>
        </w:rPr>
        <w:t>Burkle</w:t>
      </w:r>
      <w:proofErr w:type="spellEnd"/>
      <w:r w:rsidR="0007430F" w:rsidRPr="00DD25B2">
        <w:rPr>
          <w:rFonts w:asciiTheme="minorHAnsi" w:hAnsiTheme="minorHAnsi"/>
          <w:bCs/>
          <w:color w:val="000000" w:themeColor="text1"/>
        </w:rPr>
        <w:t xml:space="preserve"> Jr FM, </w:t>
      </w:r>
      <w:r w:rsidR="002F4BF0" w:rsidRPr="00DD25B2">
        <w:rPr>
          <w:rFonts w:asciiTheme="minorHAnsi" w:hAnsiTheme="minorHAnsi"/>
          <w:bCs/>
          <w:color w:val="000000" w:themeColor="text1"/>
        </w:rPr>
        <w:t xml:space="preserve">Casey KM. The provision of surgical care by international organizations in developing countries: a preliminary report. </w:t>
      </w:r>
      <w:r w:rsidR="002F4BF0" w:rsidRPr="00E90DF9">
        <w:rPr>
          <w:rFonts w:asciiTheme="minorHAnsi" w:hAnsiTheme="minorHAnsi"/>
          <w:bCs/>
          <w:i/>
          <w:color w:val="000000" w:themeColor="text1"/>
        </w:rPr>
        <w:t>World J Surg</w:t>
      </w:r>
      <w:r w:rsidR="00B82725">
        <w:rPr>
          <w:rFonts w:asciiTheme="minorHAnsi" w:hAnsiTheme="minorHAnsi"/>
          <w:bCs/>
          <w:color w:val="000000" w:themeColor="text1"/>
        </w:rPr>
        <w:t>.</w:t>
      </w:r>
      <w:r w:rsidR="002F4BF0" w:rsidRPr="00DD25B2">
        <w:rPr>
          <w:rFonts w:asciiTheme="minorHAnsi" w:hAnsiTheme="minorHAnsi"/>
          <w:bCs/>
          <w:color w:val="000000" w:themeColor="text1"/>
        </w:rPr>
        <w:t xml:space="preserve"> 2010</w:t>
      </w:r>
      <w:proofErr w:type="gramStart"/>
      <w:r w:rsidR="002F4BF0" w:rsidRPr="00DD25B2">
        <w:rPr>
          <w:rFonts w:asciiTheme="minorHAnsi" w:hAnsiTheme="minorHAnsi"/>
          <w:bCs/>
          <w:color w:val="000000" w:themeColor="text1"/>
        </w:rPr>
        <w:t>;34:397</w:t>
      </w:r>
      <w:proofErr w:type="gramEnd"/>
      <w:r w:rsidR="002F4BF0" w:rsidRPr="00DD25B2">
        <w:rPr>
          <w:rFonts w:asciiTheme="minorHAnsi" w:hAnsiTheme="minorHAnsi"/>
          <w:bCs/>
          <w:color w:val="000000" w:themeColor="text1"/>
        </w:rPr>
        <w:t>-402.</w:t>
      </w:r>
    </w:p>
    <w:p w14:paraId="1BBC7AE5" w14:textId="0A104D14" w:rsidR="0007430F" w:rsidRPr="00DD25B2" w:rsidRDefault="00FE1ED9" w:rsidP="00AE1AF9">
      <w:pPr>
        <w:pStyle w:val="western"/>
        <w:spacing w:after="0"/>
        <w:rPr>
          <w:rFonts w:asciiTheme="minorHAnsi" w:hAnsiTheme="minorHAnsi"/>
          <w:bCs/>
          <w:color w:val="000000" w:themeColor="text1"/>
        </w:rPr>
      </w:pPr>
      <w:r w:rsidRPr="00DD25B2">
        <w:rPr>
          <w:rFonts w:asciiTheme="minorHAnsi" w:hAnsiTheme="minorHAnsi"/>
          <w:bCs/>
          <w:color w:val="000000" w:themeColor="text1"/>
        </w:rPr>
        <w:t>91</w:t>
      </w:r>
      <w:r w:rsidR="0007430F" w:rsidRPr="00DD25B2">
        <w:rPr>
          <w:rFonts w:asciiTheme="minorHAnsi" w:hAnsiTheme="minorHAnsi"/>
          <w:bCs/>
          <w:color w:val="000000" w:themeColor="text1"/>
        </w:rPr>
        <w:t xml:space="preserve">. Nguyen N, Jacobs JP, </w:t>
      </w:r>
      <w:proofErr w:type="spellStart"/>
      <w:r w:rsidR="0007430F" w:rsidRPr="00DD25B2">
        <w:rPr>
          <w:rFonts w:asciiTheme="minorHAnsi" w:hAnsiTheme="minorHAnsi"/>
          <w:bCs/>
          <w:color w:val="000000" w:themeColor="text1"/>
        </w:rPr>
        <w:t>Dearani</w:t>
      </w:r>
      <w:proofErr w:type="spellEnd"/>
      <w:r w:rsidR="0007430F" w:rsidRPr="00DD25B2">
        <w:rPr>
          <w:rFonts w:asciiTheme="minorHAnsi" w:hAnsiTheme="minorHAnsi"/>
          <w:bCs/>
          <w:color w:val="000000" w:themeColor="text1"/>
        </w:rPr>
        <w:t xml:space="preserve"> JA,</w:t>
      </w:r>
      <w:r w:rsidR="00D147A6">
        <w:rPr>
          <w:rFonts w:asciiTheme="minorHAnsi" w:hAnsiTheme="minorHAnsi"/>
          <w:bCs/>
          <w:color w:val="000000" w:themeColor="text1"/>
        </w:rPr>
        <w:t xml:space="preserve"> et al</w:t>
      </w:r>
      <w:r w:rsidR="0007430F" w:rsidRPr="00DD25B2">
        <w:rPr>
          <w:rFonts w:asciiTheme="minorHAnsi" w:hAnsiTheme="minorHAnsi"/>
          <w:bCs/>
          <w:color w:val="000000" w:themeColor="text1"/>
        </w:rPr>
        <w:t xml:space="preserve">. Survey of </w:t>
      </w:r>
      <w:r w:rsidR="00041173" w:rsidRPr="00DD25B2">
        <w:rPr>
          <w:rFonts w:asciiTheme="minorHAnsi" w:hAnsiTheme="minorHAnsi"/>
          <w:bCs/>
          <w:color w:val="000000" w:themeColor="text1"/>
        </w:rPr>
        <w:t>nongovernmental organizations providing pediatric cardiovascular care in low- and middle-income cou</w:t>
      </w:r>
      <w:r w:rsidR="0007430F" w:rsidRPr="00DD25B2">
        <w:rPr>
          <w:rFonts w:asciiTheme="minorHAnsi" w:hAnsiTheme="minorHAnsi"/>
          <w:bCs/>
          <w:color w:val="000000" w:themeColor="text1"/>
        </w:rPr>
        <w:t xml:space="preserve">ntries. </w:t>
      </w:r>
      <w:r w:rsidR="0007430F" w:rsidRPr="00E90DF9">
        <w:rPr>
          <w:rFonts w:asciiTheme="minorHAnsi" w:hAnsiTheme="minorHAnsi"/>
          <w:bCs/>
          <w:i/>
          <w:color w:val="000000" w:themeColor="text1"/>
        </w:rPr>
        <w:t>World J Ped Cong Heart Surgery</w:t>
      </w:r>
      <w:r w:rsidR="00D147A6">
        <w:rPr>
          <w:rFonts w:asciiTheme="minorHAnsi" w:hAnsiTheme="minorHAnsi"/>
          <w:bCs/>
          <w:color w:val="000000" w:themeColor="text1"/>
        </w:rPr>
        <w:t>.</w:t>
      </w:r>
      <w:r w:rsidR="0007430F" w:rsidRPr="00DD25B2">
        <w:rPr>
          <w:rFonts w:asciiTheme="minorHAnsi" w:hAnsiTheme="minorHAnsi"/>
          <w:bCs/>
          <w:color w:val="000000" w:themeColor="text1"/>
        </w:rPr>
        <w:t xml:space="preserve"> 2014</w:t>
      </w:r>
      <w:proofErr w:type="gramStart"/>
      <w:r w:rsidR="0007430F" w:rsidRPr="00DD25B2">
        <w:rPr>
          <w:rFonts w:asciiTheme="minorHAnsi" w:hAnsiTheme="minorHAnsi"/>
          <w:bCs/>
          <w:color w:val="000000" w:themeColor="text1"/>
        </w:rPr>
        <w:t>;5:248</w:t>
      </w:r>
      <w:proofErr w:type="gramEnd"/>
      <w:r w:rsidR="0007430F" w:rsidRPr="00DD25B2">
        <w:rPr>
          <w:rFonts w:asciiTheme="minorHAnsi" w:hAnsiTheme="minorHAnsi"/>
          <w:bCs/>
          <w:color w:val="000000" w:themeColor="text1"/>
        </w:rPr>
        <w:t>-255.</w:t>
      </w:r>
    </w:p>
    <w:p w14:paraId="28C35638" w14:textId="2BA072F6" w:rsidR="0007430F" w:rsidRPr="00DD25B2" w:rsidRDefault="00FE1ED9" w:rsidP="00AE1AF9">
      <w:pPr>
        <w:pStyle w:val="western"/>
        <w:spacing w:after="0"/>
        <w:rPr>
          <w:rFonts w:asciiTheme="minorHAnsi" w:hAnsiTheme="minorHAnsi"/>
          <w:bCs/>
          <w:color w:val="000000" w:themeColor="text1"/>
        </w:rPr>
      </w:pPr>
      <w:r w:rsidRPr="00DD25B2">
        <w:rPr>
          <w:rFonts w:asciiTheme="minorHAnsi" w:hAnsiTheme="minorHAnsi"/>
          <w:bCs/>
          <w:color w:val="000000" w:themeColor="text1"/>
        </w:rPr>
        <w:t>92</w:t>
      </w:r>
      <w:r w:rsidR="00D5186A" w:rsidRPr="00DD25B2">
        <w:rPr>
          <w:rFonts w:asciiTheme="minorHAnsi" w:hAnsiTheme="minorHAnsi"/>
          <w:bCs/>
          <w:color w:val="000000" w:themeColor="text1"/>
        </w:rPr>
        <w:t>.</w:t>
      </w:r>
      <w:r w:rsidR="00911ED8" w:rsidRPr="00DD25B2">
        <w:rPr>
          <w:rFonts w:asciiTheme="minorHAnsi" w:hAnsiTheme="minorHAnsi"/>
          <w:bCs/>
          <w:color w:val="000000" w:themeColor="text1"/>
        </w:rPr>
        <w:t xml:space="preserve"> </w:t>
      </w:r>
      <w:proofErr w:type="spellStart"/>
      <w:r w:rsidR="0007430F" w:rsidRPr="00DD25B2">
        <w:rPr>
          <w:rFonts w:asciiTheme="minorHAnsi" w:hAnsiTheme="minorHAnsi"/>
          <w:bCs/>
          <w:color w:val="000000" w:themeColor="text1"/>
        </w:rPr>
        <w:t>Turina</w:t>
      </w:r>
      <w:proofErr w:type="spellEnd"/>
      <w:r w:rsidR="0007430F" w:rsidRPr="00DD25B2">
        <w:rPr>
          <w:rFonts w:asciiTheme="minorHAnsi" w:hAnsiTheme="minorHAnsi"/>
          <w:bCs/>
          <w:color w:val="000000" w:themeColor="text1"/>
        </w:rPr>
        <w:t xml:space="preserve"> M. Transfer of surgical knowledge: a continuous challenge. </w:t>
      </w:r>
      <w:r w:rsidR="0007430F" w:rsidRPr="00E90DF9">
        <w:rPr>
          <w:rFonts w:asciiTheme="minorHAnsi" w:hAnsiTheme="minorHAnsi"/>
          <w:bCs/>
          <w:i/>
          <w:color w:val="000000" w:themeColor="text1"/>
        </w:rPr>
        <w:t>S</w:t>
      </w:r>
      <w:r w:rsidR="00041173" w:rsidRPr="00E90DF9">
        <w:rPr>
          <w:rFonts w:asciiTheme="minorHAnsi" w:hAnsiTheme="minorHAnsi"/>
          <w:bCs/>
          <w:i/>
          <w:color w:val="000000" w:themeColor="text1"/>
        </w:rPr>
        <w:t xml:space="preserve"> </w:t>
      </w:r>
      <w:r w:rsidR="0007430F" w:rsidRPr="00E90DF9">
        <w:rPr>
          <w:rFonts w:asciiTheme="minorHAnsi" w:hAnsiTheme="minorHAnsi"/>
          <w:bCs/>
          <w:i/>
          <w:color w:val="000000" w:themeColor="text1"/>
        </w:rPr>
        <w:t>A</w:t>
      </w:r>
      <w:r w:rsidR="00041173" w:rsidRPr="00E90DF9">
        <w:rPr>
          <w:rFonts w:asciiTheme="minorHAnsi" w:hAnsiTheme="minorHAnsi"/>
          <w:bCs/>
          <w:i/>
          <w:color w:val="000000" w:themeColor="text1"/>
        </w:rPr>
        <w:t xml:space="preserve"> </w:t>
      </w:r>
      <w:r w:rsidR="0007430F" w:rsidRPr="00E90DF9">
        <w:rPr>
          <w:rFonts w:asciiTheme="minorHAnsi" w:hAnsiTheme="minorHAnsi"/>
          <w:bCs/>
          <w:i/>
          <w:color w:val="000000" w:themeColor="text1"/>
        </w:rPr>
        <w:t>Heart</w:t>
      </w:r>
      <w:r w:rsidR="00D147A6">
        <w:rPr>
          <w:rFonts w:asciiTheme="minorHAnsi" w:hAnsiTheme="minorHAnsi"/>
          <w:bCs/>
          <w:color w:val="000000" w:themeColor="text1"/>
        </w:rPr>
        <w:t>.</w:t>
      </w:r>
      <w:r w:rsidR="0007430F" w:rsidRPr="00DD25B2">
        <w:rPr>
          <w:rFonts w:asciiTheme="minorHAnsi" w:hAnsiTheme="minorHAnsi"/>
          <w:bCs/>
          <w:color w:val="000000" w:themeColor="text1"/>
        </w:rPr>
        <w:t xml:space="preserve"> 2011</w:t>
      </w:r>
      <w:proofErr w:type="gramStart"/>
      <w:r w:rsidR="0007430F" w:rsidRPr="00DD25B2">
        <w:rPr>
          <w:rFonts w:asciiTheme="minorHAnsi" w:hAnsiTheme="minorHAnsi"/>
          <w:bCs/>
          <w:color w:val="000000" w:themeColor="text1"/>
        </w:rPr>
        <w:t>;8:130</w:t>
      </w:r>
      <w:proofErr w:type="gramEnd"/>
      <w:r w:rsidR="0007430F" w:rsidRPr="00DD25B2">
        <w:rPr>
          <w:rFonts w:asciiTheme="minorHAnsi" w:hAnsiTheme="minorHAnsi"/>
          <w:bCs/>
          <w:color w:val="000000" w:themeColor="text1"/>
        </w:rPr>
        <w:t>-131.</w:t>
      </w:r>
    </w:p>
    <w:p w14:paraId="68CF7091" w14:textId="2E69A6A6" w:rsidR="0007430F" w:rsidRPr="00DD25B2" w:rsidRDefault="00FE1ED9" w:rsidP="0007430F">
      <w:pPr>
        <w:pStyle w:val="western"/>
        <w:spacing w:after="0"/>
        <w:rPr>
          <w:rFonts w:asciiTheme="minorHAnsi" w:hAnsiTheme="minorHAnsi"/>
          <w:bCs/>
          <w:color w:val="auto"/>
        </w:rPr>
      </w:pPr>
      <w:r w:rsidRPr="00DD25B2">
        <w:rPr>
          <w:rFonts w:asciiTheme="minorHAnsi" w:hAnsiTheme="minorHAnsi"/>
          <w:bCs/>
          <w:color w:val="auto"/>
        </w:rPr>
        <w:t>93</w:t>
      </w:r>
      <w:r w:rsidR="00D5186A" w:rsidRPr="00DD25B2">
        <w:rPr>
          <w:rFonts w:asciiTheme="minorHAnsi" w:hAnsiTheme="minorHAnsi"/>
          <w:bCs/>
          <w:color w:val="auto"/>
        </w:rPr>
        <w:t>.</w:t>
      </w:r>
      <w:r w:rsidR="0007430F" w:rsidRPr="00DD25B2">
        <w:rPr>
          <w:rFonts w:asciiTheme="minorHAnsi" w:hAnsiTheme="minorHAnsi"/>
        </w:rPr>
        <w:t xml:space="preserve"> </w:t>
      </w:r>
      <w:proofErr w:type="spellStart"/>
      <w:r w:rsidR="0007430F" w:rsidRPr="00DD25B2">
        <w:rPr>
          <w:rFonts w:asciiTheme="minorHAnsi" w:hAnsiTheme="minorHAnsi"/>
          <w:bCs/>
          <w:color w:val="auto"/>
        </w:rPr>
        <w:t>Dearani</w:t>
      </w:r>
      <w:proofErr w:type="spellEnd"/>
      <w:r w:rsidR="0007430F" w:rsidRPr="00DD25B2">
        <w:rPr>
          <w:rFonts w:asciiTheme="minorHAnsi" w:hAnsiTheme="minorHAnsi"/>
          <w:bCs/>
          <w:color w:val="auto"/>
        </w:rPr>
        <w:t xml:space="preserve"> JA. Charitable outreach in cardiothoracic surgery: </w:t>
      </w:r>
      <w:r w:rsidR="00D147A6">
        <w:rPr>
          <w:rFonts w:asciiTheme="minorHAnsi" w:hAnsiTheme="minorHAnsi"/>
          <w:bCs/>
          <w:color w:val="auto"/>
        </w:rPr>
        <w:t>i</w:t>
      </w:r>
      <w:r w:rsidR="0007430F" w:rsidRPr="00DD25B2">
        <w:rPr>
          <w:rFonts w:asciiTheme="minorHAnsi" w:hAnsiTheme="minorHAnsi"/>
          <w:bCs/>
          <w:color w:val="auto"/>
        </w:rPr>
        <w:t xml:space="preserve">ngredients for success. </w:t>
      </w:r>
      <w:r w:rsidR="0007430F" w:rsidRPr="00E90DF9">
        <w:rPr>
          <w:rFonts w:asciiTheme="minorHAnsi" w:hAnsiTheme="minorHAnsi"/>
          <w:bCs/>
          <w:i/>
          <w:color w:val="auto"/>
        </w:rPr>
        <w:t>World J Ped Card Heart Surg</w:t>
      </w:r>
      <w:r w:rsidR="00D147A6">
        <w:rPr>
          <w:rFonts w:asciiTheme="minorHAnsi" w:hAnsiTheme="minorHAnsi"/>
          <w:bCs/>
          <w:color w:val="auto"/>
        </w:rPr>
        <w:t>.</w:t>
      </w:r>
      <w:r w:rsidR="0007430F" w:rsidRPr="00DD25B2">
        <w:rPr>
          <w:rFonts w:asciiTheme="minorHAnsi" w:hAnsiTheme="minorHAnsi"/>
          <w:bCs/>
          <w:color w:val="auto"/>
        </w:rPr>
        <w:t xml:space="preserve"> 2016</w:t>
      </w:r>
      <w:proofErr w:type="gramStart"/>
      <w:r w:rsidR="0007430F" w:rsidRPr="00DD25B2">
        <w:rPr>
          <w:rFonts w:asciiTheme="minorHAnsi" w:hAnsiTheme="minorHAnsi"/>
          <w:bCs/>
          <w:color w:val="auto"/>
        </w:rPr>
        <w:t>;7:732</w:t>
      </w:r>
      <w:proofErr w:type="gramEnd"/>
      <w:r w:rsidR="0007430F" w:rsidRPr="00DD25B2">
        <w:rPr>
          <w:rFonts w:asciiTheme="minorHAnsi" w:hAnsiTheme="minorHAnsi"/>
          <w:bCs/>
          <w:color w:val="auto"/>
        </w:rPr>
        <w:t>-733.</w:t>
      </w:r>
    </w:p>
    <w:p w14:paraId="791E5CCA" w14:textId="61BEB885" w:rsidR="00DD4576" w:rsidRPr="00DD25B2" w:rsidRDefault="00FE1ED9" w:rsidP="00AE1AF9">
      <w:pPr>
        <w:pStyle w:val="western"/>
        <w:spacing w:after="0"/>
        <w:rPr>
          <w:rFonts w:asciiTheme="minorHAnsi" w:hAnsiTheme="minorHAnsi"/>
          <w:bCs/>
          <w:color w:val="auto"/>
        </w:rPr>
      </w:pPr>
      <w:r w:rsidRPr="00DD25B2">
        <w:rPr>
          <w:rFonts w:asciiTheme="minorHAnsi" w:hAnsiTheme="minorHAnsi"/>
          <w:bCs/>
          <w:color w:val="auto"/>
        </w:rPr>
        <w:t>94</w:t>
      </w:r>
      <w:r w:rsidR="0007430F" w:rsidRPr="00DD25B2">
        <w:rPr>
          <w:rFonts w:asciiTheme="minorHAnsi" w:hAnsiTheme="minorHAnsi"/>
          <w:bCs/>
          <w:color w:val="auto"/>
        </w:rPr>
        <w:t xml:space="preserve">. </w:t>
      </w:r>
      <w:proofErr w:type="spellStart"/>
      <w:r w:rsidR="0007430F" w:rsidRPr="00DD25B2">
        <w:rPr>
          <w:rFonts w:asciiTheme="minorHAnsi" w:hAnsiTheme="minorHAnsi"/>
          <w:bCs/>
          <w:color w:val="auto"/>
        </w:rPr>
        <w:t>Dearani</w:t>
      </w:r>
      <w:proofErr w:type="spellEnd"/>
      <w:r w:rsidR="0007430F" w:rsidRPr="00DD25B2">
        <w:rPr>
          <w:rFonts w:asciiTheme="minorHAnsi" w:hAnsiTheme="minorHAnsi"/>
          <w:bCs/>
          <w:color w:val="auto"/>
        </w:rPr>
        <w:t xml:space="preserve"> JA, Jacobs JP, </w:t>
      </w:r>
      <w:proofErr w:type="spellStart"/>
      <w:r w:rsidR="0007430F" w:rsidRPr="00DD25B2">
        <w:rPr>
          <w:rFonts w:asciiTheme="minorHAnsi" w:hAnsiTheme="minorHAnsi"/>
          <w:bCs/>
          <w:color w:val="auto"/>
        </w:rPr>
        <w:t>Bolman</w:t>
      </w:r>
      <w:proofErr w:type="spellEnd"/>
      <w:r w:rsidR="0007430F" w:rsidRPr="00DD25B2">
        <w:rPr>
          <w:rFonts w:asciiTheme="minorHAnsi" w:hAnsiTheme="minorHAnsi"/>
          <w:bCs/>
          <w:color w:val="auto"/>
        </w:rPr>
        <w:t xml:space="preserve"> M, et al. Humanitarian outreach in cardiothoracic surgery: </w:t>
      </w:r>
      <w:r w:rsidR="00D147A6">
        <w:rPr>
          <w:rFonts w:asciiTheme="minorHAnsi" w:hAnsiTheme="minorHAnsi"/>
          <w:bCs/>
          <w:color w:val="auto"/>
        </w:rPr>
        <w:t>f</w:t>
      </w:r>
      <w:r w:rsidR="0007430F" w:rsidRPr="00DD25B2">
        <w:rPr>
          <w:rFonts w:asciiTheme="minorHAnsi" w:hAnsiTheme="minorHAnsi"/>
          <w:bCs/>
          <w:color w:val="auto"/>
        </w:rPr>
        <w:t>rom setup to sustainability</w:t>
      </w:r>
      <w:r w:rsidR="00041173">
        <w:rPr>
          <w:rFonts w:asciiTheme="minorHAnsi" w:hAnsiTheme="minorHAnsi"/>
          <w:bCs/>
          <w:color w:val="auto"/>
        </w:rPr>
        <w:t>.</w:t>
      </w:r>
      <w:r w:rsidR="0007430F" w:rsidRPr="00DD25B2">
        <w:rPr>
          <w:rFonts w:asciiTheme="minorHAnsi" w:hAnsiTheme="minorHAnsi"/>
          <w:bCs/>
          <w:color w:val="auto"/>
        </w:rPr>
        <w:t xml:space="preserve"> </w:t>
      </w:r>
      <w:r w:rsidR="0007430F" w:rsidRPr="00E90DF9">
        <w:rPr>
          <w:rFonts w:asciiTheme="minorHAnsi" w:hAnsiTheme="minorHAnsi"/>
          <w:bCs/>
          <w:i/>
          <w:color w:val="auto"/>
        </w:rPr>
        <w:t xml:space="preserve">Ann </w:t>
      </w:r>
      <w:proofErr w:type="spellStart"/>
      <w:r w:rsidR="0007430F" w:rsidRPr="00E90DF9">
        <w:rPr>
          <w:rFonts w:asciiTheme="minorHAnsi" w:hAnsiTheme="minorHAnsi"/>
          <w:bCs/>
          <w:i/>
          <w:color w:val="auto"/>
        </w:rPr>
        <w:t>Thorac</w:t>
      </w:r>
      <w:proofErr w:type="spellEnd"/>
      <w:r w:rsidR="0007430F" w:rsidRPr="00E90DF9">
        <w:rPr>
          <w:rFonts w:asciiTheme="minorHAnsi" w:hAnsiTheme="minorHAnsi"/>
          <w:bCs/>
          <w:i/>
          <w:color w:val="auto"/>
        </w:rPr>
        <w:t xml:space="preserve"> Surg</w:t>
      </w:r>
      <w:r w:rsidR="00D147A6">
        <w:rPr>
          <w:rFonts w:asciiTheme="minorHAnsi" w:hAnsiTheme="minorHAnsi"/>
          <w:bCs/>
          <w:color w:val="auto"/>
        </w:rPr>
        <w:t>.</w:t>
      </w:r>
      <w:r w:rsidR="0007430F" w:rsidRPr="00DD25B2">
        <w:rPr>
          <w:rFonts w:asciiTheme="minorHAnsi" w:hAnsiTheme="minorHAnsi"/>
          <w:bCs/>
          <w:color w:val="auto"/>
        </w:rPr>
        <w:t xml:space="preserve"> 2016</w:t>
      </w:r>
      <w:proofErr w:type="gramStart"/>
      <w:r w:rsidR="0007430F" w:rsidRPr="00DD25B2">
        <w:rPr>
          <w:rFonts w:asciiTheme="minorHAnsi" w:hAnsiTheme="minorHAnsi"/>
          <w:bCs/>
          <w:color w:val="auto"/>
        </w:rPr>
        <w:t>;102:1004</w:t>
      </w:r>
      <w:proofErr w:type="gramEnd"/>
      <w:r w:rsidR="0007430F" w:rsidRPr="00DD25B2">
        <w:rPr>
          <w:rFonts w:asciiTheme="minorHAnsi" w:hAnsiTheme="minorHAnsi"/>
          <w:bCs/>
          <w:color w:val="auto"/>
        </w:rPr>
        <w:t>-1011.</w:t>
      </w:r>
      <w:r w:rsidR="00D5186A" w:rsidRPr="00DD25B2">
        <w:rPr>
          <w:rFonts w:asciiTheme="minorHAnsi" w:hAnsiTheme="minorHAnsi"/>
          <w:bCs/>
          <w:color w:val="auto"/>
        </w:rPr>
        <w:t xml:space="preserve"> </w:t>
      </w:r>
    </w:p>
    <w:p w14:paraId="1CDAA3BA" w14:textId="7FE22372" w:rsidR="00AE1AF9" w:rsidRPr="00DD25B2" w:rsidRDefault="00FE1ED9" w:rsidP="00AE1AF9">
      <w:pPr>
        <w:pStyle w:val="western"/>
        <w:spacing w:after="0"/>
        <w:rPr>
          <w:rFonts w:asciiTheme="minorHAnsi" w:hAnsiTheme="minorHAnsi"/>
          <w:bCs/>
          <w:color w:val="FF0000"/>
        </w:rPr>
      </w:pPr>
      <w:r w:rsidRPr="00DD25B2">
        <w:rPr>
          <w:rFonts w:asciiTheme="minorHAnsi" w:hAnsiTheme="minorHAnsi"/>
        </w:rPr>
        <w:t>95</w:t>
      </w:r>
      <w:r w:rsidR="004D4380" w:rsidRPr="00DD25B2">
        <w:rPr>
          <w:rFonts w:asciiTheme="minorHAnsi" w:hAnsiTheme="minorHAnsi"/>
        </w:rPr>
        <w:t>.</w:t>
      </w:r>
      <w:r w:rsidR="00FF23D1" w:rsidRPr="00DD25B2">
        <w:rPr>
          <w:rFonts w:asciiTheme="minorHAnsi" w:hAnsiTheme="minorHAnsi"/>
        </w:rPr>
        <w:t xml:space="preserve"> </w:t>
      </w:r>
      <w:r w:rsidR="004D4380" w:rsidRPr="00DD25B2">
        <w:rPr>
          <w:rFonts w:asciiTheme="minorHAnsi" w:hAnsiTheme="minorHAnsi"/>
          <w:bCs/>
          <w:color w:val="auto"/>
        </w:rPr>
        <w:t xml:space="preserve">CTSNet. </w:t>
      </w:r>
      <w:hyperlink r:id="rId69" w:history="1">
        <w:r w:rsidR="004D4380" w:rsidRPr="00DD25B2">
          <w:rPr>
            <w:rStyle w:val="Hyperlink"/>
            <w:rFonts w:asciiTheme="minorHAnsi" w:hAnsiTheme="minorHAnsi"/>
            <w:bCs/>
          </w:rPr>
          <w:t>https://www.ctsnet.org/surgical-volunteerism</w:t>
        </w:r>
      </w:hyperlink>
      <w:r w:rsidR="00D147A6">
        <w:rPr>
          <w:rStyle w:val="Hyperlink"/>
          <w:rFonts w:asciiTheme="minorHAnsi" w:hAnsiTheme="minorHAnsi"/>
          <w:bCs/>
        </w:rPr>
        <w:t xml:space="preserve"> </w:t>
      </w:r>
      <w:r w:rsidR="00D147A6" w:rsidRPr="00E90DF9">
        <w:rPr>
          <w:rStyle w:val="Hyperlink"/>
          <w:rFonts w:asciiTheme="minorHAnsi" w:hAnsiTheme="minorHAnsi"/>
          <w:bCs/>
          <w:color w:val="auto"/>
          <w:u w:val="none"/>
        </w:rPr>
        <w:t>A</w:t>
      </w:r>
      <w:r w:rsidR="00216409" w:rsidRPr="00E90DF9">
        <w:rPr>
          <w:rStyle w:val="Hyperlink"/>
          <w:rFonts w:asciiTheme="minorHAnsi" w:hAnsiTheme="minorHAnsi"/>
          <w:bCs/>
          <w:color w:val="auto"/>
          <w:u w:val="none"/>
        </w:rPr>
        <w:t>ccessed January 11, 2018</w:t>
      </w:r>
      <w:r w:rsidR="00D147A6" w:rsidRPr="00E90DF9">
        <w:rPr>
          <w:rStyle w:val="Hyperlink"/>
          <w:rFonts w:asciiTheme="minorHAnsi" w:hAnsiTheme="minorHAnsi"/>
          <w:bCs/>
          <w:color w:val="auto"/>
          <w:u w:val="none"/>
        </w:rPr>
        <w:t>.</w:t>
      </w:r>
      <w:r w:rsidR="00216409" w:rsidRPr="00E90DF9">
        <w:rPr>
          <w:rStyle w:val="Hyperlink"/>
          <w:rFonts w:asciiTheme="minorHAnsi" w:hAnsiTheme="minorHAnsi"/>
          <w:bCs/>
          <w:color w:val="auto"/>
          <w:u w:val="none"/>
        </w:rPr>
        <w:t xml:space="preserve">  </w:t>
      </w:r>
    </w:p>
    <w:p w14:paraId="0AC7D13E" w14:textId="06A0831F" w:rsidR="004D4380" w:rsidRPr="00DD25B2" w:rsidRDefault="00FE1ED9" w:rsidP="004D4380">
      <w:pPr>
        <w:pStyle w:val="western"/>
        <w:spacing w:after="0"/>
        <w:rPr>
          <w:rFonts w:asciiTheme="minorHAnsi" w:hAnsiTheme="minorHAnsi"/>
        </w:rPr>
      </w:pPr>
      <w:r w:rsidRPr="00DD25B2">
        <w:rPr>
          <w:rFonts w:asciiTheme="minorHAnsi" w:hAnsiTheme="minorHAnsi"/>
          <w:bCs/>
          <w:color w:val="auto"/>
        </w:rPr>
        <w:lastRenderedPageBreak/>
        <w:t>96</w:t>
      </w:r>
      <w:r w:rsidR="00B8386A" w:rsidRPr="00DD25B2">
        <w:rPr>
          <w:rFonts w:asciiTheme="minorHAnsi" w:hAnsiTheme="minorHAnsi"/>
          <w:bCs/>
          <w:color w:val="auto"/>
        </w:rPr>
        <w:t>.</w:t>
      </w:r>
      <w:r w:rsidR="00F32DFC" w:rsidRPr="00DD25B2">
        <w:rPr>
          <w:rFonts w:asciiTheme="minorHAnsi" w:hAnsiTheme="minorHAnsi"/>
          <w:bCs/>
          <w:color w:val="auto"/>
        </w:rPr>
        <w:t xml:space="preserve"> </w:t>
      </w:r>
      <w:proofErr w:type="spellStart"/>
      <w:r w:rsidR="006F68B0" w:rsidRPr="00DD25B2">
        <w:rPr>
          <w:rFonts w:asciiTheme="minorHAnsi" w:hAnsiTheme="minorHAnsi"/>
          <w:bCs/>
          <w:color w:val="auto"/>
        </w:rPr>
        <w:t>Frigiola</w:t>
      </w:r>
      <w:proofErr w:type="spellEnd"/>
      <w:r w:rsidR="00E63811" w:rsidRPr="00DD25B2">
        <w:rPr>
          <w:rFonts w:asciiTheme="minorHAnsi" w:hAnsiTheme="minorHAnsi"/>
          <w:bCs/>
          <w:color w:val="auto"/>
        </w:rPr>
        <w:t xml:space="preserve"> A</w:t>
      </w:r>
      <w:r w:rsidR="00F62044" w:rsidRPr="00DD25B2">
        <w:rPr>
          <w:rFonts w:asciiTheme="minorHAnsi" w:hAnsiTheme="minorHAnsi"/>
          <w:bCs/>
          <w:color w:val="auto"/>
        </w:rPr>
        <w:t xml:space="preserve">, </w:t>
      </w:r>
      <w:proofErr w:type="spellStart"/>
      <w:r w:rsidR="00F62044" w:rsidRPr="00DD25B2">
        <w:rPr>
          <w:rFonts w:asciiTheme="minorHAnsi" w:hAnsiTheme="minorHAnsi"/>
          <w:bCs/>
          <w:color w:val="auto"/>
        </w:rPr>
        <w:t>Moussaidi</w:t>
      </w:r>
      <w:proofErr w:type="spellEnd"/>
      <w:r w:rsidR="00E63811" w:rsidRPr="00DD25B2">
        <w:rPr>
          <w:rFonts w:asciiTheme="minorHAnsi" w:hAnsiTheme="minorHAnsi"/>
          <w:bCs/>
          <w:color w:val="auto"/>
        </w:rPr>
        <w:t xml:space="preserve"> N</w:t>
      </w:r>
      <w:r w:rsidR="00F62044" w:rsidRPr="00DD25B2">
        <w:rPr>
          <w:rFonts w:asciiTheme="minorHAnsi" w:hAnsiTheme="minorHAnsi"/>
          <w:bCs/>
          <w:color w:val="auto"/>
        </w:rPr>
        <w:t xml:space="preserve">, </w:t>
      </w:r>
      <w:proofErr w:type="spellStart"/>
      <w:r w:rsidR="00F62044" w:rsidRPr="00DD25B2">
        <w:rPr>
          <w:rFonts w:asciiTheme="minorHAnsi" w:hAnsiTheme="minorHAnsi"/>
          <w:bCs/>
          <w:color w:val="auto"/>
        </w:rPr>
        <w:t>Giambert</w:t>
      </w:r>
      <w:r w:rsidR="00E63811" w:rsidRPr="00DD25B2">
        <w:rPr>
          <w:rFonts w:asciiTheme="minorHAnsi" w:hAnsiTheme="minorHAnsi"/>
          <w:bCs/>
          <w:color w:val="auto"/>
        </w:rPr>
        <w:t>i</w:t>
      </w:r>
      <w:proofErr w:type="spellEnd"/>
      <w:r w:rsidR="00E63811" w:rsidRPr="00DD25B2">
        <w:rPr>
          <w:rFonts w:asciiTheme="minorHAnsi" w:hAnsiTheme="minorHAnsi"/>
          <w:bCs/>
          <w:color w:val="auto"/>
        </w:rPr>
        <w:t xml:space="preserve"> A, </w:t>
      </w:r>
      <w:r w:rsidR="00D147A6">
        <w:rPr>
          <w:rFonts w:asciiTheme="minorHAnsi" w:hAnsiTheme="minorHAnsi"/>
          <w:bCs/>
          <w:color w:val="auto"/>
        </w:rPr>
        <w:t>et al</w:t>
      </w:r>
      <w:r w:rsidR="00E63811" w:rsidRPr="00DD25B2">
        <w:rPr>
          <w:rFonts w:asciiTheme="minorHAnsi" w:hAnsiTheme="minorHAnsi"/>
          <w:bCs/>
          <w:color w:val="auto"/>
        </w:rPr>
        <w:t>.</w:t>
      </w:r>
      <w:r w:rsidR="00E63811" w:rsidRPr="00DD25B2">
        <w:rPr>
          <w:rFonts w:asciiTheme="minorHAnsi" w:hAnsiTheme="minorHAnsi"/>
          <w:color w:val="auto"/>
        </w:rPr>
        <w:t xml:space="preserve"> </w:t>
      </w:r>
      <w:r w:rsidR="00360042" w:rsidRPr="00DD25B2">
        <w:rPr>
          <w:rFonts w:asciiTheme="minorHAnsi" w:hAnsiTheme="minorHAnsi"/>
          <w:color w:val="auto"/>
        </w:rPr>
        <w:t xml:space="preserve">International cooperation in healthcare: model of IRCCS </w:t>
      </w:r>
      <w:proofErr w:type="spellStart"/>
      <w:r w:rsidR="00360042" w:rsidRPr="00DD25B2">
        <w:rPr>
          <w:rFonts w:asciiTheme="minorHAnsi" w:hAnsiTheme="minorHAnsi"/>
          <w:color w:val="auto"/>
        </w:rPr>
        <w:t>Policlinico</w:t>
      </w:r>
      <w:proofErr w:type="spellEnd"/>
      <w:r w:rsidR="00360042" w:rsidRPr="00DD25B2">
        <w:rPr>
          <w:rFonts w:asciiTheme="minorHAnsi" w:hAnsiTheme="minorHAnsi"/>
          <w:color w:val="auto"/>
        </w:rPr>
        <w:t xml:space="preserve"> San Donato and Bambini </w:t>
      </w:r>
      <w:proofErr w:type="spellStart"/>
      <w:r w:rsidR="00360042" w:rsidRPr="00DD25B2">
        <w:rPr>
          <w:rFonts w:asciiTheme="minorHAnsi" w:hAnsiTheme="minorHAnsi"/>
          <w:color w:val="auto"/>
        </w:rPr>
        <w:t>Cardiopatici</w:t>
      </w:r>
      <w:proofErr w:type="spellEnd"/>
      <w:r w:rsidR="00360042" w:rsidRPr="00DD25B2">
        <w:rPr>
          <w:rFonts w:asciiTheme="minorHAnsi" w:hAnsiTheme="minorHAnsi"/>
          <w:color w:val="auto"/>
        </w:rPr>
        <w:t xml:space="preserve"> </w:t>
      </w:r>
      <w:proofErr w:type="spellStart"/>
      <w:r w:rsidR="00360042" w:rsidRPr="00DD25B2">
        <w:rPr>
          <w:rFonts w:asciiTheme="minorHAnsi" w:hAnsiTheme="minorHAnsi"/>
          <w:color w:val="auto"/>
        </w:rPr>
        <w:t>nel</w:t>
      </w:r>
      <w:proofErr w:type="spellEnd"/>
      <w:r w:rsidR="00360042" w:rsidRPr="00DD25B2">
        <w:rPr>
          <w:rFonts w:asciiTheme="minorHAnsi" w:hAnsiTheme="minorHAnsi"/>
          <w:color w:val="auto"/>
        </w:rPr>
        <w:t xml:space="preserve"> Mondo Association for congenital heart diseases. </w:t>
      </w:r>
      <w:proofErr w:type="spellStart"/>
      <w:r w:rsidR="00E63811" w:rsidRPr="00E90DF9">
        <w:rPr>
          <w:rFonts w:asciiTheme="minorHAnsi" w:hAnsiTheme="minorHAnsi"/>
          <w:bCs/>
          <w:i/>
          <w:color w:val="auto"/>
        </w:rPr>
        <w:t>Eur</w:t>
      </w:r>
      <w:proofErr w:type="spellEnd"/>
      <w:r w:rsidR="00E63811" w:rsidRPr="00E90DF9">
        <w:rPr>
          <w:rFonts w:asciiTheme="minorHAnsi" w:hAnsiTheme="minorHAnsi"/>
          <w:bCs/>
          <w:i/>
          <w:color w:val="auto"/>
        </w:rPr>
        <w:t xml:space="preserve"> Heart J</w:t>
      </w:r>
      <w:r w:rsidR="00D147A6">
        <w:rPr>
          <w:rFonts w:asciiTheme="minorHAnsi" w:hAnsiTheme="minorHAnsi"/>
          <w:bCs/>
          <w:color w:val="auto"/>
        </w:rPr>
        <w:t>.</w:t>
      </w:r>
      <w:r w:rsidR="00E63811" w:rsidRPr="00DD25B2">
        <w:rPr>
          <w:rFonts w:asciiTheme="minorHAnsi" w:hAnsiTheme="minorHAnsi"/>
          <w:bCs/>
          <w:color w:val="auto"/>
        </w:rPr>
        <w:t xml:space="preserve"> 2016</w:t>
      </w:r>
      <w:proofErr w:type="gramStart"/>
      <w:r w:rsidR="00E63811" w:rsidRPr="00DD25B2">
        <w:rPr>
          <w:rFonts w:asciiTheme="minorHAnsi" w:hAnsiTheme="minorHAnsi"/>
          <w:bCs/>
          <w:color w:val="auto"/>
        </w:rPr>
        <w:t>;18</w:t>
      </w:r>
      <w:proofErr w:type="gramEnd"/>
      <w:r w:rsidR="00E63811" w:rsidRPr="00DD25B2">
        <w:rPr>
          <w:rFonts w:asciiTheme="minorHAnsi" w:hAnsiTheme="minorHAnsi"/>
          <w:bCs/>
          <w:color w:val="auto"/>
        </w:rPr>
        <w:t>(</w:t>
      </w:r>
      <w:proofErr w:type="spellStart"/>
      <w:r w:rsidR="00E63811" w:rsidRPr="00DD25B2">
        <w:rPr>
          <w:rFonts w:asciiTheme="minorHAnsi" w:hAnsiTheme="minorHAnsi"/>
          <w:bCs/>
          <w:color w:val="auto"/>
        </w:rPr>
        <w:t>SupplE</w:t>
      </w:r>
      <w:proofErr w:type="spellEnd"/>
      <w:r w:rsidR="00E63811" w:rsidRPr="00DD25B2">
        <w:rPr>
          <w:rFonts w:asciiTheme="minorHAnsi" w:hAnsiTheme="minorHAnsi"/>
          <w:bCs/>
          <w:color w:val="auto"/>
        </w:rPr>
        <w:t>):E72</w:t>
      </w:r>
      <w:r w:rsidR="00D147A6">
        <w:rPr>
          <w:rFonts w:asciiTheme="minorHAnsi" w:hAnsiTheme="minorHAnsi"/>
          <w:bCs/>
          <w:color w:val="auto"/>
        </w:rPr>
        <w:t>-</w:t>
      </w:r>
      <w:r w:rsidR="00E63811" w:rsidRPr="00DD25B2">
        <w:rPr>
          <w:rFonts w:asciiTheme="minorHAnsi" w:hAnsiTheme="minorHAnsi"/>
          <w:bCs/>
          <w:color w:val="auto"/>
        </w:rPr>
        <w:t>E78.</w:t>
      </w:r>
      <w:r w:rsidR="004D4380" w:rsidRPr="00DD25B2">
        <w:rPr>
          <w:rFonts w:asciiTheme="minorHAnsi" w:hAnsiTheme="minorHAnsi"/>
        </w:rPr>
        <w:t xml:space="preserve"> </w:t>
      </w:r>
    </w:p>
    <w:p w14:paraId="2EB2F39E" w14:textId="63ED683F" w:rsidR="000D09A0" w:rsidRPr="00DD25B2" w:rsidRDefault="00FE1ED9" w:rsidP="004D4380">
      <w:pPr>
        <w:pStyle w:val="western"/>
        <w:spacing w:after="0"/>
        <w:rPr>
          <w:rFonts w:asciiTheme="minorHAnsi" w:hAnsiTheme="minorHAnsi"/>
        </w:rPr>
      </w:pPr>
      <w:r w:rsidRPr="00DD25B2">
        <w:rPr>
          <w:rFonts w:asciiTheme="minorHAnsi" w:hAnsiTheme="minorHAnsi"/>
        </w:rPr>
        <w:t>97</w:t>
      </w:r>
      <w:r w:rsidR="004D4380" w:rsidRPr="00DD25B2">
        <w:rPr>
          <w:rFonts w:asciiTheme="minorHAnsi" w:hAnsiTheme="minorHAnsi"/>
        </w:rPr>
        <w:t xml:space="preserve">. </w:t>
      </w:r>
      <w:proofErr w:type="spellStart"/>
      <w:r w:rsidR="000D09A0" w:rsidRPr="00DD25B2">
        <w:rPr>
          <w:rFonts w:asciiTheme="minorHAnsi" w:hAnsiTheme="minorHAnsi"/>
        </w:rPr>
        <w:t>Bastero</w:t>
      </w:r>
      <w:proofErr w:type="spellEnd"/>
      <w:r w:rsidR="000D09A0" w:rsidRPr="00DD25B2">
        <w:rPr>
          <w:rFonts w:asciiTheme="minorHAnsi" w:hAnsiTheme="minorHAnsi"/>
        </w:rPr>
        <w:t xml:space="preserve"> P, </w:t>
      </w:r>
      <w:proofErr w:type="spellStart"/>
      <w:r w:rsidR="000D09A0" w:rsidRPr="00DD25B2">
        <w:rPr>
          <w:rFonts w:asciiTheme="minorHAnsi" w:hAnsiTheme="minorHAnsi"/>
        </w:rPr>
        <w:t>Staveski</w:t>
      </w:r>
      <w:proofErr w:type="spellEnd"/>
      <w:r w:rsidR="000D09A0" w:rsidRPr="00DD25B2">
        <w:rPr>
          <w:rFonts w:asciiTheme="minorHAnsi" w:hAnsiTheme="minorHAnsi"/>
        </w:rPr>
        <w:t xml:space="preserve"> SL, </w:t>
      </w:r>
      <w:proofErr w:type="spellStart"/>
      <w:r w:rsidR="000D09A0" w:rsidRPr="00DD25B2">
        <w:rPr>
          <w:rFonts w:asciiTheme="minorHAnsi" w:hAnsiTheme="minorHAnsi"/>
        </w:rPr>
        <w:t>Zheleva</w:t>
      </w:r>
      <w:proofErr w:type="spellEnd"/>
      <w:r w:rsidR="000D09A0" w:rsidRPr="00DD25B2">
        <w:rPr>
          <w:rFonts w:asciiTheme="minorHAnsi" w:hAnsiTheme="minorHAnsi"/>
        </w:rPr>
        <w:t xml:space="preserve"> B, et al. </w:t>
      </w:r>
      <w:r w:rsidR="00861F14" w:rsidRPr="00E90DF9">
        <w:rPr>
          <w:rFonts w:asciiTheme="minorHAnsi" w:hAnsiTheme="minorHAnsi"/>
          <w:color w:val="auto"/>
          <w:u w:val="single"/>
          <w:lang w:val="en"/>
        </w:rPr>
        <w:t>Parent education discharge instruction program for care of children at home after cardiac surgery in Southern India</w:t>
      </w:r>
      <w:r w:rsidR="00861F14">
        <w:rPr>
          <w:rFonts w:asciiTheme="minorHAnsi" w:hAnsiTheme="minorHAnsi"/>
        </w:rPr>
        <w:t xml:space="preserve">. </w:t>
      </w:r>
      <w:proofErr w:type="spellStart"/>
      <w:r w:rsidR="000D09A0" w:rsidRPr="00E90DF9">
        <w:rPr>
          <w:rFonts w:asciiTheme="minorHAnsi" w:hAnsiTheme="minorHAnsi"/>
          <w:i/>
        </w:rPr>
        <w:t>Cardiol</w:t>
      </w:r>
      <w:proofErr w:type="spellEnd"/>
      <w:r w:rsidR="000D09A0" w:rsidRPr="00E90DF9">
        <w:rPr>
          <w:rFonts w:asciiTheme="minorHAnsi" w:hAnsiTheme="minorHAnsi"/>
          <w:i/>
        </w:rPr>
        <w:t xml:space="preserve"> Young</w:t>
      </w:r>
      <w:r w:rsidR="00D147A6">
        <w:rPr>
          <w:rFonts w:asciiTheme="minorHAnsi" w:hAnsiTheme="minorHAnsi"/>
        </w:rPr>
        <w:t>.</w:t>
      </w:r>
      <w:r w:rsidR="000D09A0" w:rsidRPr="00DD25B2">
        <w:rPr>
          <w:rFonts w:asciiTheme="minorHAnsi" w:hAnsiTheme="minorHAnsi"/>
        </w:rPr>
        <w:t xml:space="preserve"> 2017</w:t>
      </w:r>
      <w:proofErr w:type="gramStart"/>
      <w:r w:rsidR="000D09A0" w:rsidRPr="00DD25B2">
        <w:rPr>
          <w:rFonts w:asciiTheme="minorHAnsi" w:hAnsiTheme="minorHAnsi"/>
        </w:rPr>
        <w:t>;27</w:t>
      </w:r>
      <w:proofErr w:type="gramEnd"/>
      <w:r w:rsidR="000D09A0" w:rsidRPr="00DD25B2">
        <w:rPr>
          <w:rFonts w:asciiTheme="minorHAnsi" w:hAnsiTheme="minorHAnsi"/>
        </w:rPr>
        <w:t>(Suppl6):S55-S60.</w:t>
      </w:r>
    </w:p>
    <w:p w14:paraId="2238C1CD" w14:textId="538C05F1" w:rsidR="00045652" w:rsidRPr="00DD25B2" w:rsidRDefault="00FE1ED9" w:rsidP="004D4380">
      <w:pPr>
        <w:pStyle w:val="western"/>
        <w:spacing w:after="0"/>
        <w:rPr>
          <w:rFonts w:asciiTheme="minorHAnsi" w:hAnsiTheme="minorHAnsi"/>
          <w:bCs/>
          <w:color w:val="auto"/>
        </w:rPr>
      </w:pPr>
      <w:r w:rsidRPr="00DD25B2">
        <w:rPr>
          <w:rFonts w:asciiTheme="minorHAnsi" w:hAnsiTheme="minorHAnsi"/>
          <w:bCs/>
          <w:color w:val="auto"/>
        </w:rPr>
        <w:t>98</w:t>
      </w:r>
      <w:r w:rsidR="00045652" w:rsidRPr="00DD25B2">
        <w:rPr>
          <w:rFonts w:asciiTheme="minorHAnsi" w:hAnsiTheme="minorHAnsi"/>
          <w:bCs/>
          <w:color w:val="auto"/>
        </w:rPr>
        <w:t xml:space="preserve">. Liu J. Challenges and </w:t>
      </w:r>
      <w:r w:rsidR="00861F14" w:rsidRPr="00DD25B2">
        <w:rPr>
          <w:rFonts w:asciiTheme="minorHAnsi" w:hAnsiTheme="minorHAnsi"/>
          <w:bCs/>
          <w:color w:val="auto"/>
        </w:rPr>
        <w:t xml:space="preserve">progress of the pediatric cardiac surgery in </w:t>
      </w:r>
      <w:r w:rsidR="00045652" w:rsidRPr="00DD25B2">
        <w:rPr>
          <w:rFonts w:asciiTheme="minorHAnsi" w:hAnsiTheme="minorHAnsi"/>
          <w:bCs/>
          <w:color w:val="auto"/>
        </w:rPr>
        <w:t xml:space="preserve">Shanghai Children's Medical Center: </w:t>
      </w:r>
      <w:r w:rsidR="00D21E87">
        <w:rPr>
          <w:rFonts w:asciiTheme="minorHAnsi" w:hAnsiTheme="minorHAnsi"/>
          <w:bCs/>
          <w:color w:val="auto"/>
        </w:rPr>
        <w:t>a</w:t>
      </w:r>
      <w:r w:rsidR="00045652" w:rsidRPr="00DD25B2">
        <w:rPr>
          <w:rFonts w:asciiTheme="minorHAnsi" w:hAnsiTheme="minorHAnsi"/>
          <w:bCs/>
          <w:color w:val="auto"/>
        </w:rPr>
        <w:t xml:space="preserve"> 25-year </w:t>
      </w:r>
      <w:r w:rsidR="00861F14" w:rsidRPr="00DD25B2">
        <w:rPr>
          <w:rFonts w:asciiTheme="minorHAnsi" w:hAnsiTheme="minorHAnsi"/>
          <w:bCs/>
          <w:color w:val="auto"/>
        </w:rPr>
        <w:t xml:space="preserve">solid collaboration with </w:t>
      </w:r>
      <w:r w:rsidR="00045652" w:rsidRPr="00DD25B2">
        <w:rPr>
          <w:rFonts w:asciiTheme="minorHAnsi" w:hAnsiTheme="minorHAnsi"/>
          <w:bCs/>
          <w:color w:val="auto"/>
        </w:rPr>
        <w:t>Project HOPE.</w:t>
      </w:r>
      <w:r w:rsidR="00045652" w:rsidRPr="00DD25B2">
        <w:rPr>
          <w:rFonts w:asciiTheme="minorHAnsi" w:hAnsiTheme="minorHAnsi"/>
        </w:rPr>
        <w:t xml:space="preserve"> </w:t>
      </w:r>
      <w:proofErr w:type="spellStart"/>
      <w:r w:rsidR="00045652" w:rsidRPr="00E90DF9">
        <w:rPr>
          <w:rFonts w:asciiTheme="minorHAnsi" w:hAnsiTheme="minorHAnsi"/>
          <w:i/>
        </w:rPr>
        <w:t>Sem</w:t>
      </w:r>
      <w:proofErr w:type="spellEnd"/>
      <w:r w:rsidR="00045652" w:rsidRPr="00E90DF9">
        <w:rPr>
          <w:rFonts w:asciiTheme="minorHAnsi" w:hAnsiTheme="minorHAnsi"/>
          <w:i/>
        </w:rPr>
        <w:t xml:space="preserve"> </w:t>
      </w:r>
      <w:proofErr w:type="spellStart"/>
      <w:r w:rsidR="00045652" w:rsidRPr="00E90DF9">
        <w:rPr>
          <w:rFonts w:asciiTheme="minorHAnsi" w:hAnsiTheme="minorHAnsi"/>
          <w:i/>
        </w:rPr>
        <w:t>Thorac</w:t>
      </w:r>
      <w:proofErr w:type="spellEnd"/>
      <w:r w:rsidR="00045652" w:rsidRPr="00E90DF9">
        <w:rPr>
          <w:rFonts w:asciiTheme="minorHAnsi" w:hAnsiTheme="minorHAnsi"/>
          <w:i/>
        </w:rPr>
        <w:t xml:space="preserve"> </w:t>
      </w:r>
      <w:proofErr w:type="spellStart"/>
      <w:r w:rsidR="00045652" w:rsidRPr="00E90DF9">
        <w:rPr>
          <w:rFonts w:asciiTheme="minorHAnsi" w:hAnsiTheme="minorHAnsi"/>
          <w:i/>
        </w:rPr>
        <w:t>Cardiovasc</w:t>
      </w:r>
      <w:proofErr w:type="spellEnd"/>
      <w:r w:rsidR="00045652" w:rsidRPr="00E90DF9">
        <w:rPr>
          <w:rFonts w:asciiTheme="minorHAnsi" w:hAnsiTheme="minorHAnsi"/>
          <w:i/>
        </w:rPr>
        <w:t xml:space="preserve"> Surg</w:t>
      </w:r>
      <w:r w:rsidR="00D21E87">
        <w:rPr>
          <w:rFonts w:asciiTheme="minorHAnsi" w:hAnsiTheme="minorHAnsi"/>
        </w:rPr>
        <w:t>.</w:t>
      </w:r>
      <w:r w:rsidR="00045652" w:rsidRPr="00DD25B2">
        <w:rPr>
          <w:rFonts w:asciiTheme="minorHAnsi" w:hAnsiTheme="minorHAnsi"/>
        </w:rPr>
        <w:t xml:space="preserve"> </w:t>
      </w:r>
      <w:r w:rsidR="00045652" w:rsidRPr="00DD25B2">
        <w:rPr>
          <w:rFonts w:asciiTheme="minorHAnsi" w:hAnsiTheme="minorHAnsi"/>
          <w:bCs/>
          <w:color w:val="auto"/>
        </w:rPr>
        <w:t>2009</w:t>
      </w:r>
      <w:proofErr w:type="gramStart"/>
      <w:r w:rsidR="00045652" w:rsidRPr="00DD25B2">
        <w:rPr>
          <w:rFonts w:asciiTheme="minorHAnsi" w:hAnsiTheme="minorHAnsi"/>
          <w:bCs/>
          <w:color w:val="auto"/>
        </w:rPr>
        <w:t>;2:12</w:t>
      </w:r>
      <w:proofErr w:type="gramEnd"/>
      <w:r w:rsidR="00D21E87">
        <w:rPr>
          <w:rFonts w:asciiTheme="minorHAnsi" w:hAnsiTheme="minorHAnsi"/>
          <w:bCs/>
          <w:color w:val="auto"/>
        </w:rPr>
        <w:t>-</w:t>
      </w:r>
      <w:r w:rsidR="00045652" w:rsidRPr="00DD25B2">
        <w:rPr>
          <w:rFonts w:asciiTheme="minorHAnsi" w:hAnsiTheme="minorHAnsi"/>
          <w:bCs/>
          <w:color w:val="auto"/>
        </w:rPr>
        <w:t>18.</w:t>
      </w:r>
    </w:p>
    <w:p w14:paraId="766FA14C" w14:textId="72E5E4DF" w:rsidR="004D4380" w:rsidRPr="00DD25B2" w:rsidRDefault="00FE1ED9" w:rsidP="004D4380">
      <w:pPr>
        <w:pStyle w:val="western"/>
        <w:spacing w:after="0"/>
        <w:rPr>
          <w:rFonts w:asciiTheme="minorHAnsi" w:hAnsiTheme="minorHAnsi"/>
          <w:bCs/>
          <w:color w:val="auto"/>
        </w:rPr>
      </w:pPr>
      <w:r w:rsidRPr="00DD25B2">
        <w:rPr>
          <w:rFonts w:asciiTheme="minorHAnsi" w:hAnsiTheme="minorHAnsi"/>
          <w:bCs/>
          <w:color w:val="auto"/>
        </w:rPr>
        <w:t>99</w:t>
      </w:r>
      <w:r w:rsidR="004D4380" w:rsidRPr="00DD25B2">
        <w:rPr>
          <w:rFonts w:asciiTheme="minorHAnsi" w:hAnsiTheme="minorHAnsi"/>
          <w:bCs/>
          <w:color w:val="auto"/>
        </w:rPr>
        <w:t xml:space="preserve">. Young JN, Everett J, </w:t>
      </w:r>
      <w:proofErr w:type="spellStart"/>
      <w:r w:rsidR="004D4380" w:rsidRPr="00DD25B2">
        <w:rPr>
          <w:rFonts w:asciiTheme="minorHAnsi" w:hAnsiTheme="minorHAnsi"/>
          <w:bCs/>
          <w:color w:val="auto"/>
        </w:rPr>
        <w:t>Simsic</w:t>
      </w:r>
      <w:proofErr w:type="spellEnd"/>
      <w:r w:rsidR="004D4380" w:rsidRPr="00DD25B2">
        <w:rPr>
          <w:rFonts w:asciiTheme="minorHAnsi" w:hAnsiTheme="minorHAnsi"/>
          <w:bCs/>
          <w:color w:val="auto"/>
        </w:rPr>
        <w:t xml:space="preserve"> JM, et al. A stepwise model for delivering medical humanitarian aid requiring complex intervention. </w:t>
      </w:r>
      <w:r w:rsidR="004D4380" w:rsidRPr="00E90DF9">
        <w:rPr>
          <w:rFonts w:asciiTheme="minorHAnsi" w:hAnsiTheme="minorHAnsi"/>
          <w:bCs/>
          <w:i/>
          <w:color w:val="auto"/>
        </w:rPr>
        <w:t xml:space="preserve">J </w:t>
      </w:r>
      <w:proofErr w:type="spellStart"/>
      <w:r w:rsidR="004D4380" w:rsidRPr="00E90DF9">
        <w:rPr>
          <w:rFonts w:asciiTheme="minorHAnsi" w:hAnsiTheme="minorHAnsi"/>
          <w:bCs/>
          <w:i/>
          <w:color w:val="auto"/>
        </w:rPr>
        <w:t>Thorac</w:t>
      </w:r>
      <w:proofErr w:type="spellEnd"/>
      <w:r w:rsidR="004D4380" w:rsidRPr="00E90DF9">
        <w:rPr>
          <w:rFonts w:asciiTheme="minorHAnsi" w:hAnsiTheme="minorHAnsi"/>
          <w:bCs/>
          <w:i/>
          <w:color w:val="auto"/>
        </w:rPr>
        <w:t xml:space="preserve"> </w:t>
      </w:r>
      <w:proofErr w:type="spellStart"/>
      <w:r w:rsidR="004D4380" w:rsidRPr="00E90DF9">
        <w:rPr>
          <w:rFonts w:asciiTheme="minorHAnsi" w:hAnsiTheme="minorHAnsi"/>
          <w:bCs/>
          <w:i/>
          <w:color w:val="auto"/>
        </w:rPr>
        <w:t>Cardiovasc</w:t>
      </w:r>
      <w:proofErr w:type="spellEnd"/>
      <w:r w:rsidR="004D4380" w:rsidRPr="00E90DF9">
        <w:rPr>
          <w:rFonts w:asciiTheme="minorHAnsi" w:hAnsiTheme="minorHAnsi"/>
          <w:bCs/>
          <w:i/>
          <w:color w:val="auto"/>
        </w:rPr>
        <w:t xml:space="preserve"> Surg</w:t>
      </w:r>
      <w:r w:rsidR="00D21E87">
        <w:rPr>
          <w:rFonts w:asciiTheme="minorHAnsi" w:hAnsiTheme="minorHAnsi"/>
          <w:bCs/>
          <w:color w:val="auto"/>
        </w:rPr>
        <w:t>.</w:t>
      </w:r>
      <w:r w:rsidR="004D4380" w:rsidRPr="00DD25B2">
        <w:rPr>
          <w:rFonts w:asciiTheme="minorHAnsi" w:hAnsiTheme="minorHAnsi"/>
          <w:bCs/>
          <w:color w:val="auto"/>
        </w:rPr>
        <w:t xml:space="preserve"> 2014</w:t>
      </w:r>
      <w:proofErr w:type="gramStart"/>
      <w:r w:rsidR="004D4380" w:rsidRPr="00DD25B2">
        <w:rPr>
          <w:rFonts w:asciiTheme="minorHAnsi" w:hAnsiTheme="minorHAnsi"/>
          <w:bCs/>
          <w:color w:val="auto"/>
        </w:rPr>
        <w:t>;148:2480</w:t>
      </w:r>
      <w:proofErr w:type="gramEnd"/>
      <w:r w:rsidR="004D4380" w:rsidRPr="00DD25B2">
        <w:rPr>
          <w:rFonts w:asciiTheme="minorHAnsi" w:hAnsiTheme="minorHAnsi"/>
          <w:bCs/>
          <w:color w:val="auto"/>
        </w:rPr>
        <w:t>-2489.</w:t>
      </w:r>
    </w:p>
    <w:p w14:paraId="338BD9EB" w14:textId="65B28EFE" w:rsidR="00B8386A" w:rsidRPr="00DD25B2" w:rsidRDefault="00FE1ED9" w:rsidP="004D4380">
      <w:pPr>
        <w:pStyle w:val="western"/>
        <w:spacing w:after="0"/>
        <w:rPr>
          <w:rFonts w:asciiTheme="minorHAnsi" w:hAnsiTheme="minorHAnsi"/>
          <w:bCs/>
          <w:color w:val="auto"/>
        </w:rPr>
      </w:pPr>
      <w:r w:rsidRPr="00DD25B2">
        <w:rPr>
          <w:rFonts w:asciiTheme="minorHAnsi" w:hAnsiTheme="minorHAnsi"/>
          <w:bCs/>
          <w:color w:val="auto"/>
        </w:rPr>
        <w:t>100</w:t>
      </w:r>
      <w:r w:rsidR="004D4380" w:rsidRPr="00DD25B2">
        <w:rPr>
          <w:rFonts w:asciiTheme="minorHAnsi" w:hAnsiTheme="minorHAnsi"/>
          <w:bCs/>
          <w:color w:val="auto"/>
        </w:rPr>
        <w:t xml:space="preserve">. Chain of Hope. </w:t>
      </w:r>
      <w:hyperlink r:id="rId70" w:history="1">
        <w:r w:rsidR="004D4380" w:rsidRPr="00DD25B2">
          <w:rPr>
            <w:rStyle w:val="Hyperlink"/>
            <w:rFonts w:asciiTheme="minorHAnsi" w:hAnsiTheme="minorHAnsi"/>
            <w:bCs/>
          </w:rPr>
          <w:t>https://www.chainofhope.org/</w:t>
        </w:r>
      </w:hyperlink>
      <w:r w:rsidR="00D21E87">
        <w:rPr>
          <w:rStyle w:val="Hyperlink"/>
          <w:rFonts w:asciiTheme="minorHAnsi" w:hAnsiTheme="minorHAnsi"/>
          <w:bCs/>
        </w:rPr>
        <w:t xml:space="preserve"> </w:t>
      </w:r>
      <w:r w:rsidR="00D21E87" w:rsidRPr="00E90DF9">
        <w:rPr>
          <w:rStyle w:val="Hyperlink"/>
          <w:rFonts w:asciiTheme="minorHAnsi" w:hAnsiTheme="minorHAnsi"/>
          <w:bCs/>
          <w:color w:val="auto"/>
          <w:u w:val="none"/>
        </w:rPr>
        <w:t>A</w:t>
      </w:r>
      <w:r w:rsidR="00216409" w:rsidRPr="00E90DF9">
        <w:rPr>
          <w:rStyle w:val="Hyperlink"/>
          <w:rFonts w:asciiTheme="minorHAnsi" w:hAnsiTheme="minorHAnsi"/>
          <w:bCs/>
          <w:color w:val="auto"/>
          <w:u w:val="none"/>
        </w:rPr>
        <w:t>ccessed January 11, 2018</w:t>
      </w:r>
      <w:r w:rsidR="00D21E87" w:rsidRPr="00E90DF9">
        <w:rPr>
          <w:rStyle w:val="Hyperlink"/>
          <w:rFonts w:asciiTheme="minorHAnsi" w:hAnsiTheme="minorHAnsi"/>
          <w:bCs/>
          <w:color w:val="auto"/>
          <w:u w:val="none"/>
        </w:rPr>
        <w:t>.</w:t>
      </w:r>
    </w:p>
    <w:p w14:paraId="1733E936" w14:textId="045B8627" w:rsidR="000D09A0" w:rsidRPr="00DD25B2" w:rsidRDefault="00FE1ED9" w:rsidP="00AE1AF9">
      <w:pPr>
        <w:pStyle w:val="western"/>
        <w:spacing w:after="0"/>
        <w:rPr>
          <w:rFonts w:asciiTheme="minorHAnsi" w:hAnsiTheme="minorHAnsi"/>
          <w:bCs/>
          <w:color w:val="auto"/>
        </w:rPr>
      </w:pPr>
      <w:r w:rsidRPr="00DD25B2">
        <w:rPr>
          <w:rFonts w:asciiTheme="minorHAnsi" w:hAnsiTheme="minorHAnsi"/>
          <w:bCs/>
          <w:color w:val="auto"/>
        </w:rPr>
        <w:t>101</w:t>
      </w:r>
      <w:r w:rsidR="00DD4576" w:rsidRPr="00DD25B2">
        <w:rPr>
          <w:rFonts w:asciiTheme="minorHAnsi" w:hAnsiTheme="minorHAnsi"/>
          <w:bCs/>
          <w:color w:val="auto"/>
        </w:rPr>
        <w:t xml:space="preserve">. </w:t>
      </w:r>
      <w:r w:rsidR="000D09A0" w:rsidRPr="00DD25B2">
        <w:rPr>
          <w:rFonts w:asciiTheme="minorHAnsi" w:hAnsiTheme="minorHAnsi"/>
          <w:bCs/>
          <w:color w:val="auto"/>
        </w:rPr>
        <w:t>Molloy FJ, Nguyen N, Mize M, et al.</w:t>
      </w:r>
      <w:r w:rsidR="00861F14">
        <w:rPr>
          <w:rFonts w:asciiTheme="minorHAnsi" w:hAnsiTheme="minorHAnsi"/>
          <w:bCs/>
          <w:color w:val="auto"/>
        </w:rPr>
        <w:t xml:space="preserve"> </w:t>
      </w:r>
      <w:r w:rsidR="00861F14" w:rsidRPr="00E90DF9">
        <w:rPr>
          <w:rFonts w:asciiTheme="minorHAnsi" w:hAnsiTheme="minorHAnsi" w:cs="Arial"/>
          <w:color w:val="auto"/>
          <w:u w:val="single"/>
        </w:rPr>
        <w:t xml:space="preserve">Medical missions for the provision of </w:t>
      </w:r>
      <w:proofErr w:type="spellStart"/>
      <w:r w:rsidR="00861F14" w:rsidRPr="00E90DF9">
        <w:rPr>
          <w:rFonts w:asciiTheme="minorHAnsi" w:hAnsiTheme="minorHAnsi" w:cs="Arial"/>
          <w:color w:val="auto"/>
          <w:u w:val="single"/>
        </w:rPr>
        <w:t>paediatric</w:t>
      </w:r>
      <w:proofErr w:type="spellEnd"/>
      <w:r w:rsidR="00861F14" w:rsidRPr="00E90DF9">
        <w:rPr>
          <w:rFonts w:asciiTheme="minorHAnsi" w:hAnsiTheme="minorHAnsi" w:cs="Arial"/>
          <w:color w:val="auto"/>
          <w:u w:val="single"/>
        </w:rPr>
        <w:t xml:space="preserve"> cardiac surgery in low- and middle-income countries.</w:t>
      </w:r>
      <w:r w:rsidR="00861F14" w:rsidRPr="00861F14">
        <w:rPr>
          <w:rFonts w:asciiTheme="minorHAnsi" w:hAnsiTheme="minorHAnsi"/>
          <w:bCs/>
          <w:color w:val="auto"/>
        </w:rPr>
        <w:t xml:space="preserve"> </w:t>
      </w:r>
      <w:proofErr w:type="spellStart"/>
      <w:r w:rsidR="000D09A0" w:rsidRPr="00E90DF9">
        <w:rPr>
          <w:rFonts w:asciiTheme="minorHAnsi" w:hAnsiTheme="minorHAnsi"/>
          <w:bCs/>
          <w:i/>
          <w:color w:val="auto"/>
        </w:rPr>
        <w:t>Cardiol</w:t>
      </w:r>
      <w:proofErr w:type="spellEnd"/>
      <w:r w:rsidR="000D09A0" w:rsidRPr="00E90DF9">
        <w:rPr>
          <w:rFonts w:asciiTheme="minorHAnsi" w:hAnsiTheme="minorHAnsi"/>
          <w:bCs/>
          <w:i/>
          <w:color w:val="auto"/>
        </w:rPr>
        <w:t xml:space="preserve"> Young</w:t>
      </w:r>
      <w:r w:rsidR="00D21E87">
        <w:rPr>
          <w:rFonts w:asciiTheme="minorHAnsi" w:hAnsiTheme="minorHAnsi"/>
          <w:bCs/>
          <w:color w:val="auto"/>
        </w:rPr>
        <w:t>.</w:t>
      </w:r>
      <w:r w:rsidR="000D09A0" w:rsidRPr="00DD25B2">
        <w:rPr>
          <w:rFonts w:asciiTheme="minorHAnsi" w:hAnsiTheme="minorHAnsi"/>
          <w:bCs/>
          <w:color w:val="auto"/>
        </w:rPr>
        <w:t xml:space="preserve"> </w:t>
      </w:r>
      <w:proofErr w:type="gramStart"/>
      <w:r w:rsidR="000D09A0" w:rsidRPr="00DD25B2">
        <w:rPr>
          <w:rFonts w:asciiTheme="minorHAnsi" w:hAnsiTheme="minorHAnsi"/>
          <w:bCs/>
          <w:color w:val="auto"/>
        </w:rPr>
        <w:t>2017;</w:t>
      </w:r>
      <w:proofErr w:type="gramEnd"/>
      <w:r w:rsidR="000D09A0" w:rsidRPr="00DD25B2">
        <w:rPr>
          <w:rFonts w:asciiTheme="minorHAnsi" w:hAnsiTheme="minorHAnsi"/>
          <w:bCs/>
          <w:color w:val="auto"/>
        </w:rPr>
        <w:t xml:space="preserve">(Suppl6):S47-54.                                                                                              </w:t>
      </w:r>
    </w:p>
    <w:p w14:paraId="3D86721E" w14:textId="4636324D" w:rsidR="00E47DB9" w:rsidRPr="00DD25B2" w:rsidRDefault="00FE1ED9" w:rsidP="00AE1AF9">
      <w:pPr>
        <w:pStyle w:val="western"/>
        <w:spacing w:after="0"/>
        <w:rPr>
          <w:rFonts w:asciiTheme="minorHAnsi" w:hAnsiTheme="minorHAnsi"/>
          <w:bCs/>
          <w:color w:val="auto"/>
        </w:rPr>
      </w:pPr>
      <w:r w:rsidRPr="00DD25B2">
        <w:rPr>
          <w:rFonts w:asciiTheme="minorHAnsi" w:hAnsiTheme="minorHAnsi"/>
          <w:bCs/>
          <w:color w:val="auto"/>
        </w:rPr>
        <w:t>102</w:t>
      </w:r>
      <w:r w:rsidR="000D09A0" w:rsidRPr="00DD25B2">
        <w:rPr>
          <w:rFonts w:asciiTheme="minorHAnsi" w:hAnsiTheme="minorHAnsi"/>
          <w:bCs/>
          <w:color w:val="auto"/>
        </w:rPr>
        <w:t>.</w:t>
      </w:r>
      <w:r w:rsidR="00E47DB9" w:rsidRPr="00DD25B2">
        <w:rPr>
          <w:rFonts w:asciiTheme="minorHAnsi" w:hAnsiTheme="minorHAnsi"/>
        </w:rPr>
        <w:t xml:space="preserve"> </w:t>
      </w:r>
      <w:r w:rsidR="00E47DB9" w:rsidRPr="00DD25B2">
        <w:rPr>
          <w:rFonts w:asciiTheme="minorHAnsi" w:hAnsiTheme="minorHAnsi"/>
          <w:bCs/>
          <w:color w:val="auto"/>
        </w:rPr>
        <w:t xml:space="preserve">Kinsley RH, Edwin F, </w:t>
      </w:r>
      <w:proofErr w:type="spellStart"/>
      <w:r w:rsidR="00E47DB9" w:rsidRPr="00DD25B2">
        <w:rPr>
          <w:rFonts w:asciiTheme="minorHAnsi" w:hAnsiTheme="minorHAnsi"/>
          <w:bCs/>
          <w:color w:val="auto"/>
        </w:rPr>
        <w:t>Colsen</w:t>
      </w:r>
      <w:proofErr w:type="spellEnd"/>
      <w:r w:rsidR="00E47DB9" w:rsidRPr="00DD25B2">
        <w:rPr>
          <w:rFonts w:asciiTheme="minorHAnsi" w:hAnsiTheme="minorHAnsi"/>
          <w:bCs/>
          <w:color w:val="auto"/>
        </w:rPr>
        <w:t xml:space="preserve"> PR, </w:t>
      </w:r>
      <w:proofErr w:type="spellStart"/>
      <w:r w:rsidR="00E47DB9" w:rsidRPr="00DD25B2">
        <w:rPr>
          <w:rFonts w:asciiTheme="minorHAnsi" w:hAnsiTheme="minorHAnsi"/>
          <w:bCs/>
          <w:color w:val="auto"/>
        </w:rPr>
        <w:t>Mamorare</w:t>
      </w:r>
      <w:proofErr w:type="spellEnd"/>
      <w:r w:rsidR="00E47DB9" w:rsidRPr="00DD25B2">
        <w:rPr>
          <w:rFonts w:asciiTheme="minorHAnsi" w:hAnsiTheme="minorHAnsi"/>
          <w:bCs/>
          <w:color w:val="auto"/>
        </w:rPr>
        <w:t xml:space="preserve"> H, Martin G, Brink J. </w:t>
      </w:r>
      <w:proofErr w:type="spellStart"/>
      <w:r w:rsidR="00E47DB9" w:rsidRPr="00DD25B2">
        <w:rPr>
          <w:rFonts w:asciiTheme="minorHAnsi" w:hAnsiTheme="minorHAnsi"/>
          <w:bCs/>
          <w:color w:val="auto"/>
        </w:rPr>
        <w:t>Paediatric</w:t>
      </w:r>
      <w:proofErr w:type="spellEnd"/>
      <w:r w:rsidR="00E47DB9" w:rsidRPr="00DD25B2">
        <w:rPr>
          <w:rFonts w:asciiTheme="minorHAnsi" w:hAnsiTheme="minorHAnsi"/>
          <w:bCs/>
          <w:color w:val="auto"/>
        </w:rPr>
        <w:t xml:space="preserve"> cardiac surgery for a continent</w:t>
      </w:r>
      <w:r w:rsidR="00D21E87">
        <w:rPr>
          <w:rFonts w:asciiTheme="minorHAnsi" w:hAnsiTheme="minorHAnsi"/>
          <w:bCs/>
          <w:color w:val="auto"/>
        </w:rPr>
        <w:t xml:space="preserve"> </w:t>
      </w:r>
      <w:r w:rsidR="00E47DB9" w:rsidRPr="00DD25B2">
        <w:rPr>
          <w:rFonts w:asciiTheme="minorHAnsi" w:hAnsiTheme="minorHAnsi"/>
          <w:bCs/>
          <w:color w:val="auto"/>
        </w:rPr>
        <w:t xml:space="preserve">- </w:t>
      </w:r>
      <w:r w:rsidR="00D21E87">
        <w:rPr>
          <w:rFonts w:asciiTheme="minorHAnsi" w:hAnsiTheme="minorHAnsi"/>
          <w:bCs/>
          <w:color w:val="auto"/>
        </w:rPr>
        <w:t>t</w:t>
      </w:r>
      <w:r w:rsidR="00E47DB9" w:rsidRPr="00DD25B2">
        <w:rPr>
          <w:rFonts w:asciiTheme="minorHAnsi" w:hAnsiTheme="minorHAnsi"/>
          <w:bCs/>
          <w:color w:val="auto"/>
        </w:rPr>
        <w:t xml:space="preserve">he experience of the Walter </w:t>
      </w:r>
      <w:proofErr w:type="spellStart"/>
      <w:r w:rsidR="00E47DB9" w:rsidRPr="00DD25B2">
        <w:rPr>
          <w:rFonts w:asciiTheme="minorHAnsi" w:hAnsiTheme="minorHAnsi"/>
          <w:bCs/>
          <w:color w:val="auto"/>
        </w:rPr>
        <w:t>Sisulu</w:t>
      </w:r>
      <w:proofErr w:type="spellEnd"/>
      <w:r w:rsidR="00E47DB9" w:rsidRPr="00DD25B2">
        <w:rPr>
          <w:rFonts w:asciiTheme="minorHAnsi" w:hAnsiTheme="minorHAnsi"/>
          <w:bCs/>
          <w:color w:val="auto"/>
        </w:rPr>
        <w:t xml:space="preserve"> </w:t>
      </w:r>
      <w:proofErr w:type="spellStart"/>
      <w:r w:rsidR="00E47DB9" w:rsidRPr="00DD25B2">
        <w:rPr>
          <w:rFonts w:asciiTheme="minorHAnsi" w:hAnsiTheme="minorHAnsi"/>
          <w:bCs/>
          <w:color w:val="auto"/>
        </w:rPr>
        <w:t>Paediatric</w:t>
      </w:r>
      <w:proofErr w:type="spellEnd"/>
      <w:r w:rsidR="00E47DB9" w:rsidRPr="00DD25B2">
        <w:rPr>
          <w:rFonts w:asciiTheme="minorHAnsi" w:hAnsiTheme="minorHAnsi"/>
          <w:bCs/>
          <w:color w:val="auto"/>
        </w:rPr>
        <w:t xml:space="preserve"> Cardiac Centre for Africa. </w:t>
      </w:r>
      <w:r w:rsidR="00E47DB9" w:rsidRPr="00E90DF9">
        <w:rPr>
          <w:rFonts w:asciiTheme="minorHAnsi" w:hAnsiTheme="minorHAnsi"/>
          <w:bCs/>
          <w:i/>
          <w:color w:val="auto"/>
        </w:rPr>
        <w:t>SA Heart</w:t>
      </w:r>
      <w:r w:rsidR="00D21E87">
        <w:rPr>
          <w:rFonts w:asciiTheme="minorHAnsi" w:hAnsiTheme="minorHAnsi"/>
          <w:bCs/>
          <w:color w:val="auto"/>
        </w:rPr>
        <w:t>.</w:t>
      </w:r>
      <w:r w:rsidR="00E47DB9" w:rsidRPr="00DD25B2">
        <w:rPr>
          <w:rFonts w:asciiTheme="minorHAnsi" w:hAnsiTheme="minorHAnsi"/>
          <w:bCs/>
          <w:color w:val="auto"/>
        </w:rPr>
        <w:t xml:space="preserve"> 2011</w:t>
      </w:r>
      <w:proofErr w:type="gramStart"/>
      <w:r w:rsidR="00E47DB9" w:rsidRPr="00DD25B2">
        <w:rPr>
          <w:rFonts w:asciiTheme="minorHAnsi" w:hAnsiTheme="minorHAnsi"/>
          <w:bCs/>
          <w:color w:val="auto"/>
        </w:rPr>
        <w:t>;8:122</w:t>
      </w:r>
      <w:proofErr w:type="gramEnd"/>
      <w:r w:rsidR="00E47DB9" w:rsidRPr="00DD25B2">
        <w:rPr>
          <w:rFonts w:asciiTheme="minorHAnsi" w:hAnsiTheme="minorHAnsi"/>
          <w:bCs/>
          <w:color w:val="auto"/>
        </w:rPr>
        <w:t>-129.</w:t>
      </w:r>
    </w:p>
    <w:p w14:paraId="69D4B6E6" w14:textId="0E0D8FF4" w:rsidR="00E47DB9" w:rsidRPr="00DD25B2" w:rsidRDefault="00FE1ED9" w:rsidP="00AE1AF9">
      <w:pPr>
        <w:pStyle w:val="western"/>
        <w:spacing w:after="0"/>
        <w:rPr>
          <w:rFonts w:asciiTheme="minorHAnsi" w:hAnsiTheme="minorHAnsi"/>
          <w:bCs/>
          <w:color w:val="auto"/>
        </w:rPr>
      </w:pPr>
      <w:r w:rsidRPr="00DD25B2">
        <w:rPr>
          <w:rFonts w:asciiTheme="minorHAnsi" w:hAnsiTheme="minorHAnsi"/>
          <w:bCs/>
          <w:color w:val="auto"/>
        </w:rPr>
        <w:t>103</w:t>
      </w:r>
      <w:r w:rsidR="00E47DB9" w:rsidRPr="00DD25B2">
        <w:rPr>
          <w:rFonts w:asciiTheme="minorHAnsi" w:hAnsiTheme="minorHAnsi"/>
          <w:bCs/>
          <w:color w:val="auto"/>
        </w:rPr>
        <w:t>.</w:t>
      </w:r>
      <w:r w:rsidR="00E47DB9" w:rsidRPr="00DD25B2">
        <w:rPr>
          <w:rFonts w:asciiTheme="minorHAnsi" w:hAnsiTheme="minorHAnsi"/>
        </w:rPr>
        <w:t xml:space="preserve"> </w:t>
      </w:r>
      <w:r w:rsidR="00E47DB9" w:rsidRPr="00DD25B2">
        <w:rPr>
          <w:rFonts w:asciiTheme="minorHAnsi" w:hAnsiTheme="minorHAnsi"/>
          <w:bCs/>
          <w:color w:val="auto"/>
        </w:rPr>
        <w:t xml:space="preserve">Edwin F, </w:t>
      </w:r>
      <w:proofErr w:type="spellStart"/>
      <w:r w:rsidR="00E47DB9" w:rsidRPr="00DD25B2">
        <w:rPr>
          <w:rFonts w:asciiTheme="minorHAnsi" w:hAnsiTheme="minorHAnsi"/>
          <w:bCs/>
          <w:color w:val="auto"/>
        </w:rPr>
        <w:t>Tettey</w:t>
      </w:r>
      <w:proofErr w:type="spellEnd"/>
      <w:r w:rsidR="00E47DB9" w:rsidRPr="00DD25B2">
        <w:rPr>
          <w:rFonts w:asciiTheme="minorHAnsi" w:hAnsiTheme="minorHAnsi"/>
          <w:bCs/>
          <w:color w:val="auto"/>
        </w:rPr>
        <w:t xml:space="preserve"> M, </w:t>
      </w:r>
      <w:proofErr w:type="spellStart"/>
      <w:r w:rsidR="00E47DB9" w:rsidRPr="00DD25B2">
        <w:rPr>
          <w:rFonts w:asciiTheme="minorHAnsi" w:hAnsiTheme="minorHAnsi"/>
          <w:bCs/>
          <w:color w:val="auto"/>
        </w:rPr>
        <w:t>Aniteye</w:t>
      </w:r>
      <w:proofErr w:type="spellEnd"/>
      <w:r w:rsidR="00E47DB9" w:rsidRPr="00DD25B2">
        <w:rPr>
          <w:rFonts w:asciiTheme="minorHAnsi" w:hAnsiTheme="minorHAnsi"/>
          <w:bCs/>
          <w:color w:val="auto"/>
        </w:rPr>
        <w:t xml:space="preserve"> E, et al. The development of cardiac surgery in West Africa</w:t>
      </w:r>
      <w:r w:rsidR="00A76579">
        <w:rPr>
          <w:rFonts w:asciiTheme="minorHAnsi" w:hAnsiTheme="minorHAnsi"/>
          <w:bCs/>
          <w:color w:val="auto"/>
        </w:rPr>
        <w:t xml:space="preserve"> </w:t>
      </w:r>
      <w:r w:rsidR="00E47DB9" w:rsidRPr="00DD25B2">
        <w:rPr>
          <w:rFonts w:asciiTheme="minorHAnsi" w:hAnsiTheme="minorHAnsi"/>
          <w:bCs/>
          <w:color w:val="auto"/>
        </w:rPr>
        <w:t xml:space="preserve">- the case of Ghana. </w:t>
      </w:r>
      <w:r w:rsidR="00E47DB9" w:rsidRPr="00E90DF9">
        <w:rPr>
          <w:rFonts w:asciiTheme="minorHAnsi" w:hAnsiTheme="minorHAnsi"/>
          <w:bCs/>
          <w:i/>
          <w:color w:val="auto"/>
        </w:rPr>
        <w:t>Pan African Medical J</w:t>
      </w:r>
      <w:r w:rsidR="00E47DB9" w:rsidRPr="00DD25B2">
        <w:rPr>
          <w:rFonts w:asciiTheme="minorHAnsi" w:hAnsiTheme="minorHAnsi"/>
          <w:bCs/>
          <w:color w:val="auto"/>
        </w:rPr>
        <w:t xml:space="preserve">. </w:t>
      </w:r>
      <w:hyperlink r:id="rId71" w:history="1">
        <w:r w:rsidR="00A76579" w:rsidRPr="00C14BA6">
          <w:rPr>
            <w:rStyle w:val="Hyperlink"/>
            <w:rFonts w:asciiTheme="minorHAnsi" w:hAnsiTheme="minorHAnsi"/>
            <w:bCs/>
          </w:rPr>
          <w:t>http://www.panafrican-med-journal.com/content/article 9/15/full/</w:t>
        </w:r>
      </w:hyperlink>
    </w:p>
    <w:p w14:paraId="207972C5" w14:textId="77777777" w:rsidR="0060515F" w:rsidRPr="00DD25B2" w:rsidRDefault="00FE1ED9" w:rsidP="00AE1AF9">
      <w:pPr>
        <w:pStyle w:val="western"/>
        <w:spacing w:after="0"/>
        <w:rPr>
          <w:rFonts w:asciiTheme="minorHAnsi" w:hAnsiTheme="minorHAnsi"/>
          <w:color w:val="FF0000"/>
        </w:rPr>
      </w:pPr>
      <w:r w:rsidRPr="00DD25B2">
        <w:rPr>
          <w:rFonts w:asciiTheme="minorHAnsi" w:hAnsiTheme="minorHAnsi"/>
          <w:color w:val="auto"/>
        </w:rPr>
        <w:t>104</w:t>
      </w:r>
      <w:r w:rsidR="003E45C7" w:rsidRPr="00DD25B2">
        <w:rPr>
          <w:rFonts w:asciiTheme="minorHAnsi" w:hAnsiTheme="minorHAnsi"/>
          <w:color w:val="auto"/>
        </w:rPr>
        <w:t>.</w:t>
      </w:r>
      <w:r w:rsidR="003E45C7" w:rsidRPr="00DD25B2">
        <w:rPr>
          <w:rFonts w:asciiTheme="minorHAnsi" w:hAnsiTheme="minorHAnsi"/>
        </w:rPr>
        <w:t xml:space="preserve"> Narayana Health. </w:t>
      </w:r>
      <w:hyperlink r:id="rId72" w:history="1">
        <w:r w:rsidR="003E45C7" w:rsidRPr="00DD25B2">
          <w:rPr>
            <w:rStyle w:val="Hyperlink"/>
            <w:rFonts w:asciiTheme="minorHAnsi" w:hAnsiTheme="minorHAnsi"/>
          </w:rPr>
          <w:t>https://www.narayanahealth.org/</w:t>
        </w:r>
      </w:hyperlink>
    </w:p>
    <w:p w14:paraId="6E34A18B" w14:textId="77BDF786" w:rsidR="0060515F" w:rsidRPr="00DD25B2" w:rsidRDefault="00FE1ED9" w:rsidP="00AE1AF9">
      <w:pPr>
        <w:pStyle w:val="western"/>
        <w:spacing w:after="0"/>
        <w:rPr>
          <w:rFonts w:asciiTheme="minorHAnsi" w:hAnsiTheme="minorHAnsi"/>
          <w:color w:val="FF0000"/>
        </w:rPr>
      </w:pPr>
      <w:r w:rsidRPr="00DD25B2">
        <w:rPr>
          <w:rFonts w:asciiTheme="minorHAnsi" w:hAnsiTheme="minorHAnsi"/>
          <w:color w:val="auto"/>
        </w:rPr>
        <w:t>105</w:t>
      </w:r>
      <w:r w:rsidR="00764D83" w:rsidRPr="00DD25B2">
        <w:rPr>
          <w:rFonts w:asciiTheme="minorHAnsi" w:hAnsiTheme="minorHAnsi"/>
          <w:color w:val="auto"/>
        </w:rPr>
        <w:t xml:space="preserve">. Fenton K. A Global Practice: My </w:t>
      </w:r>
      <w:r w:rsidR="00861F14" w:rsidRPr="00DD25B2">
        <w:rPr>
          <w:rFonts w:asciiTheme="minorHAnsi" w:hAnsiTheme="minorHAnsi"/>
          <w:color w:val="auto"/>
        </w:rPr>
        <w:t>experience with cardiothoracic surgery mission work</w:t>
      </w:r>
      <w:r w:rsidR="00764D83" w:rsidRPr="00DD25B2">
        <w:rPr>
          <w:rFonts w:asciiTheme="minorHAnsi" w:hAnsiTheme="minorHAnsi"/>
          <w:color w:val="auto"/>
        </w:rPr>
        <w:t>.</w:t>
      </w:r>
      <w:r w:rsidR="00764D83" w:rsidRPr="00DD25B2">
        <w:rPr>
          <w:rFonts w:asciiTheme="minorHAnsi" w:hAnsiTheme="minorHAnsi"/>
          <w:color w:val="FF0000"/>
        </w:rPr>
        <w:t xml:space="preserve"> </w:t>
      </w:r>
      <w:hyperlink r:id="rId73" w:history="1">
        <w:r w:rsidR="00764D83" w:rsidRPr="00DD25B2">
          <w:rPr>
            <w:rStyle w:val="Hyperlink"/>
            <w:rFonts w:asciiTheme="minorHAnsi" w:hAnsiTheme="minorHAnsi"/>
          </w:rPr>
          <w:t>https://www.ctsnet.org/article/global-practice-my-experience-cardiothoracic-surgery-mission-work</w:t>
        </w:r>
      </w:hyperlink>
    </w:p>
    <w:p w14:paraId="74263140" w14:textId="39584F3F" w:rsidR="00BC4A4B" w:rsidRPr="00DD25B2" w:rsidRDefault="00FE1ED9" w:rsidP="00AE1AF9">
      <w:pPr>
        <w:pStyle w:val="western"/>
        <w:spacing w:after="0"/>
        <w:rPr>
          <w:rFonts w:asciiTheme="minorHAnsi" w:hAnsiTheme="minorHAnsi"/>
          <w:bCs/>
          <w:color w:val="auto"/>
        </w:rPr>
      </w:pPr>
      <w:r w:rsidRPr="00DD25B2">
        <w:rPr>
          <w:rFonts w:asciiTheme="minorHAnsi" w:hAnsiTheme="minorHAnsi"/>
        </w:rPr>
        <w:t>106</w:t>
      </w:r>
      <w:r w:rsidR="00E47DB9" w:rsidRPr="00DD25B2">
        <w:rPr>
          <w:rFonts w:asciiTheme="minorHAnsi" w:hAnsiTheme="minorHAnsi"/>
        </w:rPr>
        <w:t xml:space="preserve">. </w:t>
      </w:r>
      <w:r w:rsidR="00BC4A4B" w:rsidRPr="00DD25B2">
        <w:rPr>
          <w:rFonts w:asciiTheme="minorHAnsi" w:hAnsiTheme="minorHAnsi"/>
          <w:bCs/>
          <w:color w:val="auto"/>
        </w:rPr>
        <w:t xml:space="preserve">Tefera E, </w:t>
      </w:r>
      <w:proofErr w:type="spellStart"/>
      <w:r w:rsidR="00BC4A4B" w:rsidRPr="00DD25B2">
        <w:rPr>
          <w:rFonts w:asciiTheme="minorHAnsi" w:hAnsiTheme="minorHAnsi"/>
          <w:bCs/>
          <w:color w:val="auto"/>
        </w:rPr>
        <w:t>Nega</w:t>
      </w:r>
      <w:proofErr w:type="spellEnd"/>
      <w:r w:rsidR="00BC4A4B" w:rsidRPr="00DD25B2">
        <w:rPr>
          <w:rFonts w:asciiTheme="minorHAnsi" w:hAnsiTheme="minorHAnsi"/>
          <w:bCs/>
          <w:color w:val="auto"/>
        </w:rPr>
        <w:t xml:space="preserve"> B, </w:t>
      </w:r>
      <w:proofErr w:type="spellStart"/>
      <w:r w:rsidR="00BC4A4B" w:rsidRPr="00DD25B2">
        <w:rPr>
          <w:rFonts w:asciiTheme="minorHAnsi" w:hAnsiTheme="minorHAnsi"/>
          <w:bCs/>
          <w:color w:val="auto"/>
        </w:rPr>
        <w:t>Yadeta</w:t>
      </w:r>
      <w:proofErr w:type="spellEnd"/>
      <w:r w:rsidR="00BC4A4B" w:rsidRPr="00DD25B2">
        <w:rPr>
          <w:rFonts w:asciiTheme="minorHAnsi" w:hAnsiTheme="minorHAnsi"/>
          <w:bCs/>
          <w:color w:val="auto"/>
        </w:rPr>
        <w:t xml:space="preserve"> D, </w:t>
      </w:r>
      <w:proofErr w:type="spellStart"/>
      <w:r w:rsidR="00BC4A4B" w:rsidRPr="00DD25B2">
        <w:rPr>
          <w:rFonts w:asciiTheme="minorHAnsi" w:hAnsiTheme="minorHAnsi"/>
          <w:bCs/>
          <w:color w:val="auto"/>
        </w:rPr>
        <w:t>ChanieY</w:t>
      </w:r>
      <w:proofErr w:type="spellEnd"/>
      <w:r w:rsidR="00BC4A4B" w:rsidRPr="00DD25B2">
        <w:rPr>
          <w:rFonts w:asciiTheme="minorHAnsi" w:hAnsiTheme="minorHAnsi"/>
          <w:bCs/>
          <w:color w:val="auto"/>
        </w:rPr>
        <w:t xml:space="preserve">. Humanitarian cardiology and cardiac surgery in sub-Saharan Africa: </w:t>
      </w:r>
      <w:r w:rsidR="00A76579">
        <w:rPr>
          <w:rFonts w:asciiTheme="minorHAnsi" w:hAnsiTheme="minorHAnsi"/>
          <w:bCs/>
          <w:color w:val="auto"/>
        </w:rPr>
        <w:t>c</w:t>
      </w:r>
      <w:r w:rsidR="00BC4A4B" w:rsidRPr="00DD25B2">
        <w:rPr>
          <w:rFonts w:asciiTheme="minorHAnsi" w:hAnsiTheme="minorHAnsi"/>
          <w:bCs/>
          <w:color w:val="auto"/>
        </w:rPr>
        <w:t xml:space="preserve">an we reshape the model? </w:t>
      </w:r>
      <w:r w:rsidR="00BC4A4B" w:rsidRPr="00E90DF9">
        <w:rPr>
          <w:rFonts w:asciiTheme="minorHAnsi" w:hAnsiTheme="minorHAnsi"/>
          <w:bCs/>
          <w:i/>
          <w:color w:val="auto"/>
        </w:rPr>
        <w:t>World J Ped Heart Surg</w:t>
      </w:r>
      <w:r w:rsidR="00A76579">
        <w:rPr>
          <w:rFonts w:asciiTheme="minorHAnsi" w:hAnsiTheme="minorHAnsi"/>
          <w:bCs/>
          <w:color w:val="auto"/>
        </w:rPr>
        <w:t>.</w:t>
      </w:r>
      <w:r w:rsidR="00BC4A4B" w:rsidRPr="00DD25B2">
        <w:rPr>
          <w:rFonts w:asciiTheme="minorHAnsi" w:hAnsiTheme="minorHAnsi"/>
          <w:bCs/>
          <w:color w:val="auto"/>
        </w:rPr>
        <w:t xml:space="preserve"> 2016</w:t>
      </w:r>
      <w:proofErr w:type="gramStart"/>
      <w:r w:rsidR="00BC4A4B" w:rsidRPr="00DD25B2">
        <w:rPr>
          <w:rFonts w:asciiTheme="minorHAnsi" w:hAnsiTheme="minorHAnsi"/>
          <w:bCs/>
          <w:color w:val="auto"/>
        </w:rPr>
        <w:t>;7:727</w:t>
      </w:r>
      <w:proofErr w:type="gramEnd"/>
      <w:r w:rsidR="00BC4A4B" w:rsidRPr="00DD25B2">
        <w:rPr>
          <w:rFonts w:asciiTheme="minorHAnsi" w:hAnsiTheme="minorHAnsi"/>
          <w:bCs/>
          <w:color w:val="auto"/>
        </w:rPr>
        <w:t>-731.</w:t>
      </w:r>
    </w:p>
    <w:p w14:paraId="783C69D8" w14:textId="0BE4F8EF" w:rsidR="00A17C34" w:rsidRPr="00DD25B2" w:rsidRDefault="00FE1ED9" w:rsidP="00AE1AF9">
      <w:pPr>
        <w:pStyle w:val="western"/>
        <w:spacing w:after="0"/>
        <w:rPr>
          <w:rFonts w:asciiTheme="minorHAnsi" w:hAnsiTheme="minorHAnsi"/>
        </w:rPr>
      </w:pPr>
      <w:r w:rsidRPr="00DD25B2">
        <w:rPr>
          <w:rFonts w:asciiTheme="minorHAnsi" w:hAnsiTheme="minorHAnsi"/>
        </w:rPr>
        <w:t>107</w:t>
      </w:r>
      <w:r w:rsidR="00BC4A4B" w:rsidRPr="00DD25B2">
        <w:rPr>
          <w:rFonts w:asciiTheme="minorHAnsi" w:hAnsiTheme="minorHAnsi"/>
        </w:rPr>
        <w:t>.</w:t>
      </w:r>
      <w:r w:rsidR="00A17C34" w:rsidRPr="00DD25B2">
        <w:rPr>
          <w:rFonts w:asciiTheme="minorHAnsi" w:hAnsiTheme="minorHAnsi"/>
        </w:rPr>
        <w:t xml:space="preserve"> </w:t>
      </w:r>
      <w:r w:rsidR="00BC4A4B" w:rsidRPr="00DD25B2">
        <w:rPr>
          <w:rFonts w:asciiTheme="minorHAnsi" w:hAnsiTheme="minorHAnsi"/>
        </w:rPr>
        <w:t xml:space="preserve">Tefera E. Treatment of children with rheumatic heart disease in Sub-Saharan Africa by overseas’ medical missions: </w:t>
      </w:r>
      <w:r w:rsidR="00A76579">
        <w:rPr>
          <w:rFonts w:asciiTheme="minorHAnsi" w:hAnsiTheme="minorHAnsi"/>
        </w:rPr>
        <w:t>c</w:t>
      </w:r>
      <w:r w:rsidR="00BC4A4B" w:rsidRPr="00DD25B2">
        <w:rPr>
          <w:rFonts w:asciiTheme="minorHAnsi" w:hAnsiTheme="minorHAnsi"/>
        </w:rPr>
        <w:t>hallenges left behind.</w:t>
      </w:r>
      <w:r w:rsidR="00E47DB9" w:rsidRPr="00DD25B2">
        <w:rPr>
          <w:rFonts w:asciiTheme="minorHAnsi" w:hAnsiTheme="minorHAnsi"/>
        </w:rPr>
        <w:t xml:space="preserve"> </w:t>
      </w:r>
      <w:r w:rsidR="00E47DB9" w:rsidRPr="00E90DF9">
        <w:rPr>
          <w:rFonts w:asciiTheme="minorHAnsi" w:hAnsiTheme="minorHAnsi"/>
          <w:i/>
        </w:rPr>
        <w:t xml:space="preserve">J </w:t>
      </w:r>
      <w:proofErr w:type="spellStart"/>
      <w:r w:rsidR="00E47DB9" w:rsidRPr="00E90DF9">
        <w:rPr>
          <w:rFonts w:asciiTheme="minorHAnsi" w:hAnsiTheme="minorHAnsi"/>
          <w:i/>
        </w:rPr>
        <w:t>Cardiol</w:t>
      </w:r>
      <w:proofErr w:type="spellEnd"/>
      <w:r w:rsidR="00E47DB9" w:rsidRPr="00E90DF9">
        <w:rPr>
          <w:rFonts w:asciiTheme="minorHAnsi" w:hAnsiTheme="minorHAnsi"/>
          <w:i/>
        </w:rPr>
        <w:t xml:space="preserve"> </w:t>
      </w:r>
      <w:proofErr w:type="spellStart"/>
      <w:r w:rsidR="00E47DB9" w:rsidRPr="00E90DF9">
        <w:rPr>
          <w:rFonts w:asciiTheme="minorHAnsi" w:hAnsiTheme="minorHAnsi"/>
          <w:i/>
        </w:rPr>
        <w:t>Clin</w:t>
      </w:r>
      <w:proofErr w:type="spellEnd"/>
      <w:r w:rsidR="00E47DB9" w:rsidRPr="00E90DF9">
        <w:rPr>
          <w:rFonts w:asciiTheme="minorHAnsi" w:hAnsiTheme="minorHAnsi"/>
          <w:i/>
        </w:rPr>
        <w:t xml:space="preserve"> Res</w:t>
      </w:r>
      <w:r w:rsidR="00A76579">
        <w:rPr>
          <w:rFonts w:asciiTheme="minorHAnsi" w:hAnsiTheme="minorHAnsi"/>
        </w:rPr>
        <w:t>.</w:t>
      </w:r>
      <w:r w:rsidR="00E47DB9" w:rsidRPr="00DD25B2">
        <w:rPr>
          <w:rFonts w:asciiTheme="minorHAnsi" w:hAnsiTheme="minorHAnsi"/>
        </w:rPr>
        <w:t xml:space="preserve"> 2014</w:t>
      </w:r>
      <w:proofErr w:type="gramStart"/>
      <w:r w:rsidR="00E47DB9" w:rsidRPr="00DD25B2">
        <w:rPr>
          <w:rFonts w:asciiTheme="minorHAnsi" w:hAnsiTheme="minorHAnsi"/>
        </w:rPr>
        <w:t>;2:2</w:t>
      </w:r>
      <w:proofErr w:type="gramEnd"/>
      <w:r w:rsidR="00E47DB9" w:rsidRPr="00DD25B2">
        <w:rPr>
          <w:rFonts w:asciiTheme="minorHAnsi" w:hAnsiTheme="minorHAnsi"/>
        </w:rPr>
        <w:t>-6.</w:t>
      </w:r>
    </w:p>
    <w:p w14:paraId="40B57E94" w14:textId="7D197341" w:rsidR="00122799" w:rsidRPr="00DD25B2" w:rsidRDefault="00FE1ED9" w:rsidP="00DB223A">
      <w:pPr>
        <w:pStyle w:val="western"/>
        <w:spacing w:after="0"/>
        <w:rPr>
          <w:rFonts w:asciiTheme="minorHAnsi" w:hAnsiTheme="minorHAnsi"/>
          <w:color w:val="000000" w:themeColor="text1"/>
        </w:rPr>
      </w:pPr>
      <w:r w:rsidRPr="00DD25B2">
        <w:rPr>
          <w:rFonts w:asciiTheme="minorHAnsi" w:hAnsiTheme="minorHAnsi"/>
          <w:bCs/>
          <w:color w:val="auto"/>
        </w:rPr>
        <w:t>108</w:t>
      </w:r>
      <w:r w:rsidR="00D37909" w:rsidRPr="00DD25B2">
        <w:rPr>
          <w:rFonts w:asciiTheme="minorHAnsi" w:hAnsiTheme="minorHAnsi"/>
          <w:bCs/>
          <w:color w:val="auto"/>
        </w:rPr>
        <w:t>.</w:t>
      </w:r>
      <w:r w:rsidR="006A4BAA" w:rsidRPr="00DD25B2">
        <w:rPr>
          <w:rFonts w:asciiTheme="minorHAnsi" w:hAnsiTheme="minorHAnsi"/>
          <w:bCs/>
          <w:color w:val="auto"/>
        </w:rPr>
        <w:t xml:space="preserve"> </w:t>
      </w:r>
      <w:r w:rsidR="009924F5" w:rsidRPr="00DD25B2">
        <w:rPr>
          <w:rFonts w:asciiTheme="minorHAnsi" w:hAnsiTheme="minorHAnsi"/>
          <w:bCs/>
          <w:color w:val="auto"/>
        </w:rPr>
        <w:t xml:space="preserve">Cox JL. Presidential </w:t>
      </w:r>
      <w:r w:rsidR="00A76579">
        <w:rPr>
          <w:rFonts w:asciiTheme="minorHAnsi" w:hAnsiTheme="minorHAnsi"/>
          <w:bCs/>
          <w:color w:val="auto"/>
        </w:rPr>
        <w:t>a</w:t>
      </w:r>
      <w:r w:rsidR="009924F5" w:rsidRPr="00DD25B2">
        <w:rPr>
          <w:rFonts w:asciiTheme="minorHAnsi" w:hAnsiTheme="minorHAnsi"/>
          <w:bCs/>
          <w:color w:val="auto"/>
        </w:rPr>
        <w:t xml:space="preserve">ddress: </w:t>
      </w:r>
      <w:r w:rsidR="00A76579">
        <w:rPr>
          <w:rFonts w:asciiTheme="minorHAnsi" w:hAnsiTheme="minorHAnsi"/>
          <w:bCs/>
          <w:color w:val="auto"/>
        </w:rPr>
        <w:t>c</w:t>
      </w:r>
      <w:r w:rsidR="009924F5" w:rsidRPr="00DD25B2">
        <w:rPr>
          <w:rFonts w:asciiTheme="minorHAnsi" w:hAnsiTheme="minorHAnsi"/>
          <w:bCs/>
          <w:color w:val="auto"/>
        </w:rPr>
        <w:t xml:space="preserve">hanging </w:t>
      </w:r>
      <w:r w:rsidR="00861F14">
        <w:rPr>
          <w:rFonts w:asciiTheme="minorHAnsi" w:hAnsiTheme="minorHAnsi"/>
          <w:bCs/>
          <w:color w:val="auto"/>
        </w:rPr>
        <w:t>b</w:t>
      </w:r>
      <w:r w:rsidR="009924F5" w:rsidRPr="00DD25B2">
        <w:rPr>
          <w:rFonts w:asciiTheme="minorHAnsi" w:hAnsiTheme="minorHAnsi"/>
          <w:bCs/>
          <w:color w:val="auto"/>
        </w:rPr>
        <w:t xml:space="preserve">oundaries. </w:t>
      </w:r>
      <w:r w:rsidR="009924F5" w:rsidRPr="00E90DF9">
        <w:rPr>
          <w:rFonts w:asciiTheme="minorHAnsi" w:hAnsiTheme="minorHAnsi"/>
          <w:bCs/>
          <w:i/>
          <w:color w:val="auto"/>
        </w:rPr>
        <w:t xml:space="preserve">J </w:t>
      </w:r>
      <w:proofErr w:type="spellStart"/>
      <w:r w:rsidR="009924F5" w:rsidRPr="00E90DF9">
        <w:rPr>
          <w:rFonts w:asciiTheme="minorHAnsi" w:hAnsiTheme="minorHAnsi"/>
          <w:bCs/>
          <w:i/>
          <w:color w:val="auto"/>
        </w:rPr>
        <w:t>Thorac</w:t>
      </w:r>
      <w:proofErr w:type="spellEnd"/>
      <w:r w:rsidR="009924F5" w:rsidRPr="00E90DF9">
        <w:rPr>
          <w:rFonts w:asciiTheme="minorHAnsi" w:hAnsiTheme="minorHAnsi"/>
          <w:bCs/>
          <w:i/>
          <w:color w:val="auto"/>
        </w:rPr>
        <w:t xml:space="preserve"> </w:t>
      </w:r>
      <w:proofErr w:type="spellStart"/>
      <w:r w:rsidR="009924F5" w:rsidRPr="00E90DF9">
        <w:rPr>
          <w:rFonts w:asciiTheme="minorHAnsi" w:hAnsiTheme="minorHAnsi"/>
          <w:bCs/>
          <w:i/>
          <w:color w:val="auto"/>
        </w:rPr>
        <w:t>Cardiovasc</w:t>
      </w:r>
      <w:proofErr w:type="spellEnd"/>
      <w:r w:rsidR="009924F5" w:rsidRPr="00E90DF9">
        <w:rPr>
          <w:rFonts w:asciiTheme="minorHAnsi" w:hAnsiTheme="minorHAnsi"/>
          <w:bCs/>
          <w:i/>
          <w:color w:val="auto"/>
        </w:rPr>
        <w:t xml:space="preserve"> Surg</w:t>
      </w:r>
      <w:r w:rsidR="00A76579">
        <w:rPr>
          <w:rFonts w:asciiTheme="minorHAnsi" w:hAnsiTheme="minorHAnsi"/>
          <w:bCs/>
          <w:color w:val="auto"/>
        </w:rPr>
        <w:t>.</w:t>
      </w:r>
      <w:r w:rsidR="009924F5" w:rsidRPr="00DD25B2">
        <w:rPr>
          <w:rFonts w:asciiTheme="minorHAnsi" w:hAnsiTheme="minorHAnsi"/>
          <w:bCs/>
          <w:color w:val="auto"/>
        </w:rPr>
        <w:t xml:space="preserve"> 2001</w:t>
      </w:r>
      <w:proofErr w:type="gramStart"/>
      <w:r w:rsidR="009924F5" w:rsidRPr="00DD25B2">
        <w:rPr>
          <w:rFonts w:asciiTheme="minorHAnsi" w:hAnsiTheme="minorHAnsi"/>
          <w:bCs/>
          <w:color w:val="auto"/>
        </w:rPr>
        <w:t>;122:413</w:t>
      </w:r>
      <w:proofErr w:type="gramEnd"/>
      <w:r w:rsidR="009924F5" w:rsidRPr="00DD25B2">
        <w:rPr>
          <w:rFonts w:asciiTheme="minorHAnsi" w:hAnsiTheme="minorHAnsi"/>
          <w:bCs/>
          <w:color w:val="auto"/>
        </w:rPr>
        <w:t>-418.</w:t>
      </w:r>
      <w:r w:rsidR="00EA3E21" w:rsidRPr="00DD25B2">
        <w:rPr>
          <w:rFonts w:asciiTheme="minorHAnsi" w:hAnsiTheme="minorHAnsi"/>
          <w:bCs/>
          <w:color w:val="auto"/>
        </w:rPr>
        <w:t xml:space="preserve"> </w:t>
      </w:r>
    </w:p>
    <w:p w14:paraId="0DC5B807" w14:textId="1F8AB844" w:rsidR="00110383" w:rsidRPr="00DD25B2" w:rsidRDefault="00FE1ED9" w:rsidP="00AE1AF9">
      <w:pPr>
        <w:pStyle w:val="western"/>
        <w:spacing w:after="0"/>
        <w:rPr>
          <w:rFonts w:asciiTheme="minorHAnsi" w:hAnsiTheme="minorHAnsi"/>
          <w:bCs/>
          <w:color w:val="auto"/>
        </w:rPr>
      </w:pPr>
      <w:r w:rsidRPr="00DD25B2">
        <w:rPr>
          <w:rFonts w:asciiTheme="minorHAnsi" w:hAnsiTheme="minorHAnsi"/>
          <w:bCs/>
          <w:color w:val="auto"/>
        </w:rPr>
        <w:lastRenderedPageBreak/>
        <w:t>109</w:t>
      </w:r>
      <w:r w:rsidR="00110383" w:rsidRPr="00DD25B2">
        <w:rPr>
          <w:rFonts w:asciiTheme="minorHAnsi" w:hAnsiTheme="minorHAnsi"/>
          <w:bCs/>
          <w:color w:val="auto"/>
        </w:rPr>
        <w:t>.</w:t>
      </w:r>
      <w:r w:rsidR="00911ED8" w:rsidRPr="00DD25B2">
        <w:rPr>
          <w:rFonts w:asciiTheme="minorHAnsi" w:hAnsiTheme="minorHAnsi"/>
          <w:bCs/>
          <w:color w:val="auto"/>
        </w:rPr>
        <w:t xml:space="preserve"> </w:t>
      </w:r>
      <w:proofErr w:type="spellStart"/>
      <w:r w:rsidR="00AE1AF9" w:rsidRPr="00DD25B2">
        <w:rPr>
          <w:rFonts w:asciiTheme="minorHAnsi" w:hAnsiTheme="minorHAnsi"/>
          <w:bCs/>
          <w:color w:val="auto"/>
        </w:rPr>
        <w:t>Frenk</w:t>
      </w:r>
      <w:proofErr w:type="spellEnd"/>
      <w:r w:rsidR="00AE1AF9" w:rsidRPr="00DD25B2">
        <w:rPr>
          <w:rFonts w:asciiTheme="minorHAnsi" w:hAnsiTheme="minorHAnsi"/>
          <w:bCs/>
          <w:color w:val="auto"/>
        </w:rPr>
        <w:t xml:space="preserve"> J, Chen L, </w:t>
      </w:r>
      <w:proofErr w:type="spellStart"/>
      <w:proofErr w:type="gramStart"/>
      <w:r w:rsidR="00AE1AF9" w:rsidRPr="00DD25B2">
        <w:rPr>
          <w:rFonts w:asciiTheme="minorHAnsi" w:hAnsiTheme="minorHAnsi"/>
          <w:bCs/>
          <w:color w:val="auto"/>
        </w:rPr>
        <w:t>Bhutta</w:t>
      </w:r>
      <w:proofErr w:type="spellEnd"/>
      <w:proofErr w:type="gramEnd"/>
      <w:r w:rsidR="00AE1AF9" w:rsidRPr="00DD25B2">
        <w:rPr>
          <w:rFonts w:asciiTheme="minorHAnsi" w:hAnsiTheme="minorHAnsi"/>
          <w:bCs/>
          <w:color w:val="auto"/>
        </w:rPr>
        <w:t xml:space="preserve"> ZA, et al. Health professionals for a new century: transforming education to strengthen health systems in an interdependent world. </w:t>
      </w:r>
      <w:r w:rsidR="00AE1AF9" w:rsidRPr="00E90DF9">
        <w:rPr>
          <w:rFonts w:asciiTheme="minorHAnsi" w:hAnsiTheme="minorHAnsi"/>
          <w:bCs/>
          <w:i/>
          <w:color w:val="auto"/>
        </w:rPr>
        <w:t>Lancet</w:t>
      </w:r>
      <w:r w:rsidR="005A6C14">
        <w:rPr>
          <w:rFonts w:asciiTheme="minorHAnsi" w:hAnsiTheme="minorHAnsi"/>
          <w:bCs/>
          <w:color w:val="auto"/>
        </w:rPr>
        <w:t>.</w:t>
      </w:r>
      <w:r w:rsidR="00AE1AF9" w:rsidRPr="00DD25B2">
        <w:rPr>
          <w:rFonts w:asciiTheme="minorHAnsi" w:hAnsiTheme="minorHAnsi"/>
          <w:bCs/>
          <w:color w:val="auto"/>
        </w:rPr>
        <w:t xml:space="preserve"> 2010</w:t>
      </w:r>
      <w:proofErr w:type="gramStart"/>
      <w:r w:rsidR="00AE1AF9" w:rsidRPr="00DD25B2">
        <w:rPr>
          <w:rFonts w:asciiTheme="minorHAnsi" w:hAnsiTheme="minorHAnsi"/>
          <w:bCs/>
          <w:color w:val="auto"/>
        </w:rPr>
        <w:t>;376:1923</w:t>
      </w:r>
      <w:proofErr w:type="gramEnd"/>
      <w:r w:rsidR="00AE1AF9" w:rsidRPr="00DD25B2">
        <w:rPr>
          <w:rFonts w:asciiTheme="minorHAnsi" w:hAnsiTheme="minorHAnsi"/>
          <w:bCs/>
          <w:color w:val="auto"/>
        </w:rPr>
        <w:t>-1958.</w:t>
      </w:r>
      <w:r w:rsidR="00390EC0" w:rsidRPr="00DD25B2">
        <w:rPr>
          <w:rFonts w:asciiTheme="minorHAnsi" w:hAnsiTheme="minorHAnsi"/>
        </w:rPr>
        <w:t xml:space="preserve"> </w:t>
      </w:r>
    </w:p>
    <w:p w14:paraId="7531AA39" w14:textId="27CBC566" w:rsidR="00390EC0" w:rsidRPr="00DD25B2" w:rsidRDefault="00FE1ED9" w:rsidP="00AE1AF9">
      <w:pPr>
        <w:pStyle w:val="western"/>
        <w:spacing w:after="0"/>
        <w:rPr>
          <w:rFonts w:asciiTheme="minorHAnsi" w:hAnsiTheme="minorHAnsi"/>
        </w:rPr>
      </w:pPr>
      <w:r w:rsidRPr="00DD25B2">
        <w:rPr>
          <w:rFonts w:asciiTheme="minorHAnsi" w:hAnsiTheme="minorHAnsi"/>
        </w:rPr>
        <w:t>110</w:t>
      </w:r>
      <w:r w:rsidR="00110383" w:rsidRPr="00DD25B2">
        <w:rPr>
          <w:rFonts w:asciiTheme="minorHAnsi" w:hAnsiTheme="minorHAnsi"/>
        </w:rPr>
        <w:t xml:space="preserve">. Kuehn BM. Global shortage of health workers, brain drain stress developing countries. </w:t>
      </w:r>
      <w:r w:rsidR="00110383" w:rsidRPr="00E90DF9">
        <w:rPr>
          <w:rFonts w:asciiTheme="minorHAnsi" w:hAnsiTheme="minorHAnsi"/>
          <w:i/>
        </w:rPr>
        <w:t>JAMA</w:t>
      </w:r>
      <w:r w:rsidR="005A6C14">
        <w:rPr>
          <w:rFonts w:asciiTheme="minorHAnsi" w:hAnsiTheme="minorHAnsi"/>
        </w:rPr>
        <w:t>.</w:t>
      </w:r>
      <w:r w:rsidR="00110383" w:rsidRPr="00DD25B2">
        <w:rPr>
          <w:rFonts w:asciiTheme="minorHAnsi" w:hAnsiTheme="minorHAnsi"/>
        </w:rPr>
        <w:t xml:space="preserve"> 2007</w:t>
      </w:r>
      <w:proofErr w:type="gramStart"/>
      <w:r w:rsidR="00110383" w:rsidRPr="00DD25B2">
        <w:rPr>
          <w:rFonts w:asciiTheme="minorHAnsi" w:hAnsiTheme="minorHAnsi"/>
        </w:rPr>
        <w:t>;298:1853</w:t>
      </w:r>
      <w:proofErr w:type="gramEnd"/>
      <w:r w:rsidR="00110383" w:rsidRPr="00DD25B2">
        <w:rPr>
          <w:rFonts w:asciiTheme="minorHAnsi" w:hAnsiTheme="minorHAnsi"/>
        </w:rPr>
        <w:t>-1855.</w:t>
      </w:r>
    </w:p>
    <w:p w14:paraId="0D5C4A11" w14:textId="774CF69A" w:rsidR="00110383" w:rsidRPr="00DD25B2" w:rsidRDefault="00FE1ED9" w:rsidP="00AE1AF9">
      <w:pPr>
        <w:pStyle w:val="western"/>
        <w:spacing w:after="0"/>
        <w:rPr>
          <w:rFonts w:asciiTheme="minorHAnsi" w:hAnsiTheme="minorHAnsi"/>
        </w:rPr>
      </w:pPr>
      <w:r w:rsidRPr="00DD25B2">
        <w:rPr>
          <w:rFonts w:asciiTheme="minorHAnsi" w:hAnsiTheme="minorHAnsi"/>
        </w:rPr>
        <w:t>111</w:t>
      </w:r>
      <w:r w:rsidR="00110383" w:rsidRPr="00DD25B2">
        <w:rPr>
          <w:rFonts w:asciiTheme="minorHAnsi" w:hAnsiTheme="minorHAnsi"/>
        </w:rPr>
        <w:t xml:space="preserve">. Crisp N, Chen L. Global supply of health professionals. </w:t>
      </w:r>
      <w:r w:rsidR="00110383" w:rsidRPr="00E90DF9">
        <w:rPr>
          <w:rFonts w:asciiTheme="minorHAnsi" w:hAnsiTheme="minorHAnsi"/>
          <w:i/>
        </w:rPr>
        <w:t xml:space="preserve">N </w:t>
      </w:r>
      <w:proofErr w:type="spellStart"/>
      <w:r w:rsidR="00110383" w:rsidRPr="00E90DF9">
        <w:rPr>
          <w:rFonts w:asciiTheme="minorHAnsi" w:hAnsiTheme="minorHAnsi"/>
          <w:i/>
        </w:rPr>
        <w:t>Engl</w:t>
      </w:r>
      <w:proofErr w:type="spellEnd"/>
      <w:r w:rsidR="00110383" w:rsidRPr="00E90DF9">
        <w:rPr>
          <w:rFonts w:asciiTheme="minorHAnsi" w:hAnsiTheme="minorHAnsi"/>
          <w:i/>
        </w:rPr>
        <w:t xml:space="preserve"> J Med</w:t>
      </w:r>
      <w:r w:rsidR="005F3A12">
        <w:rPr>
          <w:rFonts w:asciiTheme="minorHAnsi" w:hAnsiTheme="minorHAnsi"/>
        </w:rPr>
        <w:t>.</w:t>
      </w:r>
      <w:r w:rsidR="00110383" w:rsidRPr="00DD25B2">
        <w:rPr>
          <w:rFonts w:asciiTheme="minorHAnsi" w:hAnsiTheme="minorHAnsi"/>
        </w:rPr>
        <w:t xml:space="preserve"> 2014</w:t>
      </w:r>
      <w:proofErr w:type="gramStart"/>
      <w:r w:rsidR="00110383" w:rsidRPr="00DD25B2">
        <w:rPr>
          <w:rFonts w:asciiTheme="minorHAnsi" w:hAnsiTheme="minorHAnsi"/>
        </w:rPr>
        <w:t>;370:950</w:t>
      </w:r>
      <w:proofErr w:type="gramEnd"/>
      <w:r w:rsidR="00110383" w:rsidRPr="00DD25B2">
        <w:rPr>
          <w:rFonts w:asciiTheme="minorHAnsi" w:hAnsiTheme="minorHAnsi"/>
        </w:rPr>
        <w:t>-957.</w:t>
      </w:r>
    </w:p>
    <w:p w14:paraId="28921D4F" w14:textId="4F60927A" w:rsidR="005031E3" w:rsidRPr="00DD25B2" w:rsidRDefault="00FE1ED9" w:rsidP="00AE1AF9">
      <w:pPr>
        <w:pStyle w:val="western"/>
        <w:spacing w:after="0"/>
        <w:rPr>
          <w:rFonts w:asciiTheme="minorHAnsi" w:hAnsiTheme="minorHAnsi"/>
        </w:rPr>
      </w:pPr>
      <w:r w:rsidRPr="00DD25B2">
        <w:rPr>
          <w:rFonts w:asciiTheme="minorHAnsi" w:hAnsiTheme="minorHAnsi"/>
        </w:rPr>
        <w:t>112</w:t>
      </w:r>
      <w:r w:rsidR="00110383" w:rsidRPr="00DD25B2">
        <w:rPr>
          <w:rFonts w:asciiTheme="minorHAnsi" w:hAnsiTheme="minorHAnsi"/>
        </w:rPr>
        <w:t xml:space="preserve">. </w:t>
      </w:r>
      <w:r w:rsidR="005031E3" w:rsidRPr="00DD25B2">
        <w:rPr>
          <w:rFonts w:asciiTheme="minorHAnsi" w:hAnsiTheme="minorHAnsi"/>
        </w:rPr>
        <w:t>McMahon GT. Coming to America</w:t>
      </w:r>
      <w:r w:rsidR="00861F14">
        <w:rPr>
          <w:rFonts w:asciiTheme="minorHAnsi" w:hAnsiTheme="minorHAnsi"/>
        </w:rPr>
        <w:t xml:space="preserve"> </w:t>
      </w:r>
      <w:r w:rsidR="005031E3" w:rsidRPr="00DD25B2">
        <w:rPr>
          <w:rFonts w:asciiTheme="minorHAnsi" w:hAnsiTheme="minorHAnsi"/>
        </w:rPr>
        <w:t xml:space="preserve">- </w:t>
      </w:r>
      <w:r w:rsidR="009C38FF">
        <w:rPr>
          <w:rFonts w:asciiTheme="minorHAnsi" w:hAnsiTheme="minorHAnsi"/>
        </w:rPr>
        <w:t>i</w:t>
      </w:r>
      <w:r w:rsidR="005031E3" w:rsidRPr="00DD25B2">
        <w:rPr>
          <w:rFonts w:asciiTheme="minorHAnsi" w:hAnsiTheme="minorHAnsi"/>
        </w:rPr>
        <w:t xml:space="preserve">nternational medical graduates in the United States. </w:t>
      </w:r>
      <w:r w:rsidR="005031E3" w:rsidRPr="00E90DF9">
        <w:rPr>
          <w:rFonts w:asciiTheme="minorHAnsi" w:hAnsiTheme="minorHAnsi"/>
          <w:i/>
        </w:rPr>
        <w:t xml:space="preserve">N </w:t>
      </w:r>
      <w:proofErr w:type="spellStart"/>
      <w:r w:rsidR="005031E3" w:rsidRPr="00E90DF9">
        <w:rPr>
          <w:rFonts w:asciiTheme="minorHAnsi" w:hAnsiTheme="minorHAnsi"/>
          <w:i/>
        </w:rPr>
        <w:t>Engl</w:t>
      </w:r>
      <w:proofErr w:type="spellEnd"/>
      <w:r w:rsidR="005031E3" w:rsidRPr="00E90DF9">
        <w:rPr>
          <w:rFonts w:asciiTheme="minorHAnsi" w:hAnsiTheme="minorHAnsi"/>
          <w:i/>
        </w:rPr>
        <w:t xml:space="preserve"> J Med</w:t>
      </w:r>
      <w:r w:rsidR="009C38FF">
        <w:rPr>
          <w:rFonts w:asciiTheme="minorHAnsi" w:hAnsiTheme="minorHAnsi"/>
        </w:rPr>
        <w:t>.</w:t>
      </w:r>
      <w:r w:rsidR="005031E3" w:rsidRPr="00DD25B2">
        <w:rPr>
          <w:rFonts w:asciiTheme="minorHAnsi" w:hAnsiTheme="minorHAnsi"/>
        </w:rPr>
        <w:t xml:space="preserve"> 2004</w:t>
      </w:r>
      <w:proofErr w:type="gramStart"/>
      <w:r w:rsidR="005031E3" w:rsidRPr="00DD25B2">
        <w:rPr>
          <w:rFonts w:asciiTheme="minorHAnsi" w:hAnsiTheme="minorHAnsi"/>
        </w:rPr>
        <w:t>;350:2435</w:t>
      </w:r>
      <w:proofErr w:type="gramEnd"/>
      <w:r w:rsidR="005031E3" w:rsidRPr="00DD25B2">
        <w:rPr>
          <w:rFonts w:asciiTheme="minorHAnsi" w:hAnsiTheme="minorHAnsi"/>
        </w:rPr>
        <w:t>-2437.</w:t>
      </w:r>
    </w:p>
    <w:p w14:paraId="087B1CD8" w14:textId="3266ECA4" w:rsidR="005031E3" w:rsidRPr="00DD25B2" w:rsidRDefault="00FE1ED9" w:rsidP="005031E3">
      <w:pPr>
        <w:pStyle w:val="western"/>
        <w:spacing w:after="0"/>
        <w:rPr>
          <w:rFonts w:asciiTheme="minorHAnsi" w:hAnsiTheme="minorHAnsi"/>
          <w:color w:val="FF0000"/>
        </w:rPr>
      </w:pPr>
      <w:r w:rsidRPr="00DD25B2">
        <w:rPr>
          <w:rFonts w:asciiTheme="minorHAnsi" w:hAnsiTheme="minorHAnsi"/>
        </w:rPr>
        <w:t>113</w:t>
      </w:r>
      <w:r w:rsidR="005031E3" w:rsidRPr="00DD25B2">
        <w:rPr>
          <w:rFonts w:asciiTheme="minorHAnsi" w:hAnsiTheme="minorHAnsi"/>
        </w:rPr>
        <w:t xml:space="preserve">. </w:t>
      </w:r>
      <w:r w:rsidR="00A41FE5" w:rsidRPr="00DD25B2">
        <w:rPr>
          <w:rFonts w:asciiTheme="minorHAnsi" w:hAnsiTheme="minorHAnsi"/>
        </w:rPr>
        <w:t>Education Commission for Foreign Medical Graduates (</w:t>
      </w:r>
      <w:r w:rsidR="005031E3" w:rsidRPr="00DD25B2">
        <w:rPr>
          <w:rFonts w:asciiTheme="minorHAnsi" w:hAnsiTheme="minorHAnsi"/>
        </w:rPr>
        <w:t>ECFMG</w:t>
      </w:r>
      <w:r w:rsidR="00A41FE5" w:rsidRPr="00DD25B2">
        <w:rPr>
          <w:rFonts w:asciiTheme="minorHAnsi" w:hAnsiTheme="minorHAnsi"/>
        </w:rPr>
        <w:t>)</w:t>
      </w:r>
      <w:r w:rsidR="005031E3" w:rsidRPr="00DD25B2">
        <w:rPr>
          <w:rFonts w:asciiTheme="minorHAnsi" w:hAnsiTheme="minorHAnsi"/>
        </w:rPr>
        <w:t xml:space="preserve">. </w:t>
      </w:r>
      <w:hyperlink r:id="rId74" w:history="1">
        <w:r w:rsidR="00577431" w:rsidRPr="00DD25B2">
          <w:rPr>
            <w:rStyle w:val="Hyperlink"/>
            <w:rFonts w:asciiTheme="minorHAnsi" w:hAnsiTheme="minorHAnsi"/>
          </w:rPr>
          <w:t>http://www.ecfmg.org/certification/index.html</w:t>
        </w:r>
      </w:hyperlink>
      <w:r w:rsidR="009C38FF">
        <w:rPr>
          <w:rStyle w:val="Hyperlink"/>
          <w:rFonts w:asciiTheme="minorHAnsi" w:hAnsiTheme="minorHAnsi"/>
        </w:rPr>
        <w:t xml:space="preserve"> </w:t>
      </w:r>
      <w:r w:rsidR="009C38FF" w:rsidRPr="00E90DF9">
        <w:rPr>
          <w:rStyle w:val="Hyperlink"/>
          <w:rFonts w:asciiTheme="minorHAnsi" w:hAnsiTheme="minorHAnsi"/>
          <w:color w:val="auto"/>
          <w:u w:val="none"/>
        </w:rPr>
        <w:t>A</w:t>
      </w:r>
      <w:r w:rsidR="00216409" w:rsidRPr="00E90DF9">
        <w:rPr>
          <w:rStyle w:val="Hyperlink"/>
          <w:rFonts w:asciiTheme="minorHAnsi" w:hAnsiTheme="minorHAnsi"/>
          <w:color w:val="auto"/>
          <w:u w:val="none"/>
        </w:rPr>
        <w:t>ccessed January 11, 2018</w:t>
      </w:r>
      <w:r w:rsidR="009C38FF" w:rsidRPr="00E90DF9">
        <w:rPr>
          <w:rStyle w:val="Hyperlink"/>
          <w:rFonts w:asciiTheme="minorHAnsi" w:hAnsiTheme="minorHAnsi"/>
          <w:color w:val="auto"/>
          <w:u w:val="none"/>
        </w:rPr>
        <w:t>.</w:t>
      </w:r>
    </w:p>
    <w:p w14:paraId="760E4655" w14:textId="0240E4BA" w:rsidR="005031E3" w:rsidRPr="00DD25B2" w:rsidRDefault="00FE1ED9" w:rsidP="005031E3">
      <w:pPr>
        <w:pStyle w:val="western"/>
        <w:spacing w:after="0"/>
        <w:rPr>
          <w:rFonts w:asciiTheme="minorHAnsi" w:hAnsiTheme="minorHAnsi"/>
        </w:rPr>
      </w:pPr>
      <w:r w:rsidRPr="00DD25B2">
        <w:rPr>
          <w:rFonts w:asciiTheme="minorHAnsi" w:hAnsiTheme="minorHAnsi"/>
        </w:rPr>
        <w:t>114</w:t>
      </w:r>
      <w:r w:rsidR="005031E3" w:rsidRPr="00DD25B2">
        <w:rPr>
          <w:rFonts w:asciiTheme="minorHAnsi" w:hAnsiTheme="minorHAnsi"/>
        </w:rPr>
        <w:t xml:space="preserve">. </w:t>
      </w:r>
      <w:proofErr w:type="spellStart"/>
      <w:r w:rsidR="005031E3" w:rsidRPr="00DD25B2">
        <w:rPr>
          <w:rFonts w:asciiTheme="minorHAnsi" w:hAnsiTheme="minorHAnsi"/>
          <w:color w:val="auto"/>
        </w:rPr>
        <w:t>Eckhert</w:t>
      </w:r>
      <w:proofErr w:type="spellEnd"/>
      <w:r w:rsidR="005031E3" w:rsidRPr="00DD25B2">
        <w:rPr>
          <w:rFonts w:asciiTheme="minorHAnsi" w:hAnsiTheme="minorHAnsi"/>
          <w:color w:val="auto"/>
        </w:rPr>
        <w:t xml:space="preserve"> NL,</w:t>
      </w:r>
      <w:r w:rsidR="005031E3" w:rsidRPr="00DD25B2">
        <w:rPr>
          <w:rFonts w:asciiTheme="minorHAnsi" w:hAnsiTheme="minorHAnsi"/>
        </w:rPr>
        <w:t xml:space="preserve"> van </w:t>
      </w:r>
      <w:proofErr w:type="spellStart"/>
      <w:r w:rsidR="005031E3" w:rsidRPr="00DD25B2">
        <w:rPr>
          <w:rFonts w:asciiTheme="minorHAnsi" w:hAnsiTheme="minorHAnsi"/>
        </w:rPr>
        <w:t>Zanten</w:t>
      </w:r>
      <w:proofErr w:type="spellEnd"/>
      <w:r w:rsidR="005031E3" w:rsidRPr="00DD25B2">
        <w:rPr>
          <w:rFonts w:asciiTheme="minorHAnsi" w:hAnsiTheme="minorHAnsi"/>
        </w:rPr>
        <w:t xml:space="preserve"> M. U.S.-</w:t>
      </w:r>
      <w:r w:rsidR="009C38FF">
        <w:rPr>
          <w:rFonts w:asciiTheme="minorHAnsi" w:hAnsiTheme="minorHAnsi"/>
        </w:rPr>
        <w:t>c</w:t>
      </w:r>
      <w:r w:rsidR="005031E3" w:rsidRPr="00DD25B2">
        <w:rPr>
          <w:rFonts w:asciiTheme="minorHAnsi" w:hAnsiTheme="minorHAnsi"/>
        </w:rPr>
        <w:t xml:space="preserve">itizen </w:t>
      </w:r>
      <w:r w:rsidR="009C38FF">
        <w:rPr>
          <w:rFonts w:asciiTheme="minorHAnsi" w:hAnsiTheme="minorHAnsi"/>
        </w:rPr>
        <w:t>i</w:t>
      </w:r>
      <w:r w:rsidR="005031E3" w:rsidRPr="00DD25B2">
        <w:rPr>
          <w:rFonts w:asciiTheme="minorHAnsi" w:hAnsiTheme="minorHAnsi"/>
        </w:rPr>
        <w:t>nternational medical graduates</w:t>
      </w:r>
      <w:r w:rsidR="00861F14">
        <w:rPr>
          <w:rFonts w:asciiTheme="minorHAnsi" w:hAnsiTheme="minorHAnsi"/>
        </w:rPr>
        <w:t xml:space="preserve"> </w:t>
      </w:r>
      <w:r w:rsidR="005031E3" w:rsidRPr="00DD25B2">
        <w:rPr>
          <w:rFonts w:asciiTheme="minorHAnsi" w:hAnsiTheme="minorHAnsi"/>
        </w:rPr>
        <w:t xml:space="preserve">- </w:t>
      </w:r>
      <w:r w:rsidR="009C38FF">
        <w:rPr>
          <w:rFonts w:asciiTheme="minorHAnsi" w:hAnsiTheme="minorHAnsi"/>
        </w:rPr>
        <w:t>a</w:t>
      </w:r>
      <w:r w:rsidR="005031E3" w:rsidRPr="00DD25B2">
        <w:rPr>
          <w:rFonts w:asciiTheme="minorHAnsi" w:hAnsiTheme="minorHAnsi"/>
        </w:rPr>
        <w:t xml:space="preserve"> boon for the workforce. </w:t>
      </w:r>
      <w:r w:rsidR="005031E3" w:rsidRPr="00E90DF9">
        <w:rPr>
          <w:rFonts w:asciiTheme="minorHAnsi" w:hAnsiTheme="minorHAnsi"/>
          <w:i/>
        </w:rPr>
        <w:t xml:space="preserve">N </w:t>
      </w:r>
      <w:proofErr w:type="spellStart"/>
      <w:r w:rsidR="005031E3" w:rsidRPr="00E90DF9">
        <w:rPr>
          <w:rFonts w:asciiTheme="minorHAnsi" w:hAnsiTheme="minorHAnsi"/>
          <w:i/>
        </w:rPr>
        <w:t>Engl</w:t>
      </w:r>
      <w:proofErr w:type="spellEnd"/>
      <w:r w:rsidR="005031E3" w:rsidRPr="00E90DF9">
        <w:rPr>
          <w:rFonts w:asciiTheme="minorHAnsi" w:hAnsiTheme="minorHAnsi"/>
          <w:i/>
        </w:rPr>
        <w:t xml:space="preserve"> J Med</w:t>
      </w:r>
      <w:r w:rsidR="009C38FF">
        <w:rPr>
          <w:rFonts w:asciiTheme="minorHAnsi" w:hAnsiTheme="minorHAnsi"/>
        </w:rPr>
        <w:t>.</w:t>
      </w:r>
      <w:r w:rsidR="005031E3" w:rsidRPr="00DD25B2">
        <w:rPr>
          <w:rFonts w:asciiTheme="minorHAnsi" w:hAnsiTheme="minorHAnsi"/>
        </w:rPr>
        <w:t xml:space="preserve"> 2015</w:t>
      </w:r>
      <w:proofErr w:type="gramStart"/>
      <w:r w:rsidR="005031E3" w:rsidRPr="00DD25B2">
        <w:rPr>
          <w:rFonts w:asciiTheme="minorHAnsi" w:hAnsiTheme="minorHAnsi"/>
        </w:rPr>
        <w:t>;372:1686</w:t>
      </w:r>
      <w:proofErr w:type="gramEnd"/>
      <w:r w:rsidR="005031E3" w:rsidRPr="00DD25B2">
        <w:rPr>
          <w:rFonts w:asciiTheme="minorHAnsi" w:hAnsiTheme="minorHAnsi"/>
        </w:rPr>
        <w:t>-1687.</w:t>
      </w:r>
    </w:p>
    <w:p w14:paraId="1CAD301B" w14:textId="4569C59D" w:rsidR="00110383" w:rsidRPr="00DD25B2" w:rsidRDefault="00FE1ED9" w:rsidP="00AE1AF9">
      <w:pPr>
        <w:pStyle w:val="western"/>
        <w:spacing w:after="0"/>
        <w:rPr>
          <w:rFonts w:asciiTheme="minorHAnsi" w:hAnsiTheme="minorHAnsi"/>
        </w:rPr>
      </w:pPr>
      <w:r w:rsidRPr="00DD25B2">
        <w:rPr>
          <w:rFonts w:asciiTheme="minorHAnsi" w:hAnsiTheme="minorHAnsi"/>
        </w:rPr>
        <w:t>115</w:t>
      </w:r>
      <w:r w:rsidR="005031E3" w:rsidRPr="00DD25B2">
        <w:rPr>
          <w:rFonts w:asciiTheme="minorHAnsi" w:hAnsiTheme="minorHAnsi"/>
        </w:rPr>
        <w:t xml:space="preserve">. </w:t>
      </w:r>
      <w:r w:rsidR="00110383" w:rsidRPr="00DD25B2">
        <w:rPr>
          <w:rFonts w:asciiTheme="minorHAnsi" w:hAnsiTheme="minorHAnsi"/>
        </w:rPr>
        <w:t xml:space="preserve">Grover A, Gorman K, Dall TM, et al. Shortage of cardiothoracic surgeons is likely by 2020. </w:t>
      </w:r>
      <w:r w:rsidR="00110383" w:rsidRPr="00E90DF9">
        <w:rPr>
          <w:rFonts w:asciiTheme="minorHAnsi" w:hAnsiTheme="minorHAnsi"/>
          <w:i/>
        </w:rPr>
        <w:t>Circulation</w:t>
      </w:r>
      <w:r w:rsidR="009C38FF">
        <w:rPr>
          <w:rFonts w:asciiTheme="minorHAnsi" w:hAnsiTheme="minorHAnsi"/>
        </w:rPr>
        <w:t>.</w:t>
      </w:r>
      <w:r w:rsidR="00110383" w:rsidRPr="00DD25B2">
        <w:rPr>
          <w:rFonts w:asciiTheme="minorHAnsi" w:hAnsiTheme="minorHAnsi"/>
        </w:rPr>
        <w:t xml:space="preserve"> 2009</w:t>
      </w:r>
      <w:proofErr w:type="gramStart"/>
      <w:r w:rsidR="00110383" w:rsidRPr="00DD25B2">
        <w:rPr>
          <w:rFonts w:asciiTheme="minorHAnsi" w:hAnsiTheme="minorHAnsi"/>
        </w:rPr>
        <w:t>;120:488</w:t>
      </w:r>
      <w:proofErr w:type="gramEnd"/>
      <w:r w:rsidR="009C38FF">
        <w:rPr>
          <w:rFonts w:asciiTheme="minorHAnsi" w:hAnsiTheme="minorHAnsi"/>
        </w:rPr>
        <w:t>-</w:t>
      </w:r>
      <w:r w:rsidR="00110383" w:rsidRPr="00DD25B2">
        <w:rPr>
          <w:rFonts w:asciiTheme="minorHAnsi" w:hAnsiTheme="minorHAnsi"/>
        </w:rPr>
        <w:t>494.</w:t>
      </w:r>
    </w:p>
    <w:p w14:paraId="3B1B2DC9" w14:textId="05CEFE77" w:rsidR="00AE1AF9" w:rsidRPr="00DD25B2" w:rsidRDefault="00FE1ED9" w:rsidP="00110383">
      <w:pPr>
        <w:pStyle w:val="western"/>
        <w:spacing w:after="0"/>
        <w:rPr>
          <w:rFonts w:asciiTheme="minorHAnsi" w:hAnsiTheme="minorHAnsi"/>
          <w:bCs/>
          <w:color w:val="auto"/>
        </w:rPr>
      </w:pPr>
      <w:r w:rsidRPr="00DD25B2">
        <w:rPr>
          <w:rFonts w:asciiTheme="minorHAnsi" w:hAnsiTheme="minorHAnsi"/>
          <w:bCs/>
          <w:color w:val="auto"/>
        </w:rPr>
        <w:t>116</w:t>
      </w:r>
      <w:r w:rsidR="005031E3" w:rsidRPr="00DD25B2">
        <w:rPr>
          <w:rFonts w:asciiTheme="minorHAnsi" w:hAnsiTheme="minorHAnsi"/>
          <w:bCs/>
          <w:color w:val="auto"/>
        </w:rPr>
        <w:t xml:space="preserve">. </w:t>
      </w:r>
      <w:r w:rsidR="00390EC0" w:rsidRPr="00DD25B2">
        <w:rPr>
          <w:rFonts w:asciiTheme="minorHAnsi" w:hAnsiTheme="minorHAnsi"/>
          <w:bCs/>
          <w:color w:val="auto"/>
        </w:rPr>
        <w:t xml:space="preserve">Williams TE, Sun B, Ross P, Thomas AM. A formidable task: </w:t>
      </w:r>
      <w:r w:rsidR="00227F97">
        <w:rPr>
          <w:rFonts w:asciiTheme="minorHAnsi" w:hAnsiTheme="minorHAnsi"/>
          <w:bCs/>
          <w:color w:val="auto"/>
        </w:rPr>
        <w:t>p</w:t>
      </w:r>
      <w:r w:rsidR="00390EC0" w:rsidRPr="00DD25B2">
        <w:rPr>
          <w:rFonts w:asciiTheme="minorHAnsi" w:hAnsiTheme="minorHAnsi"/>
          <w:bCs/>
          <w:color w:val="auto"/>
        </w:rPr>
        <w:t xml:space="preserve">opulation analysis predicts a deficit of 2,000 cardiothoracic surgeons by 2030. </w:t>
      </w:r>
      <w:r w:rsidR="00390EC0" w:rsidRPr="00E90DF9">
        <w:rPr>
          <w:rFonts w:asciiTheme="minorHAnsi" w:hAnsiTheme="minorHAnsi"/>
          <w:bCs/>
          <w:i/>
          <w:color w:val="auto"/>
        </w:rPr>
        <w:t xml:space="preserve">J </w:t>
      </w:r>
      <w:proofErr w:type="spellStart"/>
      <w:r w:rsidR="00390EC0" w:rsidRPr="00E90DF9">
        <w:rPr>
          <w:rFonts w:asciiTheme="minorHAnsi" w:hAnsiTheme="minorHAnsi"/>
          <w:bCs/>
          <w:i/>
          <w:color w:val="auto"/>
        </w:rPr>
        <w:t>Thorac</w:t>
      </w:r>
      <w:proofErr w:type="spellEnd"/>
      <w:r w:rsidR="00390EC0" w:rsidRPr="00E90DF9">
        <w:rPr>
          <w:rFonts w:asciiTheme="minorHAnsi" w:hAnsiTheme="minorHAnsi"/>
          <w:bCs/>
          <w:i/>
          <w:color w:val="auto"/>
        </w:rPr>
        <w:t xml:space="preserve"> </w:t>
      </w:r>
      <w:proofErr w:type="spellStart"/>
      <w:r w:rsidR="00390EC0" w:rsidRPr="00E90DF9">
        <w:rPr>
          <w:rFonts w:asciiTheme="minorHAnsi" w:hAnsiTheme="minorHAnsi"/>
          <w:bCs/>
          <w:i/>
          <w:color w:val="auto"/>
        </w:rPr>
        <w:t>Cardiovasc</w:t>
      </w:r>
      <w:proofErr w:type="spellEnd"/>
      <w:r w:rsidR="00390EC0" w:rsidRPr="00E90DF9">
        <w:rPr>
          <w:rFonts w:asciiTheme="minorHAnsi" w:hAnsiTheme="minorHAnsi"/>
          <w:bCs/>
          <w:i/>
          <w:color w:val="auto"/>
        </w:rPr>
        <w:t xml:space="preserve"> Surg</w:t>
      </w:r>
      <w:r w:rsidR="00227F97">
        <w:rPr>
          <w:rFonts w:asciiTheme="minorHAnsi" w:hAnsiTheme="minorHAnsi"/>
          <w:bCs/>
          <w:color w:val="auto"/>
        </w:rPr>
        <w:t>.</w:t>
      </w:r>
      <w:r w:rsidR="00390EC0" w:rsidRPr="00DD25B2">
        <w:rPr>
          <w:rFonts w:asciiTheme="minorHAnsi" w:hAnsiTheme="minorHAnsi"/>
          <w:bCs/>
          <w:color w:val="auto"/>
        </w:rPr>
        <w:t xml:space="preserve"> 2010</w:t>
      </w:r>
      <w:proofErr w:type="gramStart"/>
      <w:r w:rsidR="00390EC0" w:rsidRPr="00DD25B2">
        <w:rPr>
          <w:rFonts w:asciiTheme="minorHAnsi" w:hAnsiTheme="minorHAnsi"/>
          <w:bCs/>
          <w:color w:val="auto"/>
        </w:rPr>
        <w:t>;139:835</w:t>
      </w:r>
      <w:proofErr w:type="gramEnd"/>
      <w:r w:rsidR="00390EC0" w:rsidRPr="00DD25B2">
        <w:rPr>
          <w:rFonts w:asciiTheme="minorHAnsi" w:hAnsiTheme="minorHAnsi"/>
          <w:bCs/>
          <w:color w:val="auto"/>
        </w:rPr>
        <w:t>-840.</w:t>
      </w:r>
    </w:p>
    <w:p w14:paraId="1CB857C8" w14:textId="7A81A6BA" w:rsidR="00122799" w:rsidRPr="00DD25B2" w:rsidRDefault="00FE1ED9" w:rsidP="00110383">
      <w:pPr>
        <w:pStyle w:val="western"/>
        <w:spacing w:after="0"/>
        <w:rPr>
          <w:rFonts w:asciiTheme="minorHAnsi" w:hAnsiTheme="minorHAnsi"/>
          <w:bCs/>
          <w:color w:val="auto"/>
        </w:rPr>
      </w:pPr>
      <w:r w:rsidRPr="00DD25B2">
        <w:rPr>
          <w:rFonts w:asciiTheme="minorHAnsi" w:hAnsiTheme="minorHAnsi"/>
          <w:bCs/>
          <w:color w:val="auto"/>
        </w:rPr>
        <w:t>117</w:t>
      </w:r>
      <w:r w:rsidR="00503E6E" w:rsidRPr="00DD25B2">
        <w:rPr>
          <w:rFonts w:asciiTheme="minorHAnsi" w:hAnsiTheme="minorHAnsi"/>
          <w:bCs/>
          <w:color w:val="auto"/>
        </w:rPr>
        <w:t xml:space="preserve">. </w:t>
      </w:r>
      <w:proofErr w:type="spellStart"/>
      <w:r w:rsidR="00503E6E" w:rsidRPr="00DD25B2">
        <w:rPr>
          <w:rFonts w:asciiTheme="minorHAnsi" w:hAnsiTheme="minorHAnsi"/>
          <w:bCs/>
          <w:color w:val="auto"/>
        </w:rPr>
        <w:t>Donington</w:t>
      </w:r>
      <w:proofErr w:type="spellEnd"/>
      <w:r w:rsidR="00503E6E" w:rsidRPr="00DD25B2">
        <w:rPr>
          <w:rFonts w:asciiTheme="minorHAnsi" w:hAnsiTheme="minorHAnsi"/>
          <w:bCs/>
          <w:color w:val="auto"/>
        </w:rPr>
        <w:t xml:space="preserve"> JS, Litle VR, </w:t>
      </w:r>
      <w:proofErr w:type="spellStart"/>
      <w:r w:rsidR="00503E6E" w:rsidRPr="00DD25B2">
        <w:rPr>
          <w:rFonts w:asciiTheme="minorHAnsi" w:hAnsiTheme="minorHAnsi"/>
          <w:bCs/>
          <w:color w:val="auto"/>
        </w:rPr>
        <w:t>Sesti</w:t>
      </w:r>
      <w:proofErr w:type="spellEnd"/>
      <w:r w:rsidR="00503E6E" w:rsidRPr="00DD25B2">
        <w:rPr>
          <w:rFonts w:asciiTheme="minorHAnsi" w:hAnsiTheme="minorHAnsi"/>
          <w:bCs/>
          <w:color w:val="auto"/>
        </w:rPr>
        <w:t xml:space="preserve"> J, Colson YL. The WTS report on the current status of women in cardiothoracic surgery. </w:t>
      </w:r>
      <w:r w:rsidR="00503E6E" w:rsidRPr="00E90DF9">
        <w:rPr>
          <w:rFonts w:asciiTheme="minorHAnsi" w:hAnsiTheme="minorHAnsi"/>
          <w:bCs/>
          <w:i/>
          <w:color w:val="auto"/>
        </w:rPr>
        <w:t xml:space="preserve">Ann </w:t>
      </w:r>
      <w:proofErr w:type="spellStart"/>
      <w:r w:rsidR="00503E6E" w:rsidRPr="00E90DF9">
        <w:rPr>
          <w:rFonts w:asciiTheme="minorHAnsi" w:hAnsiTheme="minorHAnsi"/>
          <w:bCs/>
          <w:i/>
          <w:color w:val="auto"/>
        </w:rPr>
        <w:t>Thorac</w:t>
      </w:r>
      <w:proofErr w:type="spellEnd"/>
      <w:r w:rsidR="00503E6E" w:rsidRPr="00E90DF9">
        <w:rPr>
          <w:rFonts w:asciiTheme="minorHAnsi" w:hAnsiTheme="minorHAnsi"/>
          <w:bCs/>
          <w:i/>
          <w:color w:val="auto"/>
        </w:rPr>
        <w:t xml:space="preserve"> Surg</w:t>
      </w:r>
      <w:r w:rsidR="00227F97">
        <w:rPr>
          <w:rFonts w:asciiTheme="minorHAnsi" w:hAnsiTheme="minorHAnsi"/>
          <w:bCs/>
          <w:color w:val="auto"/>
        </w:rPr>
        <w:t>.</w:t>
      </w:r>
      <w:r w:rsidR="00503E6E" w:rsidRPr="00DD25B2">
        <w:rPr>
          <w:rFonts w:asciiTheme="minorHAnsi" w:hAnsiTheme="minorHAnsi"/>
          <w:bCs/>
          <w:color w:val="auto"/>
        </w:rPr>
        <w:t xml:space="preserve"> 2012</w:t>
      </w:r>
      <w:proofErr w:type="gramStart"/>
      <w:r w:rsidR="00503E6E" w:rsidRPr="00DD25B2">
        <w:rPr>
          <w:rFonts w:asciiTheme="minorHAnsi" w:hAnsiTheme="minorHAnsi"/>
          <w:bCs/>
          <w:color w:val="auto"/>
        </w:rPr>
        <w:t>;94:452</w:t>
      </w:r>
      <w:proofErr w:type="gramEnd"/>
      <w:r w:rsidR="00503E6E" w:rsidRPr="00DD25B2">
        <w:rPr>
          <w:rFonts w:asciiTheme="minorHAnsi" w:hAnsiTheme="minorHAnsi"/>
          <w:bCs/>
          <w:color w:val="auto"/>
        </w:rPr>
        <w:t>-459.</w:t>
      </w:r>
    </w:p>
    <w:p w14:paraId="670C4C60" w14:textId="7104DA51" w:rsidR="00390EC0" w:rsidRPr="00DD25B2" w:rsidRDefault="00FE1ED9" w:rsidP="00390EC0">
      <w:pPr>
        <w:pStyle w:val="western"/>
        <w:spacing w:after="0"/>
        <w:rPr>
          <w:rFonts w:asciiTheme="minorHAnsi" w:hAnsiTheme="minorHAnsi"/>
          <w:bCs/>
          <w:color w:val="auto"/>
        </w:rPr>
      </w:pPr>
      <w:r w:rsidRPr="00DD25B2">
        <w:rPr>
          <w:rFonts w:asciiTheme="minorHAnsi" w:hAnsiTheme="minorHAnsi"/>
          <w:bCs/>
          <w:color w:val="auto"/>
        </w:rPr>
        <w:t>118</w:t>
      </w:r>
      <w:r w:rsidR="006E0535" w:rsidRPr="00DD25B2">
        <w:rPr>
          <w:rFonts w:asciiTheme="minorHAnsi" w:hAnsiTheme="minorHAnsi"/>
          <w:bCs/>
          <w:color w:val="auto"/>
        </w:rPr>
        <w:t>.</w:t>
      </w:r>
      <w:r w:rsidR="00367C6F" w:rsidRPr="00DD25B2">
        <w:rPr>
          <w:rFonts w:asciiTheme="minorHAnsi" w:hAnsiTheme="minorHAnsi"/>
          <w:bCs/>
          <w:color w:val="auto"/>
        </w:rPr>
        <w:t xml:space="preserve"> </w:t>
      </w:r>
      <w:proofErr w:type="spellStart"/>
      <w:r w:rsidR="00390EC0" w:rsidRPr="00DD25B2">
        <w:rPr>
          <w:rFonts w:asciiTheme="minorHAnsi" w:hAnsiTheme="minorHAnsi"/>
          <w:bCs/>
          <w:color w:val="auto"/>
        </w:rPr>
        <w:t>Replogle</w:t>
      </w:r>
      <w:proofErr w:type="spellEnd"/>
      <w:r w:rsidR="00390EC0" w:rsidRPr="00DD25B2">
        <w:rPr>
          <w:rFonts w:asciiTheme="minorHAnsi" w:hAnsiTheme="minorHAnsi"/>
          <w:bCs/>
          <w:color w:val="auto"/>
        </w:rPr>
        <w:t xml:space="preserve"> RL. A proposal for international certification in cardiothoracic surgery. </w:t>
      </w:r>
      <w:r w:rsidR="00390EC0" w:rsidRPr="00E90DF9">
        <w:rPr>
          <w:rFonts w:asciiTheme="minorHAnsi" w:hAnsiTheme="minorHAnsi"/>
          <w:bCs/>
          <w:i/>
          <w:color w:val="auto"/>
        </w:rPr>
        <w:t xml:space="preserve">Asian </w:t>
      </w:r>
      <w:proofErr w:type="spellStart"/>
      <w:r w:rsidR="00390EC0" w:rsidRPr="00E90DF9">
        <w:rPr>
          <w:rFonts w:asciiTheme="minorHAnsi" w:hAnsiTheme="minorHAnsi"/>
          <w:bCs/>
          <w:i/>
          <w:color w:val="auto"/>
        </w:rPr>
        <w:t>Cardiovasc</w:t>
      </w:r>
      <w:proofErr w:type="spellEnd"/>
      <w:r w:rsidR="00390EC0" w:rsidRPr="00E90DF9">
        <w:rPr>
          <w:rFonts w:asciiTheme="minorHAnsi" w:hAnsiTheme="minorHAnsi"/>
          <w:bCs/>
          <w:i/>
          <w:color w:val="auto"/>
        </w:rPr>
        <w:t xml:space="preserve"> </w:t>
      </w:r>
      <w:proofErr w:type="spellStart"/>
      <w:r w:rsidR="00390EC0" w:rsidRPr="00E90DF9">
        <w:rPr>
          <w:rFonts w:asciiTheme="minorHAnsi" w:hAnsiTheme="minorHAnsi"/>
          <w:bCs/>
          <w:i/>
          <w:color w:val="auto"/>
        </w:rPr>
        <w:t>Thorac</w:t>
      </w:r>
      <w:proofErr w:type="spellEnd"/>
      <w:r w:rsidR="00390EC0" w:rsidRPr="00E90DF9">
        <w:rPr>
          <w:rFonts w:asciiTheme="minorHAnsi" w:hAnsiTheme="minorHAnsi"/>
          <w:bCs/>
          <w:i/>
          <w:color w:val="auto"/>
        </w:rPr>
        <w:t xml:space="preserve"> Ann</w:t>
      </w:r>
      <w:r w:rsidR="007D15AC">
        <w:rPr>
          <w:rFonts w:asciiTheme="minorHAnsi" w:hAnsiTheme="minorHAnsi"/>
          <w:bCs/>
          <w:color w:val="auto"/>
        </w:rPr>
        <w:t>.</w:t>
      </w:r>
      <w:r w:rsidR="00390EC0" w:rsidRPr="00DD25B2">
        <w:rPr>
          <w:rFonts w:asciiTheme="minorHAnsi" w:hAnsiTheme="minorHAnsi"/>
          <w:bCs/>
          <w:color w:val="auto"/>
        </w:rPr>
        <w:t xml:space="preserve"> 2004</w:t>
      </w:r>
      <w:proofErr w:type="gramStart"/>
      <w:r w:rsidR="00390EC0" w:rsidRPr="00DD25B2">
        <w:rPr>
          <w:rFonts w:asciiTheme="minorHAnsi" w:hAnsiTheme="minorHAnsi"/>
          <w:bCs/>
          <w:color w:val="auto"/>
        </w:rPr>
        <w:t>;12:187</w:t>
      </w:r>
      <w:proofErr w:type="gramEnd"/>
      <w:r w:rsidR="007D15AC">
        <w:rPr>
          <w:rFonts w:asciiTheme="minorHAnsi" w:hAnsiTheme="minorHAnsi"/>
          <w:bCs/>
          <w:color w:val="auto"/>
        </w:rPr>
        <w:t>-</w:t>
      </w:r>
      <w:r w:rsidR="00390EC0" w:rsidRPr="00DD25B2">
        <w:rPr>
          <w:rFonts w:asciiTheme="minorHAnsi" w:hAnsiTheme="minorHAnsi"/>
          <w:bCs/>
          <w:color w:val="auto"/>
        </w:rPr>
        <w:t>188.</w:t>
      </w:r>
    </w:p>
    <w:p w14:paraId="5DDAEBF8" w14:textId="1B0EA5F6" w:rsidR="00F21E83" w:rsidRPr="00DD25B2" w:rsidRDefault="00FE1ED9" w:rsidP="00390EC0">
      <w:pPr>
        <w:pStyle w:val="western"/>
        <w:spacing w:after="0"/>
        <w:rPr>
          <w:rFonts w:asciiTheme="minorHAnsi" w:hAnsiTheme="minorHAnsi"/>
          <w:bCs/>
          <w:color w:val="auto"/>
        </w:rPr>
      </w:pPr>
      <w:r w:rsidRPr="00DD25B2">
        <w:rPr>
          <w:rFonts w:asciiTheme="minorHAnsi" w:hAnsiTheme="minorHAnsi"/>
          <w:bCs/>
          <w:color w:val="auto"/>
        </w:rPr>
        <w:t>119</w:t>
      </w:r>
      <w:r w:rsidR="00F7405C" w:rsidRPr="00DD25B2">
        <w:rPr>
          <w:rFonts w:asciiTheme="minorHAnsi" w:hAnsiTheme="minorHAnsi"/>
          <w:bCs/>
          <w:color w:val="auto"/>
        </w:rPr>
        <w:t xml:space="preserve">. </w:t>
      </w:r>
      <w:r w:rsidR="00F21E83" w:rsidRPr="00DD25B2">
        <w:rPr>
          <w:rFonts w:asciiTheme="minorHAnsi" w:hAnsiTheme="minorHAnsi"/>
          <w:bCs/>
          <w:color w:val="auto"/>
        </w:rPr>
        <w:t xml:space="preserve">Wood D, </w:t>
      </w:r>
      <w:proofErr w:type="spellStart"/>
      <w:r w:rsidR="00F21E83" w:rsidRPr="00DD25B2">
        <w:rPr>
          <w:rFonts w:asciiTheme="minorHAnsi" w:hAnsiTheme="minorHAnsi"/>
          <w:bCs/>
          <w:color w:val="auto"/>
        </w:rPr>
        <w:t>Farjah</w:t>
      </w:r>
      <w:proofErr w:type="spellEnd"/>
      <w:r w:rsidR="00F21E83" w:rsidRPr="00DD25B2">
        <w:rPr>
          <w:rFonts w:asciiTheme="minorHAnsi" w:hAnsiTheme="minorHAnsi"/>
          <w:bCs/>
          <w:color w:val="auto"/>
        </w:rPr>
        <w:t xml:space="preserve"> F. Global differences in the training, practice, and interrelationship of cardiac and thoracic surgeons. </w:t>
      </w:r>
      <w:r w:rsidR="00F21E83" w:rsidRPr="00E90DF9">
        <w:rPr>
          <w:rFonts w:asciiTheme="minorHAnsi" w:hAnsiTheme="minorHAnsi"/>
          <w:bCs/>
          <w:i/>
          <w:color w:val="auto"/>
        </w:rPr>
        <w:t xml:space="preserve">Ann </w:t>
      </w:r>
      <w:proofErr w:type="spellStart"/>
      <w:r w:rsidR="00F21E83" w:rsidRPr="00E90DF9">
        <w:rPr>
          <w:rFonts w:asciiTheme="minorHAnsi" w:hAnsiTheme="minorHAnsi"/>
          <w:bCs/>
          <w:i/>
          <w:color w:val="auto"/>
        </w:rPr>
        <w:t>Thorac</w:t>
      </w:r>
      <w:proofErr w:type="spellEnd"/>
      <w:r w:rsidR="00F21E83" w:rsidRPr="00E90DF9">
        <w:rPr>
          <w:rFonts w:asciiTheme="minorHAnsi" w:hAnsiTheme="minorHAnsi"/>
          <w:bCs/>
          <w:i/>
          <w:color w:val="auto"/>
        </w:rPr>
        <w:t xml:space="preserve"> Surg</w:t>
      </w:r>
      <w:r w:rsidR="007D15AC">
        <w:rPr>
          <w:rFonts w:asciiTheme="minorHAnsi" w:hAnsiTheme="minorHAnsi"/>
          <w:bCs/>
          <w:color w:val="auto"/>
        </w:rPr>
        <w:t>.</w:t>
      </w:r>
      <w:r w:rsidR="00F21E83" w:rsidRPr="00DD25B2">
        <w:rPr>
          <w:rFonts w:asciiTheme="minorHAnsi" w:hAnsiTheme="minorHAnsi"/>
          <w:bCs/>
          <w:color w:val="auto"/>
        </w:rPr>
        <w:t xml:space="preserve"> 2013</w:t>
      </w:r>
      <w:proofErr w:type="gramStart"/>
      <w:r w:rsidR="00F21E83" w:rsidRPr="00DD25B2">
        <w:rPr>
          <w:rFonts w:asciiTheme="minorHAnsi" w:hAnsiTheme="minorHAnsi"/>
          <w:bCs/>
          <w:color w:val="auto"/>
        </w:rPr>
        <w:t>;95:201</w:t>
      </w:r>
      <w:proofErr w:type="gramEnd"/>
      <w:r w:rsidR="00F21E83" w:rsidRPr="00DD25B2">
        <w:rPr>
          <w:rFonts w:asciiTheme="minorHAnsi" w:hAnsiTheme="minorHAnsi"/>
          <w:bCs/>
          <w:color w:val="auto"/>
        </w:rPr>
        <w:t>-206.</w:t>
      </w:r>
    </w:p>
    <w:p w14:paraId="329B74EB" w14:textId="27291C70" w:rsidR="00C45A98" w:rsidRPr="00DD25B2" w:rsidRDefault="00FE1ED9" w:rsidP="00390EC0">
      <w:pPr>
        <w:pStyle w:val="western"/>
        <w:spacing w:after="0"/>
        <w:rPr>
          <w:rStyle w:val="Hyperlink"/>
          <w:rFonts w:asciiTheme="minorHAnsi" w:hAnsiTheme="minorHAnsi"/>
          <w:bCs/>
          <w:color w:val="FF0000"/>
        </w:rPr>
      </w:pPr>
      <w:r w:rsidRPr="00DD25B2">
        <w:rPr>
          <w:rFonts w:asciiTheme="minorHAnsi" w:hAnsiTheme="minorHAnsi"/>
          <w:bCs/>
          <w:color w:val="auto"/>
        </w:rPr>
        <w:t>120</w:t>
      </w:r>
      <w:r w:rsidR="00F21E83" w:rsidRPr="00DD25B2">
        <w:rPr>
          <w:rFonts w:asciiTheme="minorHAnsi" w:hAnsiTheme="minorHAnsi"/>
          <w:bCs/>
          <w:color w:val="auto"/>
        </w:rPr>
        <w:t xml:space="preserve">. </w:t>
      </w:r>
      <w:r w:rsidR="00F7405C" w:rsidRPr="00DD25B2">
        <w:rPr>
          <w:rFonts w:asciiTheme="minorHAnsi" w:hAnsiTheme="minorHAnsi"/>
          <w:bCs/>
          <w:color w:val="auto"/>
        </w:rPr>
        <w:t>EACTS</w:t>
      </w:r>
      <w:r w:rsidR="005877B8">
        <w:rPr>
          <w:rFonts w:asciiTheme="minorHAnsi" w:hAnsiTheme="minorHAnsi"/>
          <w:bCs/>
          <w:color w:val="auto"/>
        </w:rPr>
        <w:t>.</w:t>
      </w:r>
      <w:r w:rsidR="00F7405C" w:rsidRPr="00DD25B2">
        <w:rPr>
          <w:rFonts w:asciiTheme="minorHAnsi" w:hAnsiTheme="minorHAnsi"/>
          <w:bCs/>
          <w:color w:val="FF0000"/>
        </w:rPr>
        <w:t xml:space="preserve"> </w:t>
      </w:r>
      <w:hyperlink r:id="rId75" w:history="1">
        <w:r w:rsidR="00F7405C" w:rsidRPr="00DD25B2">
          <w:rPr>
            <w:rStyle w:val="Hyperlink"/>
            <w:rFonts w:asciiTheme="minorHAnsi" w:hAnsiTheme="minorHAnsi"/>
            <w:bCs/>
          </w:rPr>
          <w:t>http://www.eacts.org/educational-events/ebcts/</w:t>
        </w:r>
      </w:hyperlink>
      <w:r w:rsidR="005877B8">
        <w:rPr>
          <w:rStyle w:val="Hyperlink"/>
          <w:rFonts w:asciiTheme="minorHAnsi" w:hAnsiTheme="minorHAnsi"/>
          <w:bCs/>
        </w:rPr>
        <w:t xml:space="preserve"> </w:t>
      </w:r>
      <w:r w:rsidR="005877B8" w:rsidRPr="00E90DF9">
        <w:rPr>
          <w:rStyle w:val="Hyperlink"/>
          <w:rFonts w:asciiTheme="minorHAnsi" w:hAnsiTheme="minorHAnsi"/>
          <w:bCs/>
          <w:color w:val="auto"/>
          <w:u w:val="none"/>
        </w:rPr>
        <w:t>A</w:t>
      </w:r>
      <w:r w:rsidR="00216409" w:rsidRPr="00E90DF9">
        <w:rPr>
          <w:rStyle w:val="Hyperlink"/>
          <w:rFonts w:asciiTheme="minorHAnsi" w:hAnsiTheme="minorHAnsi"/>
          <w:bCs/>
          <w:color w:val="auto"/>
          <w:u w:val="none"/>
        </w:rPr>
        <w:t>ccessed January 11, 2018</w:t>
      </w:r>
      <w:r w:rsidR="005877B8" w:rsidRPr="00E90DF9">
        <w:rPr>
          <w:rStyle w:val="Hyperlink"/>
          <w:rFonts w:asciiTheme="minorHAnsi" w:hAnsiTheme="minorHAnsi"/>
          <w:bCs/>
          <w:color w:val="auto"/>
          <w:u w:val="none"/>
        </w:rPr>
        <w:t>.</w:t>
      </w:r>
    </w:p>
    <w:p w14:paraId="10E11D76" w14:textId="704732DA" w:rsidR="00F21E83" w:rsidRPr="00DD25B2" w:rsidRDefault="00EE262B" w:rsidP="00390EC0">
      <w:pPr>
        <w:pStyle w:val="western"/>
        <w:spacing w:after="0"/>
        <w:rPr>
          <w:rFonts w:asciiTheme="minorHAnsi" w:hAnsiTheme="minorHAnsi"/>
          <w:bCs/>
          <w:color w:val="auto"/>
        </w:rPr>
      </w:pPr>
      <w:r w:rsidRPr="00DD25B2">
        <w:rPr>
          <w:rStyle w:val="Hyperlink"/>
          <w:rFonts w:asciiTheme="minorHAnsi" w:hAnsiTheme="minorHAnsi"/>
          <w:bCs/>
          <w:color w:val="auto"/>
          <w:u w:val="none"/>
        </w:rPr>
        <w:t>121</w:t>
      </w:r>
      <w:r w:rsidR="00AA7DD3" w:rsidRPr="00DD25B2">
        <w:rPr>
          <w:rStyle w:val="Hyperlink"/>
          <w:rFonts w:asciiTheme="minorHAnsi" w:hAnsiTheme="minorHAnsi"/>
          <w:bCs/>
          <w:color w:val="auto"/>
          <w:u w:val="none"/>
        </w:rPr>
        <w:t xml:space="preserve">. </w:t>
      </w:r>
      <w:proofErr w:type="spellStart"/>
      <w:r w:rsidR="007E5995" w:rsidRPr="00DD25B2">
        <w:rPr>
          <w:rStyle w:val="Hyperlink"/>
          <w:rFonts w:asciiTheme="minorHAnsi" w:hAnsiTheme="minorHAnsi"/>
          <w:bCs/>
          <w:color w:val="auto"/>
          <w:u w:val="none"/>
        </w:rPr>
        <w:t>Loubani</w:t>
      </w:r>
      <w:proofErr w:type="spellEnd"/>
      <w:r w:rsidR="007E5995" w:rsidRPr="00DD25B2">
        <w:rPr>
          <w:rStyle w:val="Hyperlink"/>
          <w:rFonts w:asciiTheme="minorHAnsi" w:hAnsiTheme="minorHAnsi"/>
          <w:bCs/>
          <w:color w:val="auto"/>
          <w:u w:val="none"/>
        </w:rPr>
        <w:t xml:space="preserve"> M, </w:t>
      </w:r>
      <w:proofErr w:type="spellStart"/>
      <w:r w:rsidR="007E5995" w:rsidRPr="00DD25B2">
        <w:rPr>
          <w:rStyle w:val="Hyperlink"/>
          <w:rFonts w:asciiTheme="minorHAnsi" w:hAnsiTheme="minorHAnsi"/>
          <w:bCs/>
          <w:color w:val="auto"/>
          <w:u w:val="none"/>
        </w:rPr>
        <w:t>Sadaba</w:t>
      </w:r>
      <w:proofErr w:type="spellEnd"/>
      <w:r w:rsidR="007E5995" w:rsidRPr="00DD25B2">
        <w:rPr>
          <w:rStyle w:val="Hyperlink"/>
          <w:rFonts w:asciiTheme="minorHAnsi" w:hAnsiTheme="minorHAnsi"/>
          <w:bCs/>
          <w:color w:val="auto"/>
          <w:u w:val="none"/>
        </w:rPr>
        <w:t xml:space="preserve"> JR, Myers PO, et</w:t>
      </w:r>
      <w:r w:rsidR="005877B8">
        <w:rPr>
          <w:rStyle w:val="Hyperlink"/>
          <w:rFonts w:asciiTheme="minorHAnsi" w:hAnsiTheme="minorHAnsi"/>
          <w:bCs/>
          <w:color w:val="auto"/>
          <w:u w:val="none"/>
        </w:rPr>
        <w:t xml:space="preserve"> </w:t>
      </w:r>
      <w:r w:rsidR="007E5995" w:rsidRPr="00DD25B2">
        <w:rPr>
          <w:rStyle w:val="Hyperlink"/>
          <w:rFonts w:asciiTheme="minorHAnsi" w:hAnsiTheme="minorHAnsi"/>
          <w:bCs/>
          <w:color w:val="auto"/>
          <w:u w:val="none"/>
        </w:rPr>
        <w:t xml:space="preserve">al. A European training system in </w:t>
      </w:r>
      <w:r w:rsidR="005877B8">
        <w:rPr>
          <w:rStyle w:val="Hyperlink"/>
          <w:rFonts w:asciiTheme="minorHAnsi" w:hAnsiTheme="minorHAnsi"/>
          <w:bCs/>
          <w:color w:val="auto"/>
          <w:u w:val="none"/>
        </w:rPr>
        <w:t>c</w:t>
      </w:r>
      <w:r w:rsidR="007E5995" w:rsidRPr="00DD25B2">
        <w:rPr>
          <w:rStyle w:val="Hyperlink"/>
          <w:rFonts w:asciiTheme="minorHAnsi" w:hAnsiTheme="minorHAnsi"/>
          <w:bCs/>
          <w:color w:val="auto"/>
          <w:u w:val="none"/>
        </w:rPr>
        <w:t xml:space="preserve">ardiothoracic </w:t>
      </w:r>
      <w:r w:rsidR="005877B8">
        <w:rPr>
          <w:rStyle w:val="Hyperlink"/>
          <w:rFonts w:asciiTheme="minorHAnsi" w:hAnsiTheme="minorHAnsi"/>
          <w:bCs/>
          <w:color w:val="auto"/>
          <w:u w:val="none"/>
        </w:rPr>
        <w:t>s</w:t>
      </w:r>
      <w:r w:rsidR="007E5995" w:rsidRPr="00DD25B2">
        <w:rPr>
          <w:rStyle w:val="Hyperlink"/>
          <w:rFonts w:asciiTheme="minorHAnsi" w:hAnsiTheme="minorHAnsi"/>
          <w:bCs/>
          <w:color w:val="auto"/>
          <w:u w:val="none"/>
        </w:rPr>
        <w:t xml:space="preserve">urgery: is it time? </w:t>
      </w:r>
      <w:proofErr w:type="spellStart"/>
      <w:r w:rsidR="007E5995" w:rsidRPr="00E90DF9">
        <w:rPr>
          <w:rStyle w:val="Hyperlink"/>
          <w:rFonts w:asciiTheme="minorHAnsi" w:hAnsiTheme="minorHAnsi"/>
          <w:bCs/>
          <w:i/>
          <w:color w:val="auto"/>
          <w:u w:val="none"/>
        </w:rPr>
        <w:t>Eur</w:t>
      </w:r>
      <w:proofErr w:type="spellEnd"/>
      <w:r w:rsidR="007E5995" w:rsidRPr="00E90DF9">
        <w:rPr>
          <w:rStyle w:val="Hyperlink"/>
          <w:rFonts w:asciiTheme="minorHAnsi" w:hAnsiTheme="minorHAnsi"/>
          <w:bCs/>
          <w:i/>
          <w:color w:val="auto"/>
          <w:u w:val="none"/>
        </w:rPr>
        <w:t xml:space="preserve"> J </w:t>
      </w:r>
      <w:proofErr w:type="spellStart"/>
      <w:r w:rsidR="007E5995" w:rsidRPr="00E90DF9">
        <w:rPr>
          <w:rStyle w:val="Hyperlink"/>
          <w:rFonts w:asciiTheme="minorHAnsi" w:hAnsiTheme="minorHAnsi"/>
          <w:bCs/>
          <w:i/>
          <w:color w:val="auto"/>
          <w:u w:val="none"/>
        </w:rPr>
        <w:t>CardioThorac</w:t>
      </w:r>
      <w:proofErr w:type="spellEnd"/>
      <w:r w:rsidR="007E5995" w:rsidRPr="00E90DF9">
        <w:rPr>
          <w:rStyle w:val="Hyperlink"/>
          <w:rFonts w:asciiTheme="minorHAnsi" w:hAnsiTheme="minorHAnsi"/>
          <w:bCs/>
          <w:i/>
          <w:color w:val="auto"/>
          <w:u w:val="none"/>
        </w:rPr>
        <w:t xml:space="preserve"> Surg</w:t>
      </w:r>
      <w:r w:rsidR="005877B8">
        <w:rPr>
          <w:rStyle w:val="Hyperlink"/>
          <w:rFonts w:asciiTheme="minorHAnsi" w:hAnsiTheme="minorHAnsi"/>
          <w:bCs/>
          <w:color w:val="auto"/>
          <w:u w:val="none"/>
        </w:rPr>
        <w:t>.</w:t>
      </w:r>
      <w:r w:rsidR="007E5995" w:rsidRPr="00DD25B2">
        <w:rPr>
          <w:rStyle w:val="Hyperlink"/>
          <w:rFonts w:asciiTheme="minorHAnsi" w:hAnsiTheme="minorHAnsi"/>
          <w:bCs/>
          <w:color w:val="auto"/>
          <w:u w:val="none"/>
        </w:rPr>
        <w:t xml:space="preserve"> 2013</w:t>
      </w:r>
      <w:proofErr w:type="gramStart"/>
      <w:r w:rsidR="007E5995" w:rsidRPr="00DD25B2">
        <w:rPr>
          <w:rStyle w:val="Hyperlink"/>
          <w:rFonts w:asciiTheme="minorHAnsi" w:hAnsiTheme="minorHAnsi"/>
          <w:bCs/>
          <w:color w:val="auto"/>
          <w:u w:val="none"/>
        </w:rPr>
        <w:t>;43:352</w:t>
      </w:r>
      <w:proofErr w:type="gramEnd"/>
      <w:r w:rsidR="007E5995" w:rsidRPr="00DD25B2">
        <w:rPr>
          <w:rStyle w:val="Hyperlink"/>
          <w:rFonts w:asciiTheme="minorHAnsi" w:hAnsiTheme="minorHAnsi"/>
          <w:bCs/>
          <w:color w:val="auto"/>
          <w:u w:val="none"/>
        </w:rPr>
        <w:t>-357.</w:t>
      </w:r>
    </w:p>
    <w:p w14:paraId="2733F34A" w14:textId="2A42210D" w:rsidR="00C45A98" w:rsidRPr="00DD25B2" w:rsidRDefault="00EE262B" w:rsidP="00390EC0">
      <w:pPr>
        <w:pStyle w:val="western"/>
        <w:spacing w:after="0"/>
        <w:rPr>
          <w:rFonts w:asciiTheme="minorHAnsi" w:hAnsiTheme="minorHAnsi"/>
          <w:bCs/>
          <w:color w:val="auto"/>
        </w:rPr>
      </w:pPr>
      <w:r w:rsidRPr="00DD25B2">
        <w:rPr>
          <w:rFonts w:asciiTheme="minorHAnsi" w:hAnsiTheme="minorHAnsi"/>
          <w:bCs/>
          <w:color w:val="auto"/>
        </w:rPr>
        <w:t>122</w:t>
      </w:r>
      <w:r w:rsidR="00C45A98" w:rsidRPr="00DD25B2">
        <w:rPr>
          <w:rFonts w:asciiTheme="minorHAnsi" w:hAnsiTheme="minorHAnsi"/>
          <w:bCs/>
          <w:color w:val="auto"/>
        </w:rPr>
        <w:t>.</w:t>
      </w:r>
      <w:r w:rsidR="00C45A98" w:rsidRPr="00DD25B2">
        <w:rPr>
          <w:rFonts w:asciiTheme="minorHAnsi" w:hAnsiTheme="minorHAnsi"/>
          <w:color w:val="auto"/>
        </w:rPr>
        <w:t xml:space="preserve"> </w:t>
      </w:r>
      <w:r w:rsidR="00C45A98" w:rsidRPr="00DD25B2">
        <w:rPr>
          <w:rFonts w:asciiTheme="minorHAnsi" w:hAnsiTheme="minorHAnsi"/>
          <w:bCs/>
          <w:color w:val="auto"/>
        </w:rPr>
        <w:t xml:space="preserve">Ward ST, Smith D, </w:t>
      </w:r>
      <w:proofErr w:type="gramStart"/>
      <w:r w:rsidR="00C45A98" w:rsidRPr="00DD25B2">
        <w:rPr>
          <w:rFonts w:asciiTheme="minorHAnsi" w:hAnsiTheme="minorHAnsi"/>
          <w:bCs/>
          <w:color w:val="auto"/>
        </w:rPr>
        <w:t>Andrei</w:t>
      </w:r>
      <w:proofErr w:type="gramEnd"/>
      <w:r w:rsidR="00C45A98" w:rsidRPr="00DD25B2">
        <w:rPr>
          <w:rFonts w:asciiTheme="minorHAnsi" w:hAnsiTheme="minorHAnsi"/>
          <w:bCs/>
          <w:color w:val="auto"/>
        </w:rPr>
        <w:t xml:space="preserve"> AC, et al. Comparison of cardiothoracic training curricula: </w:t>
      </w:r>
      <w:r w:rsidR="00CB26B3">
        <w:rPr>
          <w:rFonts w:asciiTheme="minorHAnsi" w:hAnsiTheme="minorHAnsi"/>
          <w:bCs/>
          <w:color w:val="auto"/>
        </w:rPr>
        <w:t>i</w:t>
      </w:r>
      <w:r w:rsidR="00C45A98" w:rsidRPr="00DD25B2">
        <w:rPr>
          <w:rFonts w:asciiTheme="minorHAnsi" w:hAnsiTheme="minorHAnsi"/>
          <w:bCs/>
          <w:color w:val="auto"/>
        </w:rPr>
        <w:t>ntegrated six-ye</w:t>
      </w:r>
      <w:r w:rsidR="00147AD7" w:rsidRPr="00DD25B2">
        <w:rPr>
          <w:rFonts w:asciiTheme="minorHAnsi" w:hAnsiTheme="minorHAnsi"/>
          <w:bCs/>
          <w:color w:val="auto"/>
        </w:rPr>
        <w:t xml:space="preserve">ar versus traditional programs. </w:t>
      </w:r>
      <w:r w:rsidR="00C45A98" w:rsidRPr="00E90DF9">
        <w:rPr>
          <w:rFonts w:asciiTheme="minorHAnsi" w:hAnsiTheme="minorHAnsi"/>
          <w:bCs/>
          <w:i/>
          <w:color w:val="auto"/>
        </w:rPr>
        <w:t xml:space="preserve">Ann </w:t>
      </w:r>
      <w:proofErr w:type="spellStart"/>
      <w:r w:rsidR="00C45A98" w:rsidRPr="00E90DF9">
        <w:rPr>
          <w:rFonts w:asciiTheme="minorHAnsi" w:hAnsiTheme="minorHAnsi"/>
          <w:bCs/>
          <w:i/>
          <w:color w:val="auto"/>
        </w:rPr>
        <w:t>Thorac</w:t>
      </w:r>
      <w:proofErr w:type="spellEnd"/>
      <w:r w:rsidR="00C45A98" w:rsidRPr="00E90DF9">
        <w:rPr>
          <w:rFonts w:asciiTheme="minorHAnsi" w:hAnsiTheme="minorHAnsi"/>
          <w:bCs/>
          <w:i/>
          <w:color w:val="auto"/>
        </w:rPr>
        <w:t xml:space="preserve"> Surg</w:t>
      </w:r>
      <w:r w:rsidR="00CB26B3">
        <w:rPr>
          <w:rFonts w:asciiTheme="minorHAnsi" w:hAnsiTheme="minorHAnsi"/>
          <w:bCs/>
          <w:color w:val="auto"/>
        </w:rPr>
        <w:t>.</w:t>
      </w:r>
      <w:r w:rsidR="00C45A98" w:rsidRPr="00DD25B2">
        <w:rPr>
          <w:rFonts w:asciiTheme="minorHAnsi" w:hAnsiTheme="minorHAnsi"/>
          <w:bCs/>
          <w:color w:val="auto"/>
        </w:rPr>
        <w:t xml:space="preserve"> 2013</w:t>
      </w:r>
      <w:proofErr w:type="gramStart"/>
      <w:r w:rsidR="00C45A98" w:rsidRPr="00DD25B2">
        <w:rPr>
          <w:rFonts w:asciiTheme="minorHAnsi" w:hAnsiTheme="minorHAnsi"/>
          <w:bCs/>
          <w:color w:val="auto"/>
        </w:rPr>
        <w:t>;95:2051</w:t>
      </w:r>
      <w:proofErr w:type="gramEnd"/>
      <w:r w:rsidR="00C45A98" w:rsidRPr="00DD25B2">
        <w:rPr>
          <w:rFonts w:asciiTheme="minorHAnsi" w:hAnsiTheme="minorHAnsi"/>
          <w:bCs/>
          <w:color w:val="auto"/>
        </w:rPr>
        <w:t>-2056.</w:t>
      </w:r>
    </w:p>
    <w:p w14:paraId="0F0912EF" w14:textId="45FAC84A" w:rsidR="00C45A98" w:rsidRPr="00DD25B2" w:rsidRDefault="00EE262B" w:rsidP="00390EC0">
      <w:pPr>
        <w:pStyle w:val="western"/>
        <w:spacing w:after="0"/>
        <w:rPr>
          <w:rFonts w:asciiTheme="minorHAnsi" w:hAnsiTheme="minorHAnsi"/>
          <w:bCs/>
          <w:color w:val="auto"/>
        </w:rPr>
      </w:pPr>
      <w:r w:rsidRPr="00DD25B2">
        <w:rPr>
          <w:rFonts w:asciiTheme="minorHAnsi" w:hAnsiTheme="minorHAnsi"/>
          <w:bCs/>
          <w:color w:val="auto"/>
        </w:rPr>
        <w:t>123</w:t>
      </w:r>
      <w:r w:rsidR="00C45A98" w:rsidRPr="00DD25B2">
        <w:rPr>
          <w:rFonts w:asciiTheme="minorHAnsi" w:hAnsiTheme="minorHAnsi"/>
          <w:bCs/>
          <w:color w:val="auto"/>
        </w:rPr>
        <w:t>. Wood</w:t>
      </w:r>
      <w:r w:rsidR="00E63811" w:rsidRPr="00DD25B2">
        <w:rPr>
          <w:rFonts w:asciiTheme="minorHAnsi" w:hAnsiTheme="minorHAnsi"/>
          <w:bCs/>
          <w:color w:val="auto"/>
        </w:rPr>
        <w:t xml:space="preserve"> DE. The future of cardiothoracic surgery: a view from North America. </w:t>
      </w:r>
      <w:proofErr w:type="spellStart"/>
      <w:r w:rsidR="00E63811" w:rsidRPr="00E90DF9">
        <w:rPr>
          <w:rFonts w:asciiTheme="minorHAnsi" w:hAnsiTheme="minorHAnsi"/>
          <w:bCs/>
          <w:i/>
          <w:color w:val="auto"/>
        </w:rPr>
        <w:t>Eur</w:t>
      </w:r>
      <w:proofErr w:type="spellEnd"/>
      <w:r w:rsidR="00E63811" w:rsidRPr="00E90DF9">
        <w:rPr>
          <w:rFonts w:asciiTheme="minorHAnsi" w:hAnsiTheme="minorHAnsi"/>
          <w:bCs/>
          <w:i/>
          <w:color w:val="auto"/>
        </w:rPr>
        <w:t xml:space="preserve"> J </w:t>
      </w:r>
      <w:proofErr w:type="spellStart"/>
      <w:r w:rsidR="00E63811" w:rsidRPr="00E90DF9">
        <w:rPr>
          <w:rFonts w:asciiTheme="minorHAnsi" w:hAnsiTheme="minorHAnsi"/>
          <w:bCs/>
          <w:i/>
          <w:color w:val="auto"/>
        </w:rPr>
        <w:t>Cardiothorac</w:t>
      </w:r>
      <w:proofErr w:type="spellEnd"/>
      <w:r w:rsidR="00E63811" w:rsidRPr="00E90DF9">
        <w:rPr>
          <w:rFonts w:asciiTheme="minorHAnsi" w:hAnsiTheme="minorHAnsi"/>
          <w:bCs/>
          <w:i/>
          <w:color w:val="auto"/>
        </w:rPr>
        <w:t xml:space="preserve"> Surg</w:t>
      </w:r>
      <w:r w:rsidR="0001062F">
        <w:rPr>
          <w:rFonts w:asciiTheme="minorHAnsi" w:hAnsiTheme="minorHAnsi"/>
          <w:bCs/>
          <w:color w:val="auto"/>
        </w:rPr>
        <w:t>.</w:t>
      </w:r>
      <w:r w:rsidR="00A24E91" w:rsidRPr="00DD25B2">
        <w:rPr>
          <w:rFonts w:asciiTheme="minorHAnsi" w:hAnsiTheme="minorHAnsi"/>
          <w:bCs/>
          <w:color w:val="auto"/>
        </w:rPr>
        <w:t xml:space="preserve"> 2013</w:t>
      </w:r>
      <w:proofErr w:type="gramStart"/>
      <w:r w:rsidR="00A24E91" w:rsidRPr="00DD25B2">
        <w:rPr>
          <w:rFonts w:asciiTheme="minorHAnsi" w:hAnsiTheme="minorHAnsi"/>
          <w:bCs/>
          <w:color w:val="auto"/>
        </w:rPr>
        <w:t>;43:241</w:t>
      </w:r>
      <w:proofErr w:type="gramEnd"/>
      <w:r w:rsidR="00A24E91" w:rsidRPr="00DD25B2">
        <w:rPr>
          <w:rFonts w:asciiTheme="minorHAnsi" w:hAnsiTheme="minorHAnsi"/>
          <w:bCs/>
          <w:color w:val="auto"/>
        </w:rPr>
        <w:t>-243.</w:t>
      </w:r>
      <w:r w:rsidR="006A6CD9" w:rsidRPr="00DD25B2">
        <w:rPr>
          <w:rFonts w:asciiTheme="minorHAnsi" w:hAnsiTheme="minorHAnsi"/>
          <w:bCs/>
          <w:color w:val="auto"/>
        </w:rPr>
        <w:t xml:space="preserve"> </w:t>
      </w:r>
    </w:p>
    <w:p w14:paraId="6A282560" w14:textId="40E28D2F" w:rsidR="00390EC0" w:rsidRPr="00DD25B2" w:rsidRDefault="00EE262B" w:rsidP="00390EC0">
      <w:pPr>
        <w:pStyle w:val="western"/>
        <w:spacing w:after="0"/>
        <w:rPr>
          <w:rFonts w:asciiTheme="minorHAnsi" w:hAnsiTheme="minorHAnsi"/>
          <w:bCs/>
          <w:color w:val="auto"/>
        </w:rPr>
      </w:pPr>
      <w:r w:rsidRPr="00DD25B2">
        <w:rPr>
          <w:rFonts w:asciiTheme="minorHAnsi" w:hAnsiTheme="minorHAnsi"/>
          <w:bCs/>
          <w:color w:val="auto"/>
        </w:rPr>
        <w:lastRenderedPageBreak/>
        <w:t>124</w:t>
      </w:r>
      <w:r w:rsidR="006E0535" w:rsidRPr="00DD25B2">
        <w:rPr>
          <w:rFonts w:asciiTheme="minorHAnsi" w:hAnsiTheme="minorHAnsi"/>
          <w:bCs/>
          <w:color w:val="auto"/>
        </w:rPr>
        <w:t>.</w:t>
      </w:r>
      <w:r w:rsidR="00367C6F" w:rsidRPr="00DD25B2">
        <w:rPr>
          <w:rFonts w:asciiTheme="minorHAnsi" w:hAnsiTheme="minorHAnsi"/>
          <w:bCs/>
          <w:color w:val="auto"/>
        </w:rPr>
        <w:t xml:space="preserve"> </w:t>
      </w:r>
      <w:proofErr w:type="spellStart"/>
      <w:r w:rsidR="00390EC0" w:rsidRPr="00DD25B2">
        <w:rPr>
          <w:rFonts w:asciiTheme="minorHAnsi" w:hAnsiTheme="minorHAnsi"/>
          <w:bCs/>
          <w:color w:val="auto"/>
        </w:rPr>
        <w:t>Reznick</w:t>
      </w:r>
      <w:proofErr w:type="spellEnd"/>
      <w:r w:rsidR="00390EC0" w:rsidRPr="00DD25B2">
        <w:rPr>
          <w:rFonts w:asciiTheme="minorHAnsi" w:hAnsiTheme="minorHAnsi"/>
          <w:bCs/>
          <w:color w:val="auto"/>
        </w:rPr>
        <w:t xml:space="preserve"> RK, </w:t>
      </w:r>
      <w:proofErr w:type="spellStart"/>
      <w:r w:rsidR="00390EC0" w:rsidRPr="00DD25B2">
        <w:rPr>
          <w:rFonts w:asciiTheme="minorHAnsi" w:hAnsiTheme="minorHAnsi"/>
          <w:bCs/>
          <w:color w:val="auto"/>
        </w:rPr>
        <w:t>MacRae</w:t>
      </w:r>
      <w:proofErr w:type="spellEnd"/>
      <w:r w:rsidR="00390EC0" w:rsidRPr="00DD25B2">
        <w:rPr>
          <w:rFonts w:asciiTheme="minorHAnsi" w:hAnsiTheme="minorHAnsi"/>
          <w:bCs/>
          <w:color w:val="auto"/>
        </w:rPr>
        <w:t xml:space="preserve"> H. Teaching surgical skills</w:t>
      </w:r>
      <w:r w:rsidR="00861F14">
        <w:rPr>
          <w:rFonts w:asciiTheme="minorHAnsi" w:hAnsiTheme="minorHAnsi"/>
          <w:bCs/>
          <w:color w:val="auto"/>
        </w:rPr>
        <w:t xml:space="preserve"> </w:t>
      </w:r>
      <w:r w:rsidR="00390EC0" w:rsidRPr="00DD25B2">
        <w:rPr>
          <w:rFonts w:asciiTheme="minorHAnsi" w:hAnsiTheme="minorHAnsi"/>
          <w:bCs/>
          <w:color w:val="auto"/>
        </w:rPr>
        <w:t xml:space="preserve">- </w:t>
      </w:r>
      <w:r w:rsidR="0001062F">
        <w:rPr>
          <w:rFonts w:asciiTheme="minorHAnsi" w:hAnsiTheme="minorHAnsi"/>
          <w:bCs/>
          <w:color w:val="auto"/>
        </w:rPr>
        <w:t>c</w:t>
      </w:r>
      <w:r w:rsidR="00390EC0" w:rsidRPr="00DD25B2">
        <w:rPr>
          <w:rFonts w:asciiTheme="minorHAnsi" w:hAnsiTheme="minorHAnsi"/>
          <w:bCs/>
          <w:color w:val="auto"/>
        </w:rPr>
        <w:t xml:space="preserve">hanges in the wind. </w:t>
      </w:r>
      <w:r w:rsidR="00390EC0" w:rsidRPr="00E90DF9">
        <w:rPr>
          <w:rFonts w:asciiTheme="minorHAnsi" w:hAnsiTheme="minorHAnsi"/>
          <w:bCs/>
          <w:i/>
          <w:color w:val="auto"/>
        </w:rPr>
        <w:t xml:space="preserve">N </w:t>
      </w:r>
      <w:proofErr w:type="spellStart"/>
      <w:r w:rsidR="00390EC0" w:rsidRPr="00E90DF9">
        <w:rPr>
          <w:rFonts w:asciiTheme="minorHAnsi" w:hAnsiTheme="minorHAnsi"/>
          <w:bCs/>
          <w:i/>
          <w:color w:val="auto"/>
        </w:rPr>
        <w:t>Engl</w:t>
      </w:r>
      <w:proofErr w:type="spellEnd"/>
      <w:r w:rsidR="00390EC0" w:rsidRPr="00E90DF9">
        <w:rPr>
          <w:rFonts w:asciiTheme="minorHAnsi" w:hAnsiTheme="minorHAnsi"/>
          <w:bCs/>
          <w:i/>
          <w:color w:val="auto"/>
        </w:rPr>
        <w:t xml:space="preserve"> J Med</w:t>
      </w:r>
      <w:r w:rsidR="0001062F">
        <w:rPr>
          <w:rFonts w:asciiTheme="minorHAnsi" w:hAnsiTheme="minorHAnsi"/>
          <w:bCs/>
          <w:color w:val="auto"/>
        </w:rPr>
        <w:t>.</w:t>
      </w:r>
      <w:r w:rsidR="00390EC0" w:rsidRPr="00DD25B2">
        <w:rPr>
          <w:rFonts w:asciiTheme="minorHAnsi" w:hAnsiTheme="minorHAnsi"/>
          <w:bCs/>
          <w:color w:val="auto"/>
        </w:rPr>
        <w:t xml:space="preserve"> 2006</w:t>
      </w:r>
      <w:proofErr w:type="gramStart"/>
      <w:r w:rsidR="00390EC0" w:rsidRPr="00DD25B2">
        <w:rPr>
          <w:rFonts w:asciiTheme="minorHAnsi" w:hAnsiTheme="minorHAnsi"/>
          <w:bCs/>
          <w:color w:val="auto"/>
        </w:rPr>
        <w:t>;355:2664</w:t>
      </w:r>
      <w:proofErr w:type="gramEnd"/>
      <w:r w:rsidR="00390EC0" w:rsidRPr="00DD25B2">
        <w:rPr>
          <w:rFonts w:asciiTheme="minorHAnsi" w:hAnsiTheme="minorHAnsi"/>
          <w:bCs/>
          <w:color w:val="auto"/>
        </w:rPr>
        <w:t>-2695.</w:t>
      </w:r>
    </w:p>
    <w:p w14:paraId="212EC9D0" w14:textId="4E4F16CB" w:rsidR="00390EC0" w:rsidRPr="00DD25B2" w:rsidRDefault="00EE262B" w:rsidP="00390EC0">
      <w:pPr>
        <w:pStyle w:val="western"/>
        <w:spacing w:after="0"/>
        <w:rPr>
          <w:rFonts w:asciiTheme="minorHAnsi" w:hAnsiTheme="minorHAnsi"/>
          <w:bCs/>
          <w:color w:val="auto"/>
        </w:rPr>
      </w:pPr>
      <w:r w:rsidRPr="00DD25B2">
        <w:rPr>
          <w:rFonts w:asciiTheme="minorHAnsi" w:hAnsiTheme="minorHAnsi"/>
          <w:bCs/>
          <w:color w:val="auto"/>
        </w:rPr>
        <w:t>125</w:t>
      </w:r>
      <w:r w:rsidR="006E0535" w:rsidRPr="00DD25B2">
        <w:rPr>
          <w:rFonts w:asciiTheme="minorHAnsi" w:hAnsiTheme="minorHAnsi"/>
          <w:bCs/>
          <w:color w:val="auto"/>
        </w:rPr>
        <w:t xml:space="preserve">. </w:t>
      </w:r>
      <w:proofErr w:type="spellStart"/>
      <w:r w:rsidR="00390EC0" w:rsidRPr="00DD25B2">
        <w:rPr>
          <w:rFonts w:asciiTheme="minorHAnsi" w:hAnsiTheme="minorHAnsi"/>
          <w:bCs/>
          <w:color w:val="auto"/>
        </w:rPr>
        <w:t>Trehan</w:t>
      </w:r>
      <w:proofErr w:type="spellEnd"/>
      <w:r w:rsidR="00390EC0" w:rsidRPr="00DD25B2">
        <w:rPr>
          <w:rFonts w:asciiTheme="minorHAnsi" w:hAnsiTheme="minorHAnsi"/>
          <w:bCs/>
          <w:color w:val="auto"/>
        </w:rPr>
        <w:t xml:space="preserve"> K, Kemp CD, </w:t>
      </w:r>
      <w:proofErr w:type="gramStart"/>
      <w:r w:rsidR="00390EC0" w:rsidRPr="00DD25B2">
        <w:rPr>
          <w:rFonts w:asciiTheme="minorHAnsi" w:hAnsiTheme="minorHAnsi"/>
          <w:bCs/>
          <w:color w:val="auto"/>
        </w:rPr>
        <w:t>Yang</w:t>
      </w:r>
      <w:proofErr w:type="gramEnd"/>
      <w:r w:rsidR="00390EC0" w:rsidRPr="00DD25B2">
        <w:rPr>
          <w:rFonts w:asciiTheme="minorHAnsi" w:hAnsiTheme="minorHAnsi"/>
          <w:bCs/>
          <w:color w:val="auto"/>
        </w:rPr>
        <w:t xml:space="preserve"> SC. Simulation in cardiothoracic surgical training: </w:t>
      </w:r>
      <w:r w:rsidR="0001062F">
        <w:rPr>
          <w:rFonts w:asciiTheme="minorHAnsi" w:hAnsiTheme="minorHAnsi"/>
          <w:bCs/>
          <w:color w:val="auto"/>
        </w:rPr>
        <w:t>w</w:t>
      </w:r>
      <w:r w:rsidR="00390EC0" w:rsidRPr="00DD25B2">
        <w:rPr>
          <w:rFonts w:asciiTheme="minorHAnsi" w:hAnsiTheme="minorHAnsi"/>
          <w:bCs/>
          <w:color w:val="auto"/>
        </w:rPr>
        <w:t xml:space="preserve">here do we stand? </w:t>
      </w:r>
      <w:r w:rsidR="00390EC0" w:rsidRPr="00E90DF9">
        <w:rPr>
          <w:rFonts w:asciiTheme="minorHAnsi" w:hAnsiTheme="minorHAnsi"/>
          <w:bCs/>
          <w:i/>
          <w:color w:val="auto"/>
        </w:rPr>
        <w:t xml:space="preserve">J </w:t>
      </w:r>
      <w:proofErr w:type="spellStart"/>
      <w:r w:rsidR="00390EC0" w:rsidRPr="00E90DF9">
        <w:rPr>
          <w:rFonts w:asciiTheme="minorHAnsi" w:hAnsiTheme="minorHAnsi"/>
          <w:bCs/>
          <w:i/>
          <w:color w:val="auto"/>
        </w:rPr>
        <w:t>Thorac</w:t>
      </w:r>
      <w:proofErr w:type="spellEnd"/>
      <w:r w:rsidR="00390EC0" w:rsidRPr="00E90DF9">
        <w:rPr>
          <w:rFonts w:asciiTheme="minorHAnsi" w:hAnsiTheme="minorHAnsi"/>
          <w:bCs/>
          <w:i/>
          <w:color w:val="auto"/>
        </w:rPr>
        <w:t xml:space="preserve"> </w:t>
      </w:r>
      <w:proofErr w:type="spellStart"/>
      <w:r w:rsidR="00390EC0" w:rsidRPr="00E90DF9">
        <w:rPr>
          <w:rFonts w:asciiTheme="minorHAnsi" w:hAnsiTheme="minorHAnsi"/>
          <w:bCs/>
          <w:i/>
          <w:color w:val="auto"/>
        </w:rPr>
        <w:t>Cardiovasc</w:t>
      </w:r>
      <w:proofErr w:type="spellEnd"/>
      <w:r w:rsidR="00390EC0" w:rsidRPr="00E90DF9">
        <w:rPr>
          <w:rFonts w:asciiTheme="minorHAnsi" w:hAnsiTheme="minorHAnsi"/>
          <w:bCs/>
          <w:i/>
          <w:color w:val="auto"/>
        </w:rPr>
        <w:t xml:space="preserve"> Surg</w:t>
      </w:r>
      <w:r w:rsidR="0001062F">
        <w:rPr>
          <w:rFonts w:asciiTheme="minorHAnsi" w:hAnsiTheme="minorHAnsi"/>
          <w:bCs/>
          <w:color w:val="auto"/>
        </w:rPr>
        <w:t>.</w:t>
      </w:r>
      <w:r w:rsidR="00390EC0" w:rsidRPr="00DD25B2">
        <w:rPr>
          <w:rFonts w:asciiTheme="minorHAnsi" w:hAnsiTheme="minorHAnsi"/>
          <w:bCs/>
          <w:color w:val="auto"/>
        </w:rPr>
        <w:t xml:space="preserve"> 2014</w:t>
      </w:r>
      <w:proofErr w:type="gramStart"/>
      <w:r w:rsidR="00390EC0" w:rsidRPr="00DD25B2">
        <w:rPr>
          <w:rFonts w:asciiTheme="minorHAnsi" w:hAnsiTheme="minorHAnsi"/>
          <w:bCs/>
          <w:color w:val="auto"/>
        </w:rPr>
        <w:t>;147:18</w:t>
      </w:r>
      <w:proofErr w:type="gramEnd"/>
      <w:r w:rsidR="00390EC0" w:rsidRPr="00DD25B2">
        <w:rPr>
          <w:rFonts w:asciiTheme="minorHAnsi" w:hAnsiTheme="minorHAnsi"/>
          <w:bCs/>
          <w:color w:val="auto"/>
        </w:rPr>
        <w:t>-24.</w:t>
      </w:r>
    </w:p>
    <w:p w14:paraId="1B0106A8" w14:textId="7427DEA3" w:rsidR="00C45A98" w:rsidRPr="00DD25B2" w:rsidRDefault="00EE262B" w:rsidP="00C45A98">
      <w:pPr>
        <w:pStyle w:val="western"/>
        <w:spacing w:after="0"/>
        <w:rPr>
          <w:rFonts w:asciiTheme="minorHAnsi" w:hAnsiTheme="minorHAnsi"/>
          <w:bCs/>
          <w:color w:val="auto"/>
        </w:rPr>
      </w:pPr>
      <w:r w:rsidRPr="00DD25B2">
        <w:rPr>
          <w:rFonts w:asciiTheme="minorHAnsi" w:hAnsiTheme="minorHAnsi"/>
          <w:bCs/>
          <w:color w:val="auto"/>
        </w:rPr>
        <w:t>126</w:t>
      </w:r>
      <w:r w:rsidR="00C45A98" w:rsidRPr="00DD25B2">
        <w:rPr>
          <w:rFonts w:asciiTheme="minorHAnsi" w:hAnsiTheme="minorHAnsi"/>
          <w:bCs/>
          <w:color w:val="auto"/>
        </w:rPr>
        <w:t>.</w:t>
      </w:r>
      <w:r w:rsidR="00C45A98" w:rsidRPr="00DD25B2">
        <w:rPr>
          <w:rFonts w:asciiTheme="minorHAnsi" w:hAnsiTheme="minorHAnsi"/>
        </w:rPr>
        <w:t xml:space="preserve"> </w:t>
      </w:r>
      <w:r w:rsidR="00C45A98" w:rsidRPr="00DD25B2">
        <w:rPr>
          <w:rFonts w:asciiTheme="minorHAnsi" w:hAnsiTheme="minorHAnsi"/>
          <w:bCs/>
          <w:color w:val="auto"/>
        </w:rPr>
        <w:t xml:space="preserve">Pezzella AT. Initiation of a model six year cardiothoracic surgery residency program in Shanghai, China. </w:t>
      </w:r>
      <w:proofErr w:type="spellStart"/>
      <w:r w:rsidR="00C45A98" w:rsidRPr="00E90DF9">
        <w:rPr>
          <w:rFonts w:asciiTheme="minorHAnsi" w:hAnsiTheme="minorHAnsi"/>
          <w:bCs/>
          <w:i/>
          <w:color w:val="auto"/>
        </w:rPr>
        <w:t>Afr</w:t>
      </w:r>
      <w:proofErr w:type="spellEnd"/>
      <w:r w:rsidR="00C45A98" w:rsidRPr="00E90DF9">
        <w:rPr>
          <w:rFonts w:asciiTheme="minorHAnsi" w:hAnsiTheme="minorHAnsi"/>
          <w:bCs/>
          <w:i/>
          <w:color w:val="auto"/>
        </w:rPr>
        <w:t xml:space="preserve"> Ann </w:t>
      </w:r>
      <w:proofErr w:type="spellStart"/>
      <w:r w:rsidR="00C45A98" w:rsidRPr="00E90DF9">
        <w:rPr>
          <w:rFonts w:asciiTheme="minorHAnsi" w:hAnsiTheme="minorHAnsi"/>
          <w:bCs/>
          <w:i/>
          <w:color w:val="auto"/>
        </w:rPr>
        <w:t>Thorac</w:t>
      </w:r>
      <w:proofErr w:type="spellEnd"/>
      <w:r w:rsidR="00C45A98" w:rsidRPr="00E90DF9">
        <w:rPr>
          <w:rFonts w:asciiTheme="minorHAnsi" w:hAnsiTheme="minorHAnsi"/>
          <w:bCs/>
          <w:i/>
          <w:color w:val="auto"/>
        </w:rPr>
        <w:t xml:space="preserve"> </w:t>
      </w:r>
      <w:proofErr w:type="spellStart"/>
      <w:r w:rsidR="00C45A98" w:rsidRPr="00E90DF9">
        <w:rPr>
          <w:rFonts w:asciiTheme="minorHAnsi" w:hAnsiTheme="minorHAnsi"/>
          <w:bCs/>
          <w:i/>
          <w:color w:val="auto"/>
        </w:rPr>
        <w:t>Cardiovasc</w:t>
      </w:r>
      <w:proofErr w:type="spellEnd"/>
      <w:r w:rsidR="00C45A98" w:rsidRPr="00E90DF9">
        <w:rPr>
          <w:rFonts w:asciiTheme="minorHAnsi" w:hAnsiTheme="minorHAnsi"/>
          <w:bCs/>
          <w:i/>
          <w:color w:val="auto"/>
        </w:rPr>
        <w:t xml:space="preserve"> Surg</w:t>
      </w:r>
      <w:r w:rsidR="000840DC">
        <w:rPr>
          <w:rFonts w:asciiTheme="minorHAnsi" w:hAnsiTheme="minorHAnsi"/>
          <w:bCs/>
          <w:color w:val="auto"/>
        </w:rPr>
        <w:t>.</w:t>
      </w:r>
      <w:r w:rsidR="00C45A98" w:rsidRPr="00DD25B2">
        <w:rPr>
          <w:rFonts w:asciiTheme="minorHAnsi" w:hAnsiTheme="minorHAnsi"/>
          <w:bCs/>
          <w:color w:val="auto"/>
        </w:rPr>
        <w:t xml:space="preserve"> 2009</w:t>
      </w:r>
      <w:proofErr w:type="gramStart"/>
      <w:r w:rsidR="00C45A98" w:rsidRPr="00DD25B2">
        <w:rPr>
          <w:rFonts w:asciiTheme="minorHAnsi" w:hAnsiTheme="minorHAnsi"/>
          <w:bCs/>
          <w:color w:val="auto"/>
        </w:rPr>
        <w:t>;4:81</w:t>
      </w:r>
      <w:proofErr w:type="gramEnd"/>
      <w:r w:rsidR="00C45A98" w:rsidRPr="00DD25B2">
        <w:rPr>
          <w:rFonts w:asciiTheme="minorHAnsi" w:hAnsiTheme="minorHAnsi"/>
          <w:bCs/>
          <w:color w:val="auto"/>
        </w:rPr>
        <w:t>-99.</w:t>
      </w:r>
    </w:p>
    <w:p w14:paraId="1169298F" w14:textId="20EABDDF" w:rsidR="00C45A98" w:rsidRPr="00DD25B2" w:rsidRDefault="00EE262B" w:rsidP="00C45A98">
      <w:pPr>
        <w:pStyle w:val="western"/>
        <w:spacing w:after="0"/>
        <w:rPr>
          <w:rFonts w:asciiTheme="minorHAnsi" w:hAnsiTheme="minorHAnsi"/>
          <w:bCs/>
          <w:color w:val="auto"/>
        </w:rPr>
      </w:pPr>
      <w:r w:rsidRPr="00DD25B2">
        <w:rPr>
          <w:rFonts w:asciiTheme="minorHAnsi" w:hAnsiTheme="minorHAnsi"/>
          <w:bCs/>
          <w:color w:val="auto"/>
        </w:rPr>
        <w:t>127</w:t>
      </w:r>
      <w:r w:rsidR="00C45A98" w:rsidRPr="00DD25B2">
        <w:rPr>
          <w:rFonts w:asciiTheme="minorHAnsi" w:hAnsiTheme="minorHAnsi"/>
          <w:bCs/>
          <w:color w:val="auto"/>
        </w:rPr>
        <w:t>. Pezzella AT</w:t>
      </w:r>
      <w:r w:rsidR="00B81177">
        <w:rPr>
          <w:rFonts w:asciiTheme="minorHAnsi" w:hAnsiTheme="minorHAnsi"/>
          <w:bCs/>
          <w:color w:val="auto"/>
        </w:rPr>
        <w:t>.</w:t>
      </w:r>
      <w:r w:rsidR="00C45A98" w:rsidRPr="00DD25B2">
        <w:rPr>
          <w:rFonts w:asciiTheme="minorHAnsi" w:hAnsiTheme="minorHAnsi"/>
          <w:bCs/>
          <w:color w:val="auto"/>
        </w:rPr>
        <w:t xml:space="preserve"> Model 5 </w:t>
      </w:r>
      <w:r w:rsidR="00B81177">
        <w:rPr>
          <w:rFonts w:asciiTheme="minorHAnsi" w:hAnsiTheme="minorHAnsi"/>
          <w:bCs/>
          <w:color w:val="auto"/>
        </w:rPr>
        <w:t>y</w:t>
      </w:r>
      <w:r w:rsidR="00C45A98" w:rsidRPr="00DD25B2">
        <w:rPr>
          <w:rFonts w:asciiTheme="minorHAnsi" w:hAnsiTheme="minorHAnsi"/>
          <w:bCs/>
          <w:color w:val="auto"/>
        </w:rPr>
        <w:t xml:space="preserve">ear </w:t>
      </w:r>
      <w:r w:rsidR="00B81177">
        <w:rPr>
          <w:rFonts w:asciiTheme="minorHAnsi" w:hAnsiTheme="minorHAnsi"/>
          <w:bCs/>
          <w:color w:val="auto"/>
        </w:rPr>
        <w:t>c</w:t>
      </w:r>
      <w:r w:rsidR="00C45A98" w:rsidRPr="00DD25B2">
        <w:rPr>
          <w:rFonts w:asciiTheme="minorHAnsi" w:hAnsiTheme="minorHAnsi"/>
          <w:bCs/>
          <w:color w:val="auto"/>
        </w:rPr>
        <w:t xml:space="preserve">ardiothoracic </w:t>
      </w:r>
      <w:r w:rsidR="00B81177">
        <w:rPr>
          <w:rFonts w:asciiTheme="minorHAnsi" w:hAnsiTheme="minorHAnsi"/>
          <w:bCs/>
          <w:color w:val="auto"/>
        </w:rPr>
        <w:t>s</w:t>
      </w:r>
      <w:r w:rsidR="00C45A98" w:rsidRPr="00DD25B2">
        <w:rPr>
          <w:rFonts w:asciiTheme="minorHAnsi" w:hAnsiTheme="minorHAnsi"/>
          <w:bCs/>
          <w:color w:val="auto"/>
        </w:rPr>
        <w:t xml:space="preserve">urgery </w:t>
      </w:r>
      <w:r w:rsidR="00B81177">
        <w:rPr>
          <w:rFonts w:asciiTheme="minorHAnsi" w:hAnsiTheme="minorHAnsi"/>
          <w:bCs/>
          <w:color w:val="auto"/>
        </w:rPr>
        <w:t>r</w:t>
      </w:r>
      <w:r w:rsidR="00C45A98" w:rsidRPr="00DD25B2">
        <w:rPr>
          <w:rFonts w:asciiTheme="minorHAnsi" w:hAnsiTheme="minorHAnsi"/>
          <w:bCs/>
          <w:color w:val="auto"/>
        </w:rPr>
        <w:t xml:space="preserve">esidency </w:t>
      </w:r>
      <w:r w:rsidR="00B81177">
        <w:rPr>
          <w:rFonts w:asciiTheme="minorHAnsi" w:hAnsiTheme="minorHAnsi"/>
          <w:bCs/>
          <w:color w:val="auto"/>
        </w:rPr>
        <w:t>p</w:t>
      </w:r>
      <w:r w:rsidR="00C45A98" w:rsidRPr="00DD25B2">
        <w:rPr>
          <w:rFonts w:asciiTheme="minorHAnsi" w:hAnsiTheme="minorHAnsi"/>
          <w:bCs/>
          <w:color w:val="auto"/>
        </w:rPr>
        <w:t xml:space="preserve">rogram </w:t>
      </w:r>
      <w:r w:rsidR="00B81177">
        <w:rPr>
          <w:rFonts w:asciiTheme="minorHAnsi" w:hAnsiTheme="minorHAnsi"/>
          <w:bCs/>
          <w:color w:val="auto"/>
        </w:rPr>
        <w:t>i</w:t>
      </w:r>
      <w:r w:rsidR="00C45A98" w:rsidRPr="00DD25B2">
        <w:rPr>
          <w:rFonts w:asciiTheme="minorHAnsi" w:hAnsiTheme="minorHAnsi"/>
          <w:bCs/>
          <w:color w:val="auto"/>
        </w:rPr>
        <w:t xml:space="preserve">n Ho Chi Minh City, Vietnam. </w:t>
      </w:r>
      <w:proofErr w:type="spellStart"/>
      <w:r w:rsidR="00C45A98" w:rsidRPr="00E90DF9">
        <w:rPr>
          <w:rFonts w:asciiTheme="minorHAnsi" w:hAnsiTheme="minorHAnsi"/>
          <w:bCs/>
          <w:i/>
          <w:color w:val="auto"/>
        </w:rPr>
        <w:t>Afr</w:t>
      </w:r>
      <w:proofErr w:type="spellEnd"/>
      <w:r w:rsidR="00C45A98" w:rsidRPr="00E90DF9">
        <w:rPr>
          <w:rFonts w:asciiTheme="minorHAnsi" w:hAnsiTheme="minorHAnsi"/>
          <w:bCs/>
          <w:i/>
          <w:color w:val="auto"/>
        </w:rPr>
        <w:t xml:space="preserve"> Ann </w:t>
      </w:r>
      <w:proofErr w:type="spellStart"/>
      <w:r w:rsidR="00C45A98" w:rsidRPr="00E90DF9">
        <w:rPr>
          <w:rFonts w:asciiTheme="minorHAnsi" w:hAnsiTheme="minorHAnsi"/>
          <w:bCs/>
          <w:i/>
          <w:color w:val="auto"/>
        </w:rPr>
        <w:t>Thorac</w:t>
      </w:r>
      <w:proofErr w:type="spellEnd"/>
      <w:r w:rsidR="00C45A98" w:rsidRPr="00E90DF9">
        <w:rPr>
          <w:rFonts w:asciiTheme="minorHAnsi" w:hAnsiTheme="minorHAnsi"/>
          <w:bCs/>
          <w:i/>
          <w:color w:val="auto"/>
        </w:rPr>
        <w:t xml:space="preserve"> </w:t>
      </w:r>
      <w:proofErr w:type="spellStart"/>
      <w:r w:rsidR="00C45A98" w:rsidRPr="00E90DF9">
        <w:rPr>
          <w:rFonts w:asciiTheme="minorHAnsi" w:hAnsiTheme="minorHAnsi"/>
          <w:bCs/>
          <w:i/>
          <w:color w:val="auto"/>
        </w:rPr>
        <w:t>Cardiovasc</w:t>
      </w:r>
      <w:proofErr w:type="spellEnd"/>
      <w:r w:rsidR="00C45A98" w:rsidRPr="00E90DF9">
        <w:rPr>
          <w:rFonts w:asciiTheme="minorHAnsi" w:hAnsiTheme="minorHAnsi"/>
          <w:bCs/>
          <w:i/>
          <w:color w:val="auto"/>
        </w:rPr>
        <w:t xml:space="preserve"> Surg</w:t>
      </w:r>
      <w:r w:rsidR="00C45A98" w:rsidRPr="00DD25B2">
        <w:rPr>
          <w:rFonts w:asciiTheme="minorHAnsi" w:hAnsiTheme="minorHAnsi"/>
          <w:bCs/>
          <w:color w:val="auto"/>
        </w:rPr>
        <w:t>. 2014</w:t>
      </w:r>
      <w:proofErr w:type="gramStart"/>
      <w:r w:rsidR="00C45A98" w:rsidRPr="00DD25B2">
        <w:rPr>
          <w:rFonts w:asciiTheme="minorHAnsi" w:hAnsiTheme="minorHAnsi"/>
          <w:bCs/>
          <w:color w:val="auto"/>
        </w:rPr>
        <w:t>;9:7</w:t>
      </w:r>
      <w:proofErr w:type="gramEnd"/>
      <w:r w:rsidR="00C45A98" w:rsidRPr="00DD25B2">
        <w:rPr>
          <w:rFonts w:asciiTheme="minorHAnsi" w:hAnsiTheme="minorHAnsi"/>
          <w:bCs/>
          <w:color w:val="auto"/>
        </w:rPr>
        <w:t>-16.</w:t>
      </w:r>
    </w:p>
    <w:p w14:paraId="0A6C1437" w14:textId="7FA4101E" w:rsidR="00AA7DD3" w:rsidRPr="00DD25B2" w:rsidRDefault="00EE262B" w:rsidP="00C45A98">
      <w:pPr>
        <w:pStyle w:val="western"/>
        <w:spacing w:after="0"/>
        <w:rPr>
          <w:rFonts w:asciiTheme="minorHAnsi" w:hAnsiTheme="minorHAnsi"/>
          <w:bCs/>
          <w:color w:val="auto"/>
        </w:rPr>
      </w:pPr>
      <w:r w:rsidRPr="00DD25B2">
        <w:rPr>
          <w:rFonts w:asciiTheme="minorHAnsi" w:hAnsiTheme="minorHAnsi"/>
          <w:bCs/>
          <w:color w:val="auto"/>
        </w:rPr>
        <w:t>128</w:t>
      </w:r>
      <w:r w:rsidR="00AA7DD3" w:rsidRPr="00DD25B2">
        <w:rPr>
          <w:rFonts w:asciiTheme="minorHAnsi" w:hAnsiTheme="minorHAnsi"/>
          <w:bCs/>
          <w:color w:val="auto"/>
        </w:rPr>
        <w:t>.</w:t>
      </w:r>
      <w:r w:rsidR="005859DF" w:rsidRPr="00DD25B2">
        <w:rPr>
          <w:rFonts w:asciiTheme="minorHAnsi" w:hAnsiTheme="minorHAnsi"/>
        </w:rPr>
        <w:t xml:space="preserve"> </w:t>
      </w:r>
      <w:r w:rsidR="005859DF" w:rsidRPr="00DD25B2">
        <w:rPr>
          <w:rFonts w:asciiTheme="minorHAnsi" w:hAnsiTheme="minorHAnsi"/>
          <w:bCs/>
          <w:color w:val="auto"/>
        </w:rPr>
        <w:t xml:space="preserve">China. </w:t>
      </w:r>
      <w:hyperlink r:id="rId76" w:history="1">
        <w:r w:rsidR="005859DF" w:rsidRPr="00DD25B2">
          <w:rPr>
            <w:rStyle w:val="Hyperlink"/>
            <w:rFonts w:asciiTheme="minorHAnsi" w:hAnsiTheme="minorHAnsi"/>
            <w:bCs/>
          </w:rPr>
          <w:t>http://www.thelancet.com/pdfs/journals/lancet/PIIS0140-6736(17)31921-9.pdf</w:t>
        </w:r>
      </w:hyperlink>
      <w:r w:rsidR="00216409" w:rsidRPr="00DD25B2">
        <w:rPr>
          <w:rStyle w:val="Hyperlink"/>
          <w:rFonts w:asciiTheme="minorHAnsi" w:hAnsiTheme="minorHAnsi"/>
          <w:bCs/>
        </w:rPr>
        <w:t xml:space="preserve">  </w:t>
      </w:r>
      <w:r w:rsidR="00B81177" w:rsidRPr="00E90DF9">
        <w:rPr>
          <w:rStyle w:val="Hyperlink"/>
          <w:rFonts w:asciiTheme="minorHAnsi" w:hAnsiTheme="minorHAnsi"/>
          <w:bCs/>
          <w:color w:val="auto"/>
          <w:u w:val="none"/>
        </w:rPr>
        <w:t>A</w:t>
      </w:r>
      <w:r w:rsidR="00216409" w:rsidRPr="00E90DF9">
        <w:rPr>
          <w:rStyle w:val="Hyperlink"/>
          <w:rFonts w:asciiTheme="minorHAnsi" w:hAnsiTheme="minorHAnsi"/>
          <w:bCs/>
          <w:color w:val="auto"/>
          <w:u w:val="none"/>
        </w:rPr>
        <w:t>ccessed January 11, 2018</w:t>
      </w:r>
      <w:r w:rsidR="00B81177" w:rsidRPr="00E90DF9">
        <w:rPr>
          <w:rStyle w:val="Hyperlink"/>
          <w:rFonts w:asciiTheme="minorHAnsi" w:hAnsiTheme="minorHAnsi"/>
          <w:bCs/>
          <w:color w:val="auto"/>
          <w:u w:val="none"/>
        </w:rPr>
        <w:t>.</w:t>
      </w:r>
    </w:p>
    <w:p w14:paraId="6F503D79" w14:textId="540B473B" w:rsidR="00C45A98" w:rsidRPr="00DD25B2" w:rsidRDefault="00EE262B" w:rsidP="00C45A98">
      <w:pPr>
        <w:pStyle w:val="western"/>
        <w:spacing w:after="0"/>
        <w:rPr>
          <w:rFonts w:asciiTheme="minorHAnsi" w:hAnsiTheme="minorHAnsi"/>
          <w:bCs/>
          <w:color w:val="auto"/>
        </w:rPr>
      </w:pPr>
      <w:r w:rsidRPr="00DD25B2">
        <w:rPr>
          <w:rFonts w:asciiTheme="minorHAnsi" w:hAnsiTheme="minorHAnsi"/>
          <w:bCs/>
          <w:color w:val="auto"/>
        </w:rPr>
        <w:t>129</w:t>
      </w:r>
      <w:r w:rsidR="00C45A98" w:rsidRPr="00DD25B2">
        <w:rPr>
          <w:rFonts w:asciiTheme="minorHAnsi" w:hAnsiTheme="minorHAnsi"/>
          <w:bCs/>
          <w:color w:val="auto"/>
        </w:rPr>
        <w:t xml:space="preserve">. Loop F. Mentoring. </w:t>
      </w:r>
      <w:r w:rsidR="00C45A98" w:rsidRPr="00E90DF9">
        <w:rPr>
          <w:rFonts w:asciiTheme="minorHAnsi" w:hAnsiTheme="minorHAnsi"/>
          <w:bCs/>
          <w:i/>
          <w:color w:val="auto"/>
        </w:rPr>
        <w:t xml:space="preserve">J </w:t>
      </w:r>
      <w:proofErr w:type="spellStart"/>
      <w:r w:rsidR="00C45A98" w:rsidRPr="00E90DF9">
        <w:rPr>
          <w:rFonts w:asciiTheme="minorHAnsi" w:hAnsiTheme="minorHAnsi"/>
          <w:bCs/>
          <w:i/>
          <w:color w:val="auto"/>
        </w:rPr>
        <w:t>Thorac</w:t>
      </w:r>
      <w:proofErr w:type="spellEnd"/>
      <w:r w:rsidR="00C45A98" w:rsidRPr="00E90DF9">
        <w:rPr>
          <w:rFonts w:asciiTheme="minorHAnsi" w:hAnsiTheme="minorHAnsi"/>
          <w:bCs/>
          <w:i/>
          <w:color w:val="auto"/>
        </w:rPr>
        <w:t xml:space="preserve"> </w:t>
      </w:r>
      <w:proofErr w:type="spellStart"/>
      <w:r w:rsidR="00C45A98" w:rsidRPr="00E90DF9">
        <w:rPr>
          <w:rFonts w:asciiTheme="minorHAnsi" w:hAnsiTheme="minorHAnsi"/>
          <w:bCs/>
          <w:i/>
          <w:color w:val="auto"/>
        </w:rPr>
        <w:t>Cardiovasc</w:t>
      </w:r>
      <w:proofErr w:type="spellEnd"/>
      <w:r w:rsidR="00C45A98" w:rsidRPr="00E90DF9">
        <w:rPr>
          <w:rFonts w:asciiTheme="minorHAnsi" w:hAnsiTheme="minorHAnsi"/>
          <w:bCs/>
          <w:i/>
          <w:color w:val="auto"/>
        </w:rPr>
        <w:t xml:space="preserve"> Surg</w:t>
      </w:r>
      <w:r w:rsidR="00B81177">
        <w:rPr>
          <w:rFonts w:asciiTheme="minorHAnsi" w:hAnsiTheme="minorHAnsi"/>
          <w:bCs/>
          <w:color w:val="auto"/>
        </w:rPr>
        <w:t>.</w:t>
      </w:r>
      <w:r w:rsidR="00C45A98" w:rsidRPr="00DD25B2">
        <w:rPr>
          <w:rFonts w:asciiTheme="minorHAnsi" w:hAnsiTheme="minorHAnsi"/>
          <w:bCs/>
          <w:color w:val="auto"/>
        </w:rPr>
        <w:t xml:space="preserve"> 2000</w:t>
      </w:r>
      <w:proofErr w:type="gramStart"/>
      <w:r w:rsidR="00C45A98" w:rsidRPr="00DD25B2">
        <w:rPr>
          <w:rFonts w:asciiTheme="minorHAnsi" w:hAnsiTheme="minorHAnsi"/>
          <w:bCs/>
          <w:color w:val="auto"/>
        </w:rPr>
        <w:t>;119:S45</w:t>
      </w:r>
      <w:proofErr w:type="gramEnd"/>
      <w:r w:rsidR="00B81177">
        <w:rPr>
          <w:rFonts w:asciiTheme="minorHAnsi" w:hAnsiTheme="minorHAnsi"/>
          <w:bCs/>
          <w:color w:val="auto"/>
        </w:rPr>
        <w:t>-S</w:t>
      </w:r>
      <w:r w:rsidR="00C45A98" w:rsidRPr="00DD25B2">
        <w:rPr>
          <w:rFonts w:asciiTheme="minorHAnsi" w:hAnsiTheme="minorHAnsi"/>
          <w:bCs/>
          <w:color w:val="auto"/>
        </w:rPr>
        <w:t>48.</w:t>
      </w:r>
    </w:p>
    <w:p w14:paraId="74532D56" w14:textId="2C553A78" w:rsidR="00C45A98" w:rsidRPr="00DD25B2" w:rsidRDefault="00EE262B" w:rsidP="00C45A98">
      <w:pPr>
        <w:pStyle w:val="western"/>
        <w:spacing w:after="0"/>
        <w:rPr>
          <w:rFonts w:asciiTheme="minorHAnsi" w:hAnsiTheme="minorHAnsi"/>
          <w:bCs/>
          <w:color w:val="auto"/>
        </w:rPr>
      </w:pPr>
      <w:r w:rsidRPr="00DD25B2">
        <w:rPr>
          <w:rFonts w:asciiTheme="minorHAnsi" w:hAnsiTheme="minorHAnsi"/>
          <w:bCs/>
          <w:color w:val="auto"/>
        </w:rPr>
        <w:t>130</w:t>
      </w:r>
      <w:r w:rsidR="00C45A98" w:rsidRPr="00DD25B2">
        <w:rPr>
          <w:rFonts w:asciiTheme="minorHAnsi" w:hAnsiTheme="minorHAnsi"/>
          <w:bCs/>
          <w:color w:val="auto"/>
        </w:rPr>
        <w:t xml:space="preserve">. </w:t>
      </w:r>
      <w:proofErr w:type="spellStart"/>
      <w:r w:rsidR="00C45A98" w:rsidRPr="00DD25B2">
        <w:rPr>
          <w:rFonts w:asciiTheme="minorHAnsi" w:hAnsiTheme="minorHAnsi"/>
          <w:bCs/>
          <w:color w:val="auto"/>
        </w:rPr>
        <w:t>Pasque</w:t>
      </w:r>
      <w:proofErr w:type="spellEnd"/>
      <w:r w:rsidR="00C45A98" w:rsidRPr="00DD25B2">
        <w:rPr>
          <w:rFonts w:asciiTheme="minorHAnsi" w:hAnsiTheme="minorHAnsi"/>
          <w:bCs/>
          <w:color w:val="auto"/>
        </w:rPr>
        <w:t xml:space="preserve"> M. Extreme mentoring in cardiothoracic surgery. </w:t>
      </w:r>
      <w:r w:rsidR="00C45A98" w:rsidRPr="00E90DF9">
        <w:rPr>
          <w:rFonts w:asciiTheme="minorHAnsi" w:hAnsiTheme="minorHAnsi"/>
          <w:bCs/>
          <w:i/>
          <w:color w:val="auto"/>
        </w:rPr>
        <w:t xml:space="preserve">J </w:t>
      </w:r>
      <w:proofErr w:type="spellStart"/>
      <w:r w:rsidR="00C45A98" w:rsidRPr="00E90DF9">
        <w:rPr>
          <w:rFonts w:asciiTheme="minorHAnsi" w:hAnsiTheme="minorHAnsi"/>
          <w:bCs/>
          <w:i/>
          <w:color w:val="auto"/>
        </w:rPr>
        <w:t>Thorac</w:t>
      </w:r>
      <w:proofErr w:type="spellEnd"/>
      <w:r w:rsidR="00C45A98" w:rsidRPr="00E90DF9">
        <w:rPr>
          <w:rFonts w:asciiTheme="minorHAnsi" w:hAnsiTheme="minorHAnsi"/>
          <w:bCs/>
          <w:i/>
          <w:color w:val="auto"/>
        </w:rPr>
        <w:t xml:space="preserve"> </w:t>
      </w:r>
      <w:proofErr w:type="spellStart"/>
      <w:r w:rsidR="00C45A98" w:rsidRPr="00E90DF9">
        <w:rPr>
          <w:rFonts w:asciiTheme="minorHAnsi" w:hAnsiTheme="minorHAnsi"/>
          <w:bCs/>
          <w:i/>
          <w:color w:val="auto"/>
        </w:rPr>
        <w:t>Cardiovasc</w:t>
      </w:r>
      <w:proofErr w:type="spellEnd"/>
      <w:r w:rsidR="00C45A98" w:rsidRPr="00E90DF9">
        <w:rPr>
          <w:rFonts w:asciiTheme="minorHAnsi" w:hAnsiTheme="minorHAnsi"/>
          <w:bCs/>
          <w:i/>
          <w:color w:val="auto"/>
        </w:rPr>
        <w:t xml:space="preserve"> Surg</w:t>
      </w:r>
      <w:r w:rsidR="00B81177">
        <w:rPr>
          <w:rFonts w:asciiTheme="minorHAnsi" w:hAnsiTheme="minorHAnsi"/>
          <w:bCs/>
          <w:color w:val="auto"/>
        </w:rPr>
        <w:t>.</w:t>
      </w:r>
      <w:r w:rsidR="00C45A98" w:rsidRPr="00DD25B2">
        <w:rPr>
          <w:rFonts w:asciiTheme="minorHAnsi" w:hAnsiTheme="minorHAnsi"/>
          <w:bCs/>
          <w:color w:val="auto"/>
        </w:rPr>
        <w:t xml:space="preserve"> 2015</w:t>
      </w:r>
      <w:proofErr w:type="gramStart"/>
      <w:r w:rsidR="00C45A98" w:rsidRPr="00DD25B2">
        <w:rPr>
          <w:rFonts w:asciiTheme="minorHAnsi" w:hAnsiTheme="minorHAnsi"/>
          <w:bCs/>
          <w:color w:val="auto"/>
        </w:rPr>
        <w:t>;150:785</w:t>
      </w:r>
      <w:proofErr w:type="gramEnd"/>
      <w:r w:rsidR="00C45A98" w:rsidRPr="00DD25B2">
        <w:rPr>
          <w:rFonts w:asciiTheme="minorHAnsi" w:hAnsiTheme="minorHAnsi"/>
          <w:bCs/>
          <w:color w:val="auto"/>
        </w:rPr>
        <w:t>-789.</w:t>
      </w:r>
    </w:p>
    <w:p w14:paraId="35FF291D" w14:textId="4FB897D8" w:rsidR="00B8386A" w:rsidRPr="00DD25B2" w:rsidRDefault="00EE262B" w:rsidP="00FA203F">
      <w:pPr>
        <w:pStyle w:val="western"/>
        <w:spacing w:after="0"/>
        <w:rPr>
          <w:rFonts w:asciiTheme="minorHAnsi" w:hAnsiTheme="minorHAnsi"/>
          <w:bCs/>
          <w:color w:val="auto"/>
        </w:rPr>
      </w:pPr>
      <w:r w:rsidRPr="00DD25B2">
        <w:rPr>
          <w:rFonts w:asciiTheme="minorHAnsi" w:hAnsiTheme="minorHAnsi"/>
          <w:bCs/>
          <w:color w:val="auto"/>
        </w:rPr>
        <w:t>131</w:t>
      </w:r>
      <w:r w:rsidR="006E0535" w:rsidRPr="00DD25B2">
        <w:rPr>
          <w:rFonts w:asciiTheme="minorHAnsi" w:hAnsiTheme="minorHAnsi"/>
          <w:bCs/>
          <w:color w:val="auto"/>
        </w:rPr>
        <w:t>.</w:t>
      </w:r>
      <w:r w:rsidR="00FA203F" w:rsidRPr="00DD25B2">
        <w:rPr>
          <w:rFonts w:asciiTheme="minorHAnsi" w:hAnsiTheme="minorHAnsi"/>
          <w:color w:val="auto"/>
        </w:rPr>
        <w:t xml:space="preserve"> </w:t>
      </w:r>
      <w:proofErr w:type="spellStart"/>
      <w:r w:rsidR="00FA203F" w:rsidRPr="00DD25B2">
        <w:rPr>
          <w:rFonts w:asciiTheme="minorHAnsi" w:hAnsiTheme="minorHAnsi"/>
          <w:bCs/>
          <w:color w:val="auto"/>
        </w:rPr>
        <w:t>Loisance</w:t>
      </w:r>
      <w:proofErr w:type="spellEnd"/>
      <w:r w:rsidR="00FA203F" w:rsidRPr="00DD25B2">
        <w:rPr>
          <w:rFonts w:asciiTheme="minorHAnsi" w:hAnsiTheme="minorHAnsi"/>
          <w:bCs/>
          <w:color w:val="auto"/>
        </w:rPr>
        <w:t xml:space="preserve"> DY.</w:t>
      </w:r>
      <w:r w:rsidR="00FA203F" w:rsidRPr="00DD25B2">
        <w:rPr>
          <w:rFonts w:asciiTheme="minorHAnsi" w:hAnsiTheme="minorHAnsi"/>
          <w:color w:val="auto"/>
        </w:rPr>
        <w:t xml:space="preserve"> </w:t>
      </w:r>
      <w:r w:rsidR="00FA203F" w:rsidRPr="00DD25B2">
        <w:rPr>
          <w:rFonts w:asciiTheme="minorHAnsi" w:hAnsiTheme="minorHAnsi"/>
          <w:bCs/>
          <w:color w:val="auto"/>
        </w:rPr>
        <w:t>Training young cardiac surgeons in developing countries.</w:t>
      </w:r>
      <w:r w:rsidR="00FA203F" w:rsidRPr="00DD25B2">
        <w:rPr>
          <w:rFonts w:asciiTheme="minorHAnsi" w:hAnsiTheme="minorHAnsi"/>
          <w:color w:val="auto"/>
        </w:rPr>
        <w:t xml:space="preserve"> </w:t>
      </w:r>
      <w:r w:rsidR="00FA203F" w:rsidRPr="00E90DF9">
        <w:rPr>
          <w:rFonts w:asciiTheme="minorHAnsi" w:hAnsiTheme="minorHAnsi"/>
          <w:bCs/>
          <w:i/>
          <w:color w:val="auto"/>
        </w:rPr>
        <w:t xml:space="preserve">Asian </w:t>
      </w:r>
      <w:proofErr w:type="spellStart"/>
      <w:r w:rsidR="00FA203F" w:rsidRPr="00E90DF9">
        <w:rPr>
          <w:rFonts w:asciiTheme="minorHAnsi" w:hAnsiTheme="minorHAnsi"/>
          <w:bCs/>
          <w:i/>
          <w:color w:val="auto"/>
        </w:rPr>
        <w:t>Cardiovasc</w:t>
      </w:r>
      <w:proofErr w:type="spellEnd"/>
      <w:r w:rsidR="00FA203F" w:rsidRPr="00E90DF9">
        <w:rPr>
          <w:rFonts w:asciiTheme="minorHAnsi" w:hAnsiTheme="minorHAnsi"/>
          <w:bCs/>
          <w:i/>
          <w:color w:val="auto"/>
        </w:rPr>
        <w:t xml:space="preserve"> </w:t>
      </w:r>
      <w:proofErr w:type="spellStart"/>
      <w:r w:rsidR="00FA203F" w:rsidRPr="00E90DF9">
        <w:rPr>
          <w:rFonts w:asciiTheme="minorHAnsi" w:hAnsiTheme="minorHAnsi"/>
          <w:bCs/>
          <w:i/>
          <w:color w:val="auto"/>
        </w:rPr>
        <w:t>Thorac</w:t>
      </w:r>
      <w:proofErr w:type="spellEnd"/>
      <w:r w:rsidR="00FA203F" w:rsidRPr="00E90DF9">
        <w:rPr>
          <w:rFonts w:asciiTheme="minorHAnsi" w:hAnsiTheme="minorHAnsi"/>
          <w:bCs/>
          <w:i/>
          <w:color w:val="auto"/>
        </w:rPr>
        <w:t xml:space="preserve"> Ann</w:t>
      </w:r>
      <w:r w:rsidR="00AD5239">
        <w:rPr>
          <w:rFonts w:asciiTheme="minorHAnsi" w:hAnsiTheme="minorHAnsi"/>
          <w:bCs/>
          <w:color w:val="auto"/>
        </w:rPr>
        <w:t>.</w:t>
      </w:r>
      <w:r w:rsidR="00FA203F" w:rsidRPr="00DD25B2">
        <w:rPr>
          <w:rFonts w:asciiTheme="minorHAnsi" w:hAnsiTheme="minorHAnsi"/>
          <w:bCs/>
          <w:color w:val="auto"/>
        </w:rPr>
        <w:t xml:space="preserve"> 2012</w:t>
      </w:r>
      <w:proofErr w:type="gramStart"/>
      <w:r w:rsidR="00FA203F" w:rsidRPr="00DD25B2">
        <w:rPr>
          <w:rFonts w:asciiTheme="minorHAnsi" w:hAnsiTheme="minorHAnsi"/>
          <w:bCs/>
          <w:color w:val="auto"/>
        </w:rPr>
        <w:t>;20:384</w:t>
      </w:r>
      <w:proofErr w:type="gramEnd"/>
      <w:r w:rsidR="00FA203F" w:rsidRPr="00DD25B2">
        <w:rPr>
          <w:rFonts w:asciiTheme="minorHAnsi" w:hAnsiTheme="minorHAnsi"/>
          <w:bCs/>
          <w:color w:val="auto"/>
        </w:rPr>
        <w:t xml:space="preserve">-386. </w:t>
      </w:r>
    </w:p>
    <w:p w14:paraId="18D91488" w14:textId="77A62B82" w:rsidR="00884991" w:rsidRPr="00DD25B2" w:rsidRDefault="00EE262B" w:rsidP="00402B21">
      <w:pPr>
        <w:pStyle w:val="western"/>
        <w:spacing w:after="0"/>
        <w:rPr>
          <w:rFonts w:asciiTheme="minorHAnsi" w:hAnsiTheme="minorHAnsi"/>
          <w:bCs/>
          <w:color w:val="auto"/>
        </w:rPr>
      </w:pPr>
      <w:r w:rsidRPr="00DD25B2">
        <w:rPr>
          <w:rFonts w:asciiTheme="minorHAnsi" w:hAnsiTheme="minorHAnsi"/>
          <w:bCs/>
          <w:color w:val="auto"/>
        </w:rPr>
        <w:t>132</w:t>
      </w:r>
      <w:r w:rsidR="00C45A98" w:rsidRPr="00DD25B2">
        <w:rPr>
          <w:rFonts w:asciiTheme="minorHAnsi" w:hAnsiTheme="minorHAnsi"/>
          <w:bCs/>
          <w:color w:val="auto"/>
        </w:rPr>
        <w:t xml:space="preserve">. </w:t>
      </w:r>
      <w:r w:rsidR="00B8386A" w:rsidRPr="00DD25B2">
        <w:rPr>
          <w:rFonts w:asciiTheme="minorHAnsi" w:hAnsiTheme="minorHAnsi"/>
          <w:bCs/>
          <w:color w:val="auto"/>
        </w:rPr>
        <w:t xml:space="preserve">Henry JA, </w:t>
      </w:r>
      <w:proofErr w:type="spellStart"/>
      <w:r w:rsidR="00B8386A" w:rsidRPr="00DD25B2">
        <w:rPr>
          <w:rFonts w:asciiTheme="minorHAnsi" w:hAnsiTheme="minorHAnsi"/>
          <w:bCs/>
          <w:color w:val="auto"/>
        </w:rPr>
        <w:t>Groen</w:t>
      </w:r>
      <w:proofErr w:type="spellEnd"/>
      <w:r w:rsidR="00B8386A" w:rsidRPr="00DD25B2">
        <w:rPr>
          <w:rFonts w:asciiTheme="minorHAnsi" w:hAnsiTheme="minorHAnsi"/>
          <w:bCs/>
          <w:color w:val="auto"/>
        </w:rPr>
        <w:t xml:space="preserve"> RS, Price RR, </w:t>
      </w:r>
      <w:r w:rsidR="00AD5239">
        <w:rPr>
          <w:rFonts w:asciiTheme="minorHAnsi" w:hAnsiTheme="minorHAnsi"/>
          <w:bCs/>
          <w:color w:val="auto"/>
        </w:rPr>
        <w:t>et al</w:t>
      </w:r>
      <w:r w:rsidR="00B8386A" w:rsidRPr="00DD25B2">
        <w:rPr>
          <w:rFonts w:asciiTheme="minorHAnsi" w:hAnsiTheme="minorHAnsi"/>
          <w:bCs/>
          <w:color w:val="auto"/>
        </w:rPr>
        <w:t xml:space="preserve">. The benefits of international rotations to resource-limited settings for U.S. surgery residents. </w:t>
      </w:r>
      <w:r w:rsidR="00B8386A" w:rsidRPr="00E90DF9">
        <w:rPr>
          <w:rFonts w:asciiTheme="minorHAnsi" w:hAnsiTheme="minorHAnsi"/>
          <w:bCs/>
          <w:i/>
          <w:color w:val="auto"/>
        </w:rPr>
        <w:t>Surgery</w:t>
      </w:r>
      <w:r w:rsidR="00AD5239">
        <w:rPr>
          <w:rFonts w:asciiTheme="minorHAnsi" w:hAnsiTheme="minorHAnsi"/>
          <w:bCs/>
          <w:color w:val="auto"/>
        </w:rPr>
        <w:t>.</w:t>
      </w:r>
      <w:r w:rsidR="00B8386A" w:rsidRPr="00DD25B2">
        <w:rPr>
          <w:rFonts w:asciiTheme="minorHAnsi" w:hAnsiTheme="minorHAnsi"/>
          <w:bCs/>
          <w:color w:val="auto"/>
        </w:rPr>
        <w:t xml:space="preserve"> 2013</w:t>
      </w:r>
      <w:proofErr w:type="gramStart"/>
      <w:r w:rsidR="00B8386A" w:rsidRPr="00DD25B2">
        <w:rPr>
          <w:rFonts w:asciiTheme="minorHAnsi" w:hAnsiTheme="minorHAnsi"/>
          <w:bCs/>
          <w:color w:val="auto"/>
        </w:rPr>
        <w:t>;153:445</w:t>
      </w:r>
      <w:proofErr w:type="gramEnd"/>
      <w:r w:rsidR="00B8386A" w:rsidRPr="00DD25B2">
        <w:rPr>
          <w:rFonts w:asciiTheme="minorHAnsi" w:hAnsiTheme="minorHAnsi"/>
          <w:bCs/>
          <w:color w:val="auto"/>
        </w:rPr>
        <w:t xml:space="preserve">-454. </w:t>
      </w:r>
    </w:p>
    <w:p w14:paraId="5FE90B99" w14:textId="7943A3A8" w:rsidR="001C42A4" w:rsidRDefault="00EE262B" w:rsidP="001C42A4">
      <w:pPr>
        <w:pStyle w:val="western"/>
        <w:rPr>
          <w:rStyle w:val="Hyperlink"/>
          <w:rFonts w:asciiTheme="minorHAnsi" w:hAnsiTheme="minorHAnsi"/>
          <w:bCs/>
          <w:color w:val="auto"/>
        </w:rPr>
      </w:pPr>
      <w:r w:rsidRPr="00DD25B2">
        <w:rPr>
          <w:rFonts w:asciiTheme="minorHAnsi" w:hAnsiTheme="minorHAnsi"/>
          <w:color w:val="auto"/>
        </w:rPr>
        <w:t>133</w:t>
      </w:r>
      <w:r w:rsidR="005859DF" w:rsidRPr="00DD25B2">
        <w:rPr>
          <w:rFonts w:asciiTheme="minorHAnsi" w:hAnsiTheme="minorHAnsi"/>
          <w:color w:val="auto"/>
        </w:rPr>
        <w:t>.</w:t>
      </w:r>
      <w:r w:rsidR="005859DF" w:rsidRPr="00DD25B2">
        <w:rPr>
          <w:rFonts w:asciiTheme="minorHAnsi" w:hAnsiTheme="minorHAnsi"/>
        </w:rPr>
        <w:t xml:space="preserve"> </w:t>
      </w:r>
      <w:r w:rsidR="00D719B2" w:rsidRPr="00DD25B2">
        <w:rPr>
          <w:rFonts w:asciiTheme="minorHAnsi" w:hAnsiTheme="minorHAnsi"/>
          <w:bCs/>
          <w:color w:val="auto"/>
        </w:rPr>
        <w:t>Humanitarian Cardiac Surgery: A Trainee’s Perspective.</w:t>
      </w:r>
      <w:r w:rsidR="00D719B2" w:rsidRPr="00DD25B2">
        <w:rPr>
          <w:rFonts w:asciiTheme="minorHAnsi" w:hAnsiTheme="minorHAnsi"/>
          <w:bCs/>
          <w:color w:val="FF0000"/>
        </w:rPr>
        <w:t xml:space="preserve"> </w:t>
      </w:r>
      <w:hyperlink r:id="rId77" w:history="1">
        <w:r w:rsidR="00D719B2" w:rsidRPr="00DD25B2">
          <w:rPr>
            <w:rStyle w:val="Hyperlink"/>
            <w:rFonts w:asciiTheme="minorHAnsi" w:hAnsiTheme="minorHAnsi"/>
            <w:bCs/>
          </w:rPr>
          <w:t>https://www.ctsnet.org/article/humanitarian-cardiac-surgery-trainee%E2%80%99s-perspective</w:t>
        </w:r>
      </w:hyperlink>
      <w:r w:rsidR="00216409" w:rsidRPr="00DD25B2">
        <w:rPr>
          <w:rStyle w:val="Hyperlink"/>
          <w:rFonts w:asciiTheme="minorHAnsi" w:hAnsiTheme="minorHAnsi"/>
          <w:bCs/>
        </w:rPr>
        <w:t xml:space="preserve"> </w:t>
      </w:r>
      <w:r w:rsidR="00AD5239" w:rsidRPr="00E90DF9">
        <w:rPr>
          <w:rStyle w:val="Hyperlink"/>
          <w:rFonts w:asciiTheme="minorHAnsi" w:hAnsiTheme="minorHAnsi"/>
          <w:bCs/>
          <w:color w:val="auto"/>
          <w:u w:val="none"/>
        </w:rPr>
        <w:t>A</w:t>
      </w:r>
      <w:r w:rsidR="00216409" w:rsidRPr="00E90DF9">
        <w:rPr>
          <w:rStyle w:val="Hyperlink"/>
          <w:rFonts w:asciiTheme="minorHAnsi" w:hAnsiTheme="minorHAnsi"/>
          <w:bCs/>
          <w:color w:val="auto"/>
          <w:u w:val="none"/>
        </w:rPr>
        <w:t>ccessed January 11, 2018</w:t>
      </w:r>
      <w:r w:rsidR="00AD5239" w:rsidRPr="00E90DF9">
        <w:rPr>
          <w:rStyle w:val="Hyperlink"/>
          <w:rFonts w:asciiTheme="minorHAnsi" w:hAnsiTheme="minorHAnsi"/>
          <w:bCs/>
          <w:color w:val="auto"/>
          <w:u w:val="none"/>
        </w:rPr>
        <w:t>.</w:t>
      </w:r>
      <w:r w:rsidR="00216409" w:rsidRPr="00E90DF9">
        <w:rPr>
          <w:rStyle w:val="Hyperlink"/>
          <w:rFonts w:asciiTheme="minorHAnsi" w:hAnsiTheme="minorHAnsi"/>
          <w:bCs/>
          <w:color w:val="auto"/>
        </w:rPr>
        <w:t xml:space="preserve"> </w:t>
      </w:r>
    </w:p>
    <w:p w14:paraId="4C049DC0" w14:textId="65450145" w:rsidR="001C42A4" w:rsidRDefault="00EE262B" w:rsidP="001C42A4">
      <w:pPr>
        <w:pStyle w:val="western"/>
      </w:pPr>
      <w:r w:rsidRPr="00DD25B2">
        <w:rPr>
          <w:rFonts w:asciiTheme="minorHAnsi" w:hAnsiTheme="minorHAnsi"/>
          <w:bCs/>
          <w:color w:val="auto"/>
        </w:rPr>
        <w:t>134</w:t>
      </w:r>
      <w:r w:rsidR="006E0535" w:rsidRPr="00DD25B2">
        <w:rPr>
          <w:rFonts w:asciiTheme="minorHAnsi" w:hAnsiTheme="minorHAnsi"/>
          <w:bCs/>
          <w:color w:val="auto"/>
        </w:rPr>
        <w:t xml:space="preserve">. </w:t>
      </w:r>
      <w:r w:rsidR="00390EC0" w:rsidRPr="00DD25B2">
        <w:rPr>
          <w:rFonts w:asciiTheme="minorHAnsi" w:hAnsiTheme="minorHAnsi"/>
          <w:bCs/>
          <w:color w:val="auto"/>
        </w:rPr>
        <w:t xml:space="preserve">Reed CM. Medical </w:t>
      </w:r>
      <w:r w:rsidR="00861F14">
        <w:rPr>
          <w:rFonts w:asciiTheme="minorHAnsi" w:hAnsiTheme="minorHAnsi"/>
          <w:bCs/>
          <w:color w:val="auto"/>
        </w:rPr>
        <w:t>t</w:t>
      </w:r>
      <w:r w:rsidR="00390EC0" w:rsidRPr="00DD25B2">
        <w:rPr>
          <w:rFonts w:asciiTheme="minorHAnsi" w:hAnsiTheme="minorHAnsi"/>
          <w:bCs/>
          <w:color w:val="auto"/>
        </w:rPr>
        <w:t xml:space="preserve">ourism. </w:t>
      </w:r>
      <w:r w:rsidR="00390EC0" w:rsidRPr="00E90DF9">
        <w:rPr>
          <w:bCs/>
          <w:i/>
        </w:rPr>
        <w:t xml:space="preserve">Med </w:t>
      </w:r>
      <w:proofErr w:type="spellStart"/>
      <w:r w:rsidR="00390EC0" w:rsidRPr="00E90DF9">
        <w:rPr>
          <w:bCs/>
          <w:i/>
        </w:rPr>
        <w:t>Clin</w:t>
      </w:r>
      <w:proofErr w:type="spellEnd"/>
      <w:r w:rsidR="00390EC0" w:rsidRPr="00E90DF9">
        <w:rPr>
          <w:bCs/>
          <w:i/>
        </w:rPr>
        <w:t xml:space="preserve"> N Am</w:t>
      </w:r>
      <w:r w:rsidR="00AD5239">
        <w:rPr>
          <w:rFonts w:asciiTheme="minorHAnsi" w:hAnsiTheme="minorHAnsi"/>
          <w:bCs/>
          <w:color w:val="auto"/>
        </w:rPr>
        <w:t>.</w:t>
      </w:r>
      <w:r w:rsidR="00390EC0" w:rsidRPr="00DD25B2">
        <w:rPr>
          <w:rFonts w:asciiTheme="minorHAnsi" w:hAnsiTheme="minorHAnsi"/>
          <w:bCs/>
          <w:color w:val="auto"/>
        </w:rPr>
        <w:t xml:space="preserve"> 2008</w:t>
      </w:r>
      <w:proofErr w:type="gramStart"/>
      <w:r w:rsidR="00390EC0" w:rsidRPr="00DD25B2">
        <w:rPr>
          <w:rFonts w:asciiTheme="minorHAnsi" w:hAnsiTheme="minorHAnsi"/>
          <w:bCs/>
          <w:color w:val="auto"/>
        </w:rPr>
        <w:t>;92:1433</w:t>
      </w:r>
      <w:proofErr w:type="gramEnd"/>
      <w:r w:rsidR="00390EC0" w:rsidRPr="00DD25B2">
        <w:rPr>
          <w:rFonts w:asciiTheme="minorHAnsi" w:hAnsiTheme="minorHAnsi"/>
          <w:bCs/>
          <w:color w:val="auto"/>
        </w:rPr>
        <w:t>-1446.</w:t>
      </w:r>
    </w:p>
    <w:p w14:paraId="62180C0D" w14:textId="4D8941F6" w:rsidR="003647E9" w:rsidRPr="00DD25B2" w:rsidRDefault="00EE262B" w:rsidP="000F5A76">
      <w:pPr>
        <w:rPr>
          <w:color w:val="FF0000"/>
          <w:sz w:val="24"/>
          <w:szCs w:val="24"/>
        </w:rPr>
      </w:pPr>
      <w:r w:rsidRPr="00DD25B2">
        <w:rPr>
          <w:sz w:val="24"/>
          <w:szCs w:val="24"/>
        </w:rPr>
        <w:t>135</w:t>
      </w:r>
      <w:r w:rsidR="006E0535" w:rsidRPr="00DD25B2">
        <w:rPr>
          <w:sz w:val="24"/>
          <w:szCs w:val="24"/>
        </w:rPr>
        <w:t xml:space="preserve">. </w:t>
      </w:r>
      <w:r w:rsidR="00A41FE5" w:rsidRPr="00DD25B2">
        <w:rPr>
          <w:sz w:val="24"/>
          <w:szCs w:val="24"/>
        </w:rPr>
        <w:t xml:space="preserve">Patients </w:t>
      </w:r>
      <w:proofErr w:type="gramStart"/>
      <w:r w:rsidR="003647E9" w:rsidRPr="00DD25B2">
        <w:rPr>
          <w:sz w:val="24"/>
          <w:szCs w:val="24"/>
        </w:rPr>
        <w:t>Beyond</w:t>
      </w:r>
      <w:proofErr w:type="gramEnd"/>
      <w:r w:rsidR="003647E9" w:rsidRPr="00DD25B2">
        <w:rPr>
          <w:sz w:val="24"/>
          <w:szCs w:val="24"/>
        </w:rPr>
        <w:t xml:space="preserve"> Borders. </w:t>
      </w:r>
      <w:hyperlink r:id="rId78" w:history="1">
        <w:r w:rsidR="003647E9" w:rsidRPr="00DD25B2">
          <w:rPr>
            <w:rStyle w:val="Hyperlink"/>
            <w:sz w:val="24"/>
            <w:szCs w:val="24"/>
          </w:rPr>
          <w:t>https://www.patientsbeyondborders.com/medical-tourism-statistics-facts</w:t>
        </w:r>
      </w:hyperlink>
      <w:r w:rsidR="007E5F2D">
        <w:rPr>
          <w:rStyle w:val="Hyperlink"/>
          <w:sz w:val="24"/>
          <w:szCs w:val="24"/>
        </w:rPr>
        <w:t xml:space="preserve"> </w:t>
      </w:r>
      <w:r w:rsidR="007E5F2D" w:rsidRPr="00E90DF9">
        <w:rPr>
          <w:rStyle w:val="Hyperlink"/>
          <w:color w:val="auto"/>
          <w:sz w:val="24"/>
          <w:szCs w:val="24"/>
          <w:u w:val="none"/>
        </w:rPr>
        <w:t>A</w:t>
      </w:r>
      <w:r w:rsidR="00216409" w:rsidRPr="00E90DF9">
        <w:rPr>
          <w:rStyle w:val="Hyperlink"/>
          <w:color w:val="auto"/>
          <w:sz w:val="24"/>
          <w:szCs w:val="24"/>
          <w:u w:val="none"/>
        </w:rPr>
        <w:t>ccessed January 11, 2018</w:t>
      </w:r>
      <w:r w:rsidR="007E5F2D" w:rsidRPr="00E90DF9">
        <w:rPr>
          <w:rStyle w:val="Hyperlink"/>
          <w:color w:val="auto"/>
          <w:sz w:val="24"/>
          <w:szCs w:val="24"/>
          <w:u w:val="none"/>
        </w:rPr>
        <w:t>.</w:t>
      </w:r>
    </w:p>
    <w:p w14:paraId="4F932A6F" w14:textId="320B3865" w:rsidR="003647E9" w:rsidRPr="00DD25B2" w:rsidRDefault="00EE262B" w:rsidP="000F5A76">
      <w:pPr>
        <w:rPr>
          <w:sz w:val="24"/>
          <w:szCs w:val="24"/>
        </w:rPr>
      </w:pPr>
      <w:r w:rsidRPr="00DD25B2">
        <w:rPr>
          <w:sz w:val="24"/>
          <w:szCs w:val="24"/>
        </w:rPr>
        <w:t>136</w:t>
      </w:r>
      <w:r w:rsidR="003647E9" w:rsidRPr="00DD25B2">
        <w:rPr>
          <w:sz w:val="24"/>
          <w:szCs w:val="24"/>
        </w:rPr>
        <w:t xml:space="preserve">. </w:t>
      </w:r>
      <w:proofErr w:type="spellStart"/>
      <w:r w:rsidR="003647E9" w:rsidRPr="00DD25B2">
        <w:rPr>
          <w:sz w:val="24"/>
          <w:szCs w:val="24"/>
        </w:rPr>
        <w:t>Unti</w:t>
      </w:r>
      <w:proofErr w:type="spellEnd"/>
      <w:r w:rsidR="003647E9" w:rsidRPr="00DD25B2">
        <w:rPr>
          <w:sz w:val="24"/>
          <w:szCs w:val="24"/>
        </w:rPr>
        <w:t xml:space="preserve"> JA. Medical and </w:t>
      </w:r>
      <w:r w:rsidR="00861F14" w:rsidRPr="00DD25B2">
        <w:rPr>
          <w:sz w:val="24"/>
          <w:szCs w:val="24"/>
        </w:rPr>
        <w:t>surgical tourism</w:t>
      </w:r>
      <w:r w:rsidR="003647E9" w:rsidRPr="00DD25B2">
        <w:rPr>
          <w:sz w:val="24"/>
          <w:szCs w:val="24"/>
        </w:rPr>
        <w:t xml:space="preserve">. </w:t>
      </w:r>
      <w:r w:rsidR="003647E9" w:rsidRPr="00E90DF9">
        <w:rPr>
          <w:i/>
          <w:sz w:val="24"/>
          <w:szCs w:val="24"/>
        </w:rPr>
        <w:t>Bull Am Col Surg</w:t>
      </w:r>
      <w:r w:rsidR="007E5F2D">
        <w:rPr>
          <w:sz w:val="24"/>
          <w:szCs w:val="24"/>
        </w:rPr>
        <w:t>.</w:t>
      </w:r>
      <w:r w:rsidR="003647E9" w:rsidRPr="00DD25B2">
        <w:rPr>
          <w:sz w:val="24"/>
          <w:szCs w:val="24"/>
        </w:rPr>
        <w:t xml:space="preserve"> 2009</w:t>
      </w:r>
      <w:proofErr w:type="gramStart"/>
      <w:r w:rsidR="003647E9" w:rsidRPr="00DD25B2">
        <w:rPr>
          <w:sz w:val="24"/>
          <w:szCs w:val="24"/>
        </w:rPr>
        <w:t>;94</w:t>
      </w:r>
      <w:proofErr w:type="gramEnd"/>
      <w:r w:rsidR="003647E9" w:rsidRPr="00DD25B2">
        <w:rPr>
          <w:sz w:val="24"/>
          <w:szCs w:val="24"/>
        </w:rPr>
        <w:t>;4:18-25.</w:t>
      </w:r>
    </w:p>
    <w:p w14:paraId="5BCFCAC0" w14:textId="6F417A0D" w:rsidR="008B5E5E" w:rsidRPr="00DD25B2" w:rsidRDefault="00EE262B" w:rsidP="000F5A76">
      <w:pPr>
        <w:rPr>
          <w:rStyle w:val="Hyperlink"/>
          <w:sz w:val="24"/>
          <w:szCs w:val="24"/>
        </w:rPr>
      </w:pPr>
      <w:r w:rsidRPr="00DD25B2">
        <w:rPr>
          <w:sz w:val="24"/>
          <w:szCs w:val="24"/>
        </w:rPr>
        <w:t>137</w:t>
      </w:r>
      <w:r w:rsidR="003647E9" w:rsidRPr="00DD25B2">
        <w:rPr>
          <w:sz w:val="24"/>
          <w:szCs w:val="24"/>
        </w:rPr>
        <w:t xml:space="preserve">. </w:t>
      </w:r>
      <w:r w:rsidR="00390EC0" w:rsidRPr="00DD25B2">
        <w:rPr>
          <w:sz w:val="24"/>
          <w:szCs w:val="24"/>
        </w:rPr>
        <w:t xml:space="preserve">ACS Medical Tourism. </w:t>
      </w:r>
      <w:hyperlink r:id="rId79" w:history="1">
        <w:r w:rsidR="00390EC0" w:rsidRPr="00DD25B2">
          <w:rPr>
            <w:rStyle w:val="Hyperlink"/>
            <w:sz w:val="24"/>
            <w:szCs w:val="24"/>
          </w:rPr>
          <w:t>https://www.facs.org/about-acs/statements/65-surgical-tourism</w:t>
        </w:r>
      </w:hyperlink>
      <w:r w:rsidR="003647E9" w:rsidRPr="00DD25B2">
        <w:rPr>
          <w:rStyle w:val="Hyperlink"/>
          <w:color w:val="FF0000"/>
          <w:sz w:val="24"/>
          <w:szCs w:val="24"/>
        </w:rPr>
        <w:t xml:space="preserve"> </w:t>
      </w:r>
      <w:r w:rsidR="00216409" w:rsidRPr="00DD25B2">
        <w:rPr>
          <w:rStyle w:val="Hyperlink"/>
          <w:color w:val="FF0000"/>
          <w:sz w:val="24"/>
          <w:szCs w:val="24"/>
        </w:rPr>
        <w:t xml:space="preserve"> </w:t>
      </w:r>
      <w:r w:rsidR="00D263D9" w:rsidRPr="00E90DF9">
        <w:rPr>
          <w:rStyle w:val="Hyperlink"/>
          <w:color w:val="auto"/>
          <w:sz w:val="24"/>
          <w:szCs w:val="24"/>
          <w:u w:val="none"/>
        </w:rPr>
        <w:t>A</w:t>
      </w:r>
      <w:r w:rsidR="00216409" w:rsidRPr="00E90DF9">
        <w:rPr>
          <w:rStyle w:val="Hyperlink"/>
          <w:color w:val="auto"/>
          <w:sz w:val="24"/>
          <w:szCs w:val="24"/>
          <w:u w:val="none"/>
        </w:rPr>
        <w:t>ccessed January 11, 2018</w:t>
      </w:r>
      <w:r w:rsidR="00D263D9" w:rsidRPr="00E90DF9">
        <w:rPr>
          <w:rStyle w:val="Hyperlink"/>
          <w:color w:val="auto"/>
          <w:sz w:val="24"/>
          <w:szCs w:val="24"/>
          <w:u w:val="none"/>
        </w:rPr>
        <w:t>.</w:t>
      </w:r>
    </w:p>
    <w:p w14:paraId="4DA20D34" w14:textId="263DDC44" w:rsidR="00337B65" w:rsidRPr="00E90DF9" w:rsidRDefault="00EE262B" w:rsidP="00CF35FD">
      <w:r w:rsidRPr="00DD25B2">
        <w:rPr>
          <w:sz w:val="24"/>
          <w:szCs w:val="24"/>
        </w:rPr>
        <w:t>138</w:t>
      </w:r>
      <w:r w:rsidR="00337B65" w:rsidRPr="00DD25B2">
        <w:rPr>
          <w:sz w:val="24"/>
          <w:szCs w:val="24"/>
        </w:rPr>
        <w:t xml:space="preserve">. </w:t>
      </w:r>
      <w:r w:rsidR="00A41FE5" w:rsidRPr="00DD25B2">
        <w:rPr>
          <w:sz w:val="24"/>
          <w:szCs w:val="24"/>
        </w:rPr>
        <w:t>Joint Commission International (</w:t>
      </w:r>
      <w:r w:rsidR="00337B65" w:rsidRPr="00DD25B2">
        <w:rPr>
          <w:sz w:val="24"/>
          <w:szCs w:val="24"/>
        </w:rPr>
        <w:t>JCI</w:t>
      </w:r>
      <w:r w:rsidR="00A41FE5" w:rsidRPr="00DD25B2">
        <w:rPr>
          <w:sz w:val="24"/>
          <w:szCs w:val="24"/>
        </w:rPr>
        <w:t>)</w:t>
      </w:r>
      <w:r w:rsidR="00337B65" w:rsidRPr="00DD25B2">
        <w:rPr>
          <w:sz w:val="24"/>
          <w:szCs w:val="24"/>
        </w:rPr>
        <w:t>.</w:t>
      </w:r>
      <w:r w:rsidR="00337B65" w:rsidRPr="00DD25B2">
        <w:rPr>
          <w:color w:val="FF0000"/>
          <w:sz w:val="24"/>
          <w:szCs w:val="24"/>
        </w:rPr>
        <w:t xml:space="preserve"> </w:t>
      </w:r>
      <w:hyperlink r:id="rId80" w:history="1">
        <w:r w:rsidR="00337B65" w:rsidRPr="00DD25B2">
          <w:rPr>
            <w:rStyle w:val="Hyperlink"/>
            <w:sz w:val="24"/>
            <w:szCs w:val="24"/>
          </w:rPr>
          <w:t>https://www.jointcommissioninternational.org/achieve-accreditation/</w:t>
        </w:r>
      </w:hyperlink>
      <w:r w:rsidR="00C0490E">
        <w:rPr>
          <w:rStyle w:val="Hyperlink"/>
          <w:sz w:val="24"/>
          <w:szCs w:val="24"/>
        </w:rPr>
        <w:t xml:space="preserve"> </w:t>
      </w:r>
      <w:r w:rsidR="00D263D9" w:rsidRPr="00E90DF9">
        <w:rPr>
          <w:rStyle w:val="Hyperlink"/>
          <w:color w:val="auto"/>
          <w:sz w:val="24"/>
          <w:szCs w:val="24"/>
          <w:u w:val="none"/>
        </w:rPr>
        <w:t>A</w:t>
      </w:r>
      <w:r w:rsidR="001F2139" w:rsidRPr="00E90DF9">
        <w:rPr>
          <w:rStyle w:val="Hyperlink"/>
          <w:color w:val="auto"/>
          <w:sz w:val="24"/>
          <w:szCs w:val="24"/>
          <w:u w:val="none"/>
        </w:rPr>
        <w:t>ccessed January 11, 2018</w:t>
      </w:r>
      <w:r w:rsidR="00D263D9" w:rsidRPr="00E90DF9">
        <w:rPr>
          <w:rStyle w:val="Hyperlink"/>
          <w:color w:val="auto"/>
          <w:sz w:val="24"/>
          <w:szCs w:val="24"/>
          <w:u w:val="none"/>
        </w:rPr>
        <w:t>.</w:t>
      </w:r>
    </w:p>
    <w:p w14:paraId="5CE15B7B" w14:textId="3164E1EA" w:rsidR="00122799" w:rsidRPr="00DD25B2" w:rsidRDefault="00EE262B" w:rsidP="00CF35FD">
      <w:pPr>
        <w:rPr>
          <w:color w:val="FF0000"/>
          <w:sz w:val="24"/>
          <w:szCs w:val="24"/>
        </w:rPr>
      </w:pPr>
      <w:r w:rsidRPr="00DD25B2">
        <w:rPr>
          <w:sz w:val="24"/>
          <w:szCs w:val="24"/>
        </w:rPr>
        <w:lastRenderedPageBreak/>
        <w:t>139</w:t>
      </w:r>
      <w:r w:rsidR="00EA3E21" w:rsidRPr="00DD25B2">
        <w:rPr>
          <w:sz w:val="24"/>
          <w:szCs w:val="24"/>
        </w:rPr>
        <w:t>. Accreditation Canada International.</w:t>
      </w:r>
      <w:r w:rsidR="00EA3E21" w:rsidRPr="00DD25B2">
        <w:rPr>
          <w:color w:val="FF0000"/>
          <w:sz w:val="24"/>
          <w:szCs w:val="24"/>
        </w:rPr>
        <w:t xml:space="preserve"> </w:t>
      </w:r>
      <w:hyperlink r:id="rId81" w:history="1">
        <w:r w:rsidR="00EA3E21" w:rsidRPr="00DD25B2">
          <w:rPr>
            <w:rStyle w:val="Hyperlink"/>
            <w:sz w:val="24"/>
            <w:szCs w:val="24"/>
          </w:rPr>
          <w:t>http://www.iqg.com.br/docs/01302885656.pdf</w:t>
        </w:r>
      </w:hyperlink>
      <w:r w:rsidR="00216409" w:rsidRPr="00DD25B2">
        <w:rPr>
          <w:rStyle w:val="Hyperlink"/>
          <w:sz w:val="24"/>
          <w:szCs w:val="24"/>
        </w:rPr>
        <w:t xml:space="preserve"> </w:t>
      </w:r>
      <w:r w:rsidR="00D263D9" w:rsidRPr="00E90DF9">
        <w:rPr>
          <w:rStyle w:val="Hyperlink"/>
          <w:color w:val="auto"/>
          <w:sz w:val="24"/>
          <w:szCs w:val="24"/>
          <w:u w:val="none"/>
        </w:rPr>
        <w:t>A</w:t>
      </w:r>
      <w:r w:rsidR="00216409" w:rsidRPr="00E90DF9">
        <w:rPr>
          <w:rStyle w:val="Hyperlink"/>
          <w:color w:val="auto"/>
          <w:sz w:val="24"/>
          <w:szCs w:val="24"/>
          <w:u w:val="none"/>
        </w:rPr>
        <w:t>ccessed January 11, 2018</w:t>
      </w:r>
      <w:r w:rsidR="00D263D9" w:rsidRPr="00E90DF9">
        <w:rPr>
          <w:rStyle w:val="Hyperlink"/>
          <w:color w:val="auto"/>
          <w:sz w:val="24"/>
          <w:szCs w:val="24"/>
          <w:u w:val="none"/>
        </w:rPr>
        <w:t>.</w:t>
      </w:r>
      <w:r w:rsidR="00216409" w:rsidRPr="009B1ABC">
        <w:rPr>
          <w:rStyle w:val="Hyperlink"/>
          <w:color w:val="auto"/>
          <w:sz w:val="24"/>
          <w:szCs w:val="24"/>
        </w:rPr>
        <w:t xml:space="preserve"> </w:t>
      </w:r>
    </w:p>
    <w:p w14:paraId="4C7F647C" w14:textId="480924B8" w:rsidR="0046201D" w:rsidRPr="00DD25B2" w:rsidRDefault="00EE262B" w:rsidP="00CF35FD">
      <w:pPr>
        <w:rPr>
          <w:sz w:val="24"/>
          <w:szCs w:val="24"/>
        </w:rPr>
      </w:pPr>
      <w:r w:rsidRPr="00DD25B2">
        <w:rPr>
          <w:sz w:val="24"/>
          <w:szCs w:val="24"/>
        </w:rPr>
        <w:t>140</w:t>
      </w:r>
      <w:r w:rsidR="00122799" w:rsidRPr="00DD25B2">
        <w:rPr>
          <w:sz w:val="24"/>
          <w:szCs w:val="24"/>
        </w:rPr>
        <w:t>.</w:t>
      </w:r>
      <w:r w:rsidR="008B5E5E" w:rsidRPr="00DD25B2">
        <w:rPr>
          <w:sz w:val="24"/>
          <w:szCs w:val="24"/>
        </w:rPr>
        <w:t xml:space="preserve"> Jacobs JP, Horowitz MD, </w:t>
      </w:r>
      <w:proofErr w:type="spellStart"/>
      <w:r w:rsidR="008B5E5E" w:rsidRPr="00DD25B2">
        <w:rPr>
          <w:sz w:val="24"/>
          <w:szCs w:val="24"/>
        </w:rPr>
        <w:t>Mavroudis</w:t>
      </w:r>
      <w:proofErr w:type="spellEnd"/>
      <w:r w:rsidR="008B5E5E" w:rsidRPr="00DD25B2">
        <w:rPr>
          <w:sz w:val="24"/>
          <w:szCs w:val="24"/>
        </w:rPr>
        <w:t xml:space="preserve"> C, </w:t>
      </w:r>
      <w:proofErr w:type="gramStart"/>
      <w:r w:rsidR="008B5E5E" w:rsidRPr="00DD25B2">
        <w:rPr>
          <w:sz w:val="24"/>
          <w:szCs w:val="24"/>
        </w:rPr>
        <w:t>Siegel</w:t>
      </w:r>
      <w:proofErr w:type="gramEnd"/>
      <w:r w:rsidR="008B5E5E" w:rsidRPr="00DD25B2">
        <w:rPr>
          <w:sz w:val="24"/>
          <w:szCs w:val="24"/>
        </w:rPr>
        <w:t xml:space="preserve"> A, Sade RM. Surgical tourism: the role of cardiothoracic surgery societies in evaluating international surgery centers. </w:t>
      </w:r>
      <w:r w:rsidR="008B5E5E" w:rsidRPr="00E90DF9">
        <w:rPr>
          <w:i/>
          <w:sz w:val="24"/>
          <w:szCs w:val="24"/>
        </w:rPr>
        <w:t xml:space="preserve">Ann </w:t>
      </w:r>
      <w:proofErr w:type="spellStart"/>
      <w:r w:rsidR="008B5E5E" w:rsidRPr="00E90DF9">
        <w:rPr>
          <w:i/>
          <w:sz w:val="24"/>
          <w:szCs w:val="24"/>
        </w:rPr>
        <w:t>Thorac</w:t>
      </w:r>
      <w:proofErr w:type="spellEnd"/>
      <w:r w:rsidR="008B5E5E" w:rsidRPr="00E90DF9">
        <w:rPr>
          <w:i/>
          <w:sz w:val="24"/>
          <w:szCs w:val="24"/>
        </w:rPr>
        <w:t xml:space="preserve"> Surg</w:t>
      </w:r>
      <w:r w:rsidR="00D263D9">
        <w:rPr>
          <w:sz w:val="24"/>
          <w:szCs w:val="24"/>
        </w:rPr>
        <w:t>.</w:t>
      </w:r>
      <w:r w:rsidR="008B5E5E" w:rsidRPr="00DD25B2">
        <w:rPr>
          <w:sz w:val="24"/>
          <w:szCs w:val="24"/>
        </w:rPr>
        <w:t xml:space="preserve"> 2013</w:t>
      </w:r>
      <w:proofErr w:type="gramStart"/>
      <w:r w:rsidR="008B5E5E" w:rsidRPr="00DD25B2">
        <w:rPr>
          <w:sz w:val="24"/>
          <w:szCs w:val="24"/>
        </w:rPr>
        <w:t>;96:8</w:t>
      </w:r>
      <w:proofErr w:type="gramEnd"/>
      <w:r w:rsidR="008B5E5E" w:rsidRPr="00DD25B2">
        <w:rPr>
          <w:sz w:val="24"/>
          <w:szCs w:val="24"/>
        </w:rPr>
        <w:t>-14.</w:t>
      </w:r>
    </w:p>
    <w:p w14:paraId="4E3ECAFA" w14:textId="11D32B36" w:rsidR="005859DF" w:rsidRPr="00DD25B2" w:rsidRDefault="00EE262B" w:rsidP="00CF35FD">
      <w:pPr>
        <w:rPr>
          <w:color w:val="FF0000"/>
          <w:sz w:val="24"/>
          <w:szCs w:val="24"/>
        </w:rPr>
      </w:pPr>
      <w:r w:rsidRPr="00DD25B2">
        <w:rPr>
          <w:sz w:val="24"/>
          <w:szCs w:val="24"/>
        </w:rPr>
        <w:t>141</w:t>
      </w:r>
      <w:r w:rsidR="005859DF" w:rsidRPr="00DD25B2">
        <w:rPr>
          <w:sz w:val="24"/>
          <w:szCs w:val="24"/>
        </w:rPr>
        <w:t>.</w:t>
      </w:r>
      <w:r w:rsidR="0020442E" w:rsidRPr="00DD25B2">
        <w:rPr>
          <w:sz w:val="24"/>
          <w:szCs w:val="24"/>
        </w:rPr>
        <w:t xml:space="preserve"> Role of Telemedicine in Developed and Under-Developed Countries. </w:t>
      </w:r>
      <w:hyperlink r:id="rId82" w:history="1">
        <w:r w:rsidR="0020442E" w:rsidRPr="00DD25B2">
          <w:rPr>
            <w:rStyle w:val="Hyperlink"/>
            <w:sz w:val="24"/>
            <w:szCs w:val="24"/>
          </w:rPr>
          <w:t>https://internetinitiative.ieee.org/newsletter/may-2017/role-of-telemedicine-in-developed-and-under-developed-countries</w:t>
        </w:r>
      </w:hyperlink>
      <w:r w:rsidR="00C0490E">
        <w:rPr>
          <w:rStyle w:val="Hyperlink"/>
          <w:sz w:val="24"/>
          <w:szCs w:val="24"/>
        </w:rPr>
        <w:t xml:space="preserve"> </w:t>
      </w:r>
      <w:r w:rsidR="00DE46AB" w:rsidRPr="00E90DF9">
        <w:rPr>
          <w:rStyle w:val="Hyperlink"/>
          <w:color w:val="auto"/>
          <w:sz w:val="24"/>
          <w:szCs w:val="24"/>
          <w:u w:val="none"/>
        </w:rPr>
        <w:t>A</w:t>
      </w:r>
      <w:r w:rsidR="00216409" w:rsidRPr="00E90DF9">
        <w:rPr>
          <w:rStyle w:val="Hyperlink"/>
          <w:color w:val="auto"/>
          <w:sz w:val="24"/>
          <w:szCs w:val="24"/>
          <w:u w:val="none"/>
        </w:rPr>
        <w:t>ccessed January 11, 2018</w:t>
      </w:r>
      <w:r w:rsidR="00DE46AB" w:rsidRPr="00E90DF9">
        <w:rPr>
          <w:rStyle w:val="Hyperlink"/>
          <w:color w:val="auto"/>
          <w:sz w:val="24"/>
          <w:szCs w:val="24"/>
          <w:u w:val="none"/>
        </w:rPr>
        <w:t>.</w:t>
      </w:r>
    </w:p>
    <w:p w14:paraId="59FDC22B" w14:textId="77C6B808" w:rsidR="00D87F9D" w:rsidRPr="00DD25B2" w:rsidRDefault="00EE262B" w:rsidP="00CF35FD">
      <w:pPr>
        <w:rPr>
          <w:sz w:val="24"/>
          <w:szCs w:val="24"/>
        </w:rPr>
      </w:pPr>
      <w:r w:rsidRPr="00DD25B2">
        <w:rPr>
          <w:sz w:val="24"/>
          <w:szCs w:val="24"/>
        </w:rPr>
        <w:t>142</w:t>
      </w:r>
      <w:r w:rsidR="006E0535" w:rsidRPr="00DD25B2">
        <w:rPr>
          <w:sz w:val="24"/>
          <w:szCs w:val="24"/>
        </w:rPr>
        <w:t xml:space="preserve">. </w:t>
      </w:r>
      <w:r w:rsidR="00D87F9D" w:rsidRPr="00DD25B2">
        <w:rPr>
          <w:sz w:val="24"/>
          <w:szCs w:val="24"/>
        </w:rPr>
        <w:t xml:space="preserve">Blumenthal D, Glaser JP. Information technology </w:t>
      </w:r>
      <w:r w:rsidR="003E45C7" w:rsidRPr="00DD25B2">
        <w:rPr>
          <w:sz w:val="24"/>
          <w:szCs w:val="24"/>
        </w:rPr>
        <w:t xml:space="preserve">comes to medicine. </w:t>
      </w:r>
      <w:r w:rsidR="003E45C7" w:rsidRPr="00E90DF9">
        <w:rPr>
          <w:i/>
          <w:sz w:val="24"/>
          <w:szCs w:val="24"/>
        </w:rPr>
        <w:t>N</w:t>
      </w:r>
      <w:r w:rsidR="00D87F9D" w:rsidRPr="00E90DF9">
        <w:rPr>
          <w:i/>
          <w:sz w:val="24"/>
          <w:szCs w:val="24"/>
        </w:rPr>
        <w:t xml:space="preserve"> </w:t>
      </w:r>
      <w:proofErr w:type="spellStart"/>
      <w:r w:rsidR="00D87F9D" w:rsidRPr="00E90DF9">
        <w:rPr>
          <w:i/>
          <w:sz w:val="24"/>
          <w:szCs w:val="24"/>
        </w:rPr>
        <w:t>Engl</w:t>
      </w:r>
      <w:proofErr w:type="spellEnd"/>
      <w:r w:rsidR="00D87F9D" w:rsidRPr="00E90DF9">
        <w:rPr>
          <w:i/>
          <w:sz w:val="24"/>
          <w:szCs w:val="24"/>
        </w:rPr>
        <w:t xml:space="preserve"> J Med</w:t>
      </w:r>
      <w:r w:rsidR="00DE46AB">
        <w:rPr>
          <w:sz w:val="24"/>
          <w:szCs w:val="24"/>
        </w:rPr>
        <w:t>.</w:t>
      </w:r>
      <w:r w:rsidR="00D87F9D" w:rsidRPr="00DD25B2">
        <w:rPr>
          <w:sz w:val="24"/>
          <w:szCs w:val="24"/>
        </w:rPr>
        <w:t xml:space="preserve"> 2007</w:t>
      </w:r>
      <w:proofErr w:type="gramStart"/>
      <w:r w:rsidR="00D87F9D" w:rsidRPr="00DD25B2">
        <w:rPr>
          <w:sz w:val="24"/>
          <w:szCs w:val="24"/>
        </w:rPr>
        <w:t>;356:2527</w:t>
      </w:r>
      <w:proofErr w:type="gramEnd"/>
      <w:r w:rsidR="00D87F9D" w:rsidRPr="00DD25B2">
        <w:rPr>
          <w:sz w:val="24"/>
          <w:szCs w:val="24"/>
        </w:rPr>
        <w:t>-2534.</w:t>
      </w:r>
    </w:p>
    <w:p w14:paraId="770ED44B" w14:textId="6D2D684B" w:rsidR="000238CE" w:rsidRPr="00DD25B2" w:rsidRDefault="00EE262B" w:rsidP="00CF35FD">
      <w:pPr>
        <w:rPr>
          <w:sz w:val="24"/>
          <w:szCs w:val="24"/>
        </w:rPr>
      </w:pPr>
      <w:r w:rsidRPr="00DD25B2">
        <w:rPr>
          <w:sz w:val="24"/>
          <w:szCs w:val="24"/>
        </w:rPr>
        <w:t>143</w:t>
      </w:r>
      <w:r w:rsidR="006E0535" w:rsidRPr="00DD25B2">
        <w:rPr>
          <w:sz w:val="24"/>
          <w:szCs w:val="24"/>
        </w:rPr>
        <w:t>.</w:t>
      </w:r>
      <w:r w:rsidR="000238CE" w:rsidRPr="00DD25B2">
        <w:rPr>
          <w:sz w:val="24"/>
          <w:szCs w:val="24"/>
        </w:rPr>
        <w:t xml:space="preserve"> Frank M. Access to the scientific literature</w:t>
      </w:r>
      <w:r w:rsidR="00861F14">
        <w:rPr>
          <w:sz w:val="24"/>
          <w:szCs w:val="24"/>
        </w:rPr>
        <w:t xml:space="preserve"> </w:t>
      </w:r>
      <w:r w:rsidR="000238CE" w:rsidRPr="00DD25B2">
        <w:rPr>
          <w:sz w:val="24"/>
          <w:szCs w:val="24"/>
        </w:rPr>
        <w:t xml:space="preserve">- a difficult balance. </w:t>
      </w:r>
      <w:r w:rsidR="000238CE" w:rsidRPr="00E90DF9">
        <w:rPr>
          <w:i/>
          <w:sz w:val="24"/>
          <w:szCs w:val="24"/>
        </w:rPr>
        <w:t xml:space="preserve">N </w:t>
      </w:r>
      <w:proofErr w:type="spellStart"/>
      <w:r w:rsidR="000238CE" w:rsidRPr="00E90DF9">
        <w:rPr>
          <w:i/>
          <w:sz w:val="24"/>
          <w:szCs w:val="24"/>
        </w:rPr>
        <w:t>Engl</w:t>
      </w:r>
      <w:proofErr w:type="spellEnd"/>
      <w:r w:rsidR="000238CE" w:rsidRPr="00E90DF9">
        <w:rPr>
          <w:i/>
          <w:sz w:val="24"/>
          <w:szCs w:val="24"/>
        </w:rPr>
        <w:t xml:space="preserve"> J Med</w:t>
      </w:r>
      <w:r w:rsidR="00DE46AB">
        <w:rPr>
          <w:sz w:val="24"/>
          <w:szCs w:val="24"/>
        </w:rPr>
        <w:t>.</w:t>
      </w:r>
      <w:r w:rsidR="000238CE" w:rsidRPr="00DD25B2">
        <w:rPr>
          <w:sz w:val="24"/>
          <w:szCs w:val="24"/>
        </w:rPr>
        <w:t xml:space="preserve"> 2006</w:t>
      </w:r>
      <w:proofErr w:type="gramStart"/>
      <w:r w:rsidR="000238CE" w:rsidRPr="00DD25B2">
        <w:rPr>
          <w:sz w:val="24"/>
          <w:szCs w:val="24"/>
        </w:rPr>
        <w:t>;354:1552</w:t>
      </w:r>
      <w:proofErr w:type="gramEnd"/>
      <w:r w:rsidR="00DE46AB">
        <w:rPr>
          <w:sz w:val="24"/>
          <w:szCs w:val="24"/>
        </w:rPr>
        <w:t>-</w:t>
      </w:r>
      <w:r w:rsidR="000238CE" w:rsidRPr="00DD25B2">
        <w:rPr>
          <w:sz w:val="24"/>
          <w:szCs w:val="24"/>
        </w:rPr>
        <w:t>1555.</w:t>
      </w:r>
    </w:p>
    <w:p w14:paraId="0EF337F0" w14:textId="0206EF80" w:rsidR="000238CE" w:rsidRPr="00DD25B2" w:rsidRDefault="00EE262B" w:rsidP="00CF35FD">
      <w:pPr>
        <w:rPr>
          <w:sz w:val="24"/>
          <w:szCs w:val="24"/>
        </w:rPr>
      </w:pPr>
      <w:r w:rsidRPr="00DD25B2">
        <w:rPr>
          <w:sz w:val="24"/>
          <w:szCs w:val="24"/>
        </w:rPr>
        <w:t>144</w:t>
      </w:r>
      <w:r w:rsidR="000238CE" w:rsidRPr="00DD25B2">
        <w:rPr>
          <w:sz w:val="24"/>
          <w:szCs w:val="24"/>
        </w:rPr>
        <w:t xml:space="preserve">. </w:t>
      </w:r>
      <w:proofErr w:type="spellStart"/>
      <w:r w:rsidR="000238CE" w:rsidRPr="00DD25B2">
        <w:rPr>
          <w:sz w:val="24"/>
          <w:szCs w:val="24"/>
        </w:rPr>
        <w:t>Liesegang</w:t>
      </w:r>
      <w:proofErr w:type="spellEnd"/>
      <w:r w:rsidR="000238CE" w:rsidRPr="00DD25B2">
        <w:rPr>
          <w:sz w:val="24"/>
          <w:szCs w:val="24"/>
        </w:rPr>
        <w:t xml:space="preserve"> TJ, </w:t>
      </w:r>
      <w:proofErr w:type="spellStart"/>
      <w:r w:rsidR="000238CE" w:rsidRPr="00DD25B2">
        <w:rPr>
          <w:sz w:val="24"/>
          <w:szCs w:val="24"/>
        </w:rPr>
        <w:t>Schachat</w:t>
      </w:r>
      <w:proofErr w:type="spellEnd"/>
      <w:r w:rsidR="000238CE" w:rsidRPr="00DD25B2">
        <w:rPr>
          <w:sz w:val="24"/>
          <w:szCs w:val="24"/>
        </w:rPr>
        <w:t xml:space="preserve"> AP, Albert DM. The open access initiative in scientific and biomedical publishing: </w:t>
      </w:r>
      <w:r w:rsidR="00DE46AB">
        <w:rPr>
          <w:sz w:val="24"/>
          <w:szCs w:val="24"/>
        </w:rPr>
        <w:t>f</w:t>
      </w:r>
      <w:r w:rsidR="000238CE" w:rsidRPr="00DD25B2">
        <w:rPr>
          <w:sz w:val="24"/>
          <w:szCs w:val="24"/>
        </w:rPr>
        <w:t xml:space="preserve">ourth in the series in editorship. </w:t>
      </w:r>
      <w:r w:rsidR="000238CE" w:rsidRPr="00E90DF9">
        <w:rPr>
          <w:i/>
          <w:sz w:val="24"/>
          <w:szCs w:val="24"/>
        </w:rPr>
        <w:t xml:space="preserve">Am J </w:t>
      </w:r>
      <w:proofErr w:type="spellStart"/>
      <w:r w:rsidR="000238CE" w:rsidRPr="00E90DF9">
        <w:rPr>
          <w:i/>
          <w:sz w:val="24"/>
          <w:szCs w:val="24"/>
        </w:rPr>
        <w:t>Ophthol</w:t>
      </w:r>
      <w:proofErr w:type="spellEnd"/>
      <w:r w:rsidR="00DE46AB">
        <w:rPr>
          <w:sz w:val="24"/>
          <w:szCs w:val="24"/>
        </w:rPr>
        <w:t>.</w:t>
      </w:r>
      <w:r w:rsidR="000238CE" w:rsidRPr="00DD25B2">
        <w:rPr>
          <w:sz w:val="24"/>
          <w:szCs w:val="24"/>
        </w:rPr>
        <w:t xml:space="preserve"> 2005</w:t>
      </w:r>
      <w:proofErr w:type="gramStart"/>
      <w:r w:rsidR="000238CE" w:rsidRPr="00DD25B2">
        <w:rPr>
          <w:sz w:val="24"/>
          <w:szCs w:val="24"/>
        </w:rPr>
        <w:t>;139:156</w:t>
      </w:r>
      <w:proofErr w:type="gramEnd"/>
      <w:r w:rsidR="000238CE" w:rsidRPr="00DD25B2">
        <w:rPr>
          <w:sz w:val="24"/>
          <w:szCs w:val="24"/>
        </w:rPr>
        <w:t>-167.</w:t>
      </w:r>
    </w:p>
    <w:p w14:paraId="23B59AE0" w14:textId="3F15A02C" w:rsidR="000238CE" w:rsidRPr="00DD25B2" w:rsidRDefault="00EE262B" w:rsidP="00CF35FD">
      <w:pPr>
        <w:rPr>
          <w:color w:val="FF0000"/>
          <w:sz w:val="24"/>
          <w:szCs w:val="24"/>
        </w:rPr>
      </w:pPr>
      <w:r w:rsidRPr="00DD25B2">
        <w:rPr>
          <w:sz w:val="24"/>
          <w:szCs w:val="24"/>
        </w:rPr>
        <w:t>145</w:t>
      </w:r>
      <w:r w:rsidR="000238CE" w:rsidRPr="00DD25B2">
        <w:rPr>
          <w:sz w:val="24"/>
          <w:szCs w:val="24"/>
        </w:rPr>
        <w:t xml:space="preserve">. Open Access. </w:t>
      </w:r>
      <w:hyperlink r:id="rId83" w:history="1">
        <w:r w:rsidR="000238CE" w:rsidRPr="00DD25B2">
          <w:rPr>
            <w:rStyle w:val="Hyperlink"/>
            <w:sz w:val="24"/>
            <w:szCs w:val="24"/>
          </w:rPr>
          <w:t>https://www.plos.org/open-access</w:t>
        </w:r>
      </w:hyperlink>
      <w:r w:rsidR="00C0490E">
        <w:rPr>
          <w:rStyle w:val="Hyperlink"/>
          <w:sz w:val="24"/>
          <w:szCs w:val="24"/>
        </w:rPr>
        <w:t xml:space="preserve"> </w:t>
      </w:r>
      <w:r w:rsidR="00DE46AB" w:rsidRPr="00E90DF9">
        <w:rPr>
          <w:rStyle w:val="Hyperlink"/>
          <w:color w:val="auto"/>
          <w:sz w:val="24"/>
          <w:szCs w:val="24"/>
          <w:u w:val="none"/>
        </w:rPr>
        <w:t>A</w:t>
      </w:r>
      <w:r w:rsidR="00216409" w:rsidRPr="00E90DF9">
        <w:rPr>
          <w:rStyle w:val="Hyperlink"/>
          <w:color w:val="auto"/>
          <w:sz w:val="24"/>
          <w:szCs w:val="24"/>
          <w:u w:val="none"/>
        </w:rPr>
        <w:t>ccessed January 11, 2018</w:t>
      </w:r>
      <w:r w:rsidR="00DE46AB" w:rsidRPr="00E90DF9">
        <w:rPr>
          <w:rStyle w:val="Hyperlink"/>
          <w:color w:val="auto"/>
          <w:sz w:val="24"/>
          <w:szCs w:val="24"/>
          <w:u w:val="none"/>
        </w:rPr>
        <w:t>.</w:t>
      </w:r>
      <w:r w:rsidR="00216409" w:rsidRPr="00E90DF9">
        <w:rPr>
          <w:rStyle w:val="Hyperlink"/>
          <w:color w:val="auto"/>
          <w:sz w:val="24"/>
          <w:szCs w:val="24"/>
        </w:rPr>
        <w:t xml:space="preserve">  </w:t>
      </w:r>
    </w:p>
    <w:p w14:paraId="09034F0E" w14:textId="7977CD1B" w:rsidR="006D59C9" w:rsidRPr="00DD25B2" w:rsidRDefault="00EE262B" w:rsidP="006D59C9">
      <w:pPr>
        <w:rPr>
          <w:rStyle w:val="Hyperlink"/>
          <w:sz w:val="24"/>
          <w:szCs w:val="24"/>
        </w:rPr>
      </w:pPr>
      <w:r w:rsidRPr="00DD25B2">
        <w:rPr>
          <w:sz w:val="24"/>
          <w:szCs w:val="24"/>
        </w:rPr>
        <w:t>146</w:t>
      </w:r>
      <w:r w:rsidR="00CD2A2F" w:rsidRPr="00DD25B2">
        <w:rPr>
          <w:sz w:val="24"/>
          <w:szCs w:val="24"/>
        </w:rPr>
        <w:t>.</w:t>
      </w:r>
      <w:r w:rsidR="006D59C9" w:rsidRPr="00DD25B2">
        <w:rPr>
          <w:sz w:val="24"/>
          <w:szCs w:val="24"/>
        </w:rPr>
        <w:t xml:space="preserve"> TELEMEDICINE in Member States. Opportunities and developments.</w:t>
      </w:r>
      <w:r w:rsidR="00DE46AB">
        <w:rPr>
          <w:sz w:val="24"/>
          <w:szCs w:val="24"/>
        </w:rPr>
        <w:t xml:space="preserve"> </w:t>
      </w:r>
      <w:r w:rsidR="006D59C9" w:rsidRPr="00DD25B2">
        <w:rPr>
          <w:sz w:val="24"/>
          <w:szCs w:val="24"/>
        </w:rPr>
        <w:t xml:space="preserve">Report on the second global survey on eHealth Global Observatory for eHealth series – Volume 2. </w:t>
      </w:r>
      <w:hyperlink r:id="rId84" w:history="1">
        <w:r w:rsidR="006D59C9" w:rsidRPr="00DD25B2">
          <w:rPr>
            <w:rStyle w:val="Hyperlink"/>
            <w:sz w:val="24"/>
            <w:szCs w:val="24"/>
          </w:rPr>
          <w:t>http://www.who.int/goe/publications/goe_telemedicine_2010.pdf</w:t>
        </w:r>
      </w:hyperlink>
      <w:r w:rsidR="00C0490E">
        <w:rPr>
          <w:rStyle w:val="Hyperlink"/>
          <w:sz w:val="24"/>
          <w:szCs w:val="24"/>
        </w:rPr>
        <w:t xml:space="preserve"> </w:t>
      </w:r>
      <w:r w:rsidR="00DE46AB" w:rsidRPr="00E90DF9">
        <w:rPr>
          <w:rStyle w:val="Hyperlink"/>
          <w:color w:val="auto"/>
          <w:sz w:val="24"/>
          <w:szCs w:val="24"/>
          <w:u w:val="none"/>
        </w:rPr>
        <w:t>A</w:t>
      </w:r>
      <w:r w:rsidR="00216409" w:rsidRPr="00E90DF9">
        <w:rPr>
          <w:rStyle w:val="Hyperlink"/>
          <w:color w:val="auto"/>
          <w:sz w:val="24"/>
          <w:szCs w:val="24"/>
          <w:u w:val="none"/>
        </w:rPr>
        <w:t>ccessed January 11, 2018</w:t>
      </w:r>
      <w:r w:rsidR="00DE46AB" w:rsidRPr="00E90DF9">
        <w:rPr>
          <w:rStyle w:val="Hyperlink"/>
          <w:color w:val="auto"/>
          <w:sz w:val="24"/>
          <w:szCs w:val="24"/>
          <w:u w:val="none"/>
        </w:rPr>
        <w:t>.</w:t>
      </w:r>
    </w:p>
    <w:p w14:paraId="5EFC9118" w14:textId="3AB7C9B3" w:rsidR="00D87F9D" w:rsidRPr="00DD25B2" w:rsidRDefault="00F32DFC" w:rsidP="00CF35FD">
      <w:pPr>
        <w:rPr>
          <w:sz w:val="24"/>
          <w:szCs w:val="24"/>
        </w:rPr>
      </w:pPr>
      <w:r w:rsidRPr="00DD25B2">
        <w:rPr>
          <w:sz w:val="24"/>
          <w:szCs w:val="24"/>
        </w:rPr>
        <w:t>1</w:t>
      </w:r>
      <w:r w:rsidR="00EE262B" w:rsidRPr="00DD25B2">
        <w:rPr>
          <w:sz w:val="24"/>
          <w:szCs w:val="24"/>
        </w:rPr>
        <w:t>47</w:t>
      </w:r>
      <w:r w:rsidRPr="00DD25B2">
        <w:rPr>
          <w:sz w:val="24"/>
          <w:szCs w:val="24"/>
        </w:rPr>
        <w:t xml:space="preserve">. </w:t>
      </w:r>
      <w:r w:rsidR="00D87F9D" w:rsidRPr="00DD25B2">
        <w:rPr>
          <w:sz w:val="24"/>
          <w:szCs w:val="24"/>
        </w:rPr>
        <w:t xml:space="preserve">Singh SN, </w:t>
      </w:r>
      <w:proofErr w:type="spellStart"/>
      <w:r w:rsidR="00D87F9D" w:rsidRPr="00DD25B2">
        <w:rPr>
          <w:sz w:val="24"/>
          <w:szCs w:val="24"/>
        </w:rPr>
        <w:t>Wachter</w:t>
      </w:r>
      <w:proofErr w:type="spellEnd"/>
      <w:r w:rsidR="00D87F9D" w:rsidRPr="00DD25B2">
        <w:rPr>
          <w:sz w:val="24"/>
          <w:szCs w:val="24"/>
        </w:rPr>
        <w:t xml:space="preserve"> RM. Perspectives on medical outsourcing and telemedicine </w:t>
      </w:r>
      <w:r w:rsidR="00DE46AB">
        <w:rPr>
          <w:sz w:val="24"/>
          <w:szCs w:val="24"/>
        </w:rPr>
        <w:t>- r</w:t>
      </w:r>
      <w:r w:rsidR="00D87F9D" w:rsidRPr="00DD25B2">
        <w:rPr>
          <w:sz w:val="24"/>
          <w:szCs w:val="24"/>
        </w:rPr>
        <w:t xml:space="preserve">ough edges in a flat world. </w:t>
      </w:r>
      <w:r w:rsidR="00D87F9D" w:rsidRPr="00E90DF9">
        <w:rPr>
          <w:i/>
          <w:sz w:val="24"/>
          <w:szCs w:val="24"/>
        </w:rPr>
        <w:t xml:space="preserve">N </w:t>
      </w:r>
      <w:proofErr w:type="spellStart"/>
      <w:r w:rsidR="00D87F9D" w:rsidRPr="00E90DF9">
        <w:rPr>
          <w:i/>
          <w:sz w:val="24"/>
          <w:szCs w:val="24"/>
        </w:rPr>
        <w:t>Engl</w:t>
      </w:r>
      <w:proofErr w:type="spellEnd"/>
      <w:r w:rsidR="00D87F9D" w:rsidRPr="00E90DF9">
        <w:rPr>
          <w:i/>
          <w:sz w:val="24"/>
          <w:szCs w:val="24"/>
        </w:rPr>
        <w:t xml:space="preserve"> J Med</w:t>
      </w:r>
      <w:r w:rsidR="00DE46AB">
        <w:rPr>
          <w:sz w:val="24"/>
          <w:szCs w:val="24"/>
        </w:rPr>
        <w:t>.</w:t>
      </w:r>
      <w:r w:rsidR="00D87F9D" w:rsidRPr="00DD25B2">
        <w:rPr>
          <w:sz w:val="24"/>
          <w:szCs w:val="24"/>
        </w:rPr>
        <w:t xml:space="preserve"> 2008</w:t>
      </w:r>
      <w:proofErr w:type="gramStart"/>
      <w:r w:rsidR="00D87F9D" w:rsidRPr="00DD25B2">
        <w:rPr>
          <w:sz w:val="24"/>
          <w:szCs w:val="24"/>
        </w:rPr>
        <w:t>;358:1622</w:t>
      </w:r>
      <w:proofErr w:type="gramEnd"/>
      <w:r w:rsidR="00D87F9D" w:rsidRPr="00DD25B2">
        <w:rPr>
          <w:sz w:val="24"/>
          <w:szCs w:val="24"/>
        </w:rPr>
        <w:t>-1627.</w:t>
      </w:r>
    </w:p>
    <w:p w14:paraId="1A572ABA" w14:textId="27E49118" w:rsidR="00D87F9D" w:rsidRPr="00DD25B2" w:rsidRDefault="00EE262B" w:rsidP="00CF35FD">
      <w:pPr>
        <w:rPr>
          <w:sz w:val="24"/>
          <w:szCs w:val="24"/>
        </w:rPr>
      </w:pPr>
      <w:r w:rsidRPr="00DD25B2">
        <w:rPr>
          <w:sz w:val="24"/>
          <w:szCs w:val="24"/>
        </w:rPr>
        <w:t>148</w:t>
      </w:r>
      <w:r w:rsidR="006E0535" w:rsidRPr="00DD25B2">
        <w:rPr>
          <w:sz w:val="24"/>
          <w:szCs w:val="24"/>
        </w:rPr>
        <w:t xml:space="preserve">. </w:t>
      </w:r>
      <w:r w:rsidR="00D87F9D" w:rsidRPr="00DD25B2">
        <w:rPr>
          <w:sz w:val="24"/>
          <w:szCs w:val="24"/>
        </w:rPr>
        <w:t xml:space="preserve">Dorsey ER, </w:t>
      </w:r>
      <w:proofErr w:type="spellStart"/>
      <w:r w:rsidR="00D87F9D" w:rsidRPr="00DD25B2">
        <w:rPr>
          <w:sz w:val="24"/>
          <w:szCs w:val="24"/>
        </w:rPr>
        <w:t>Topol</w:t>
      </w:r>
      <w:proofErr w:type="spellEnd"/>
      <w:r w:rsidR="00D87F9D" w:rsidRPr="00DD25B2">
        <w:rPr>
          <w:sz w:val="24"/>
          <w:szCs w:val="24"/>
        </w:rPr>
        <w:t xml:space="preserve"> EJ. State of telehealth</w:t>
      </w:r>
      <w:r w:rsidR="00645855" w:rsidRPr="00DD25B2">
        <w:rPr>
          <w:sz w:val="24"/>
          <w:szCs w:val="24"/>
        </w:rPr>
        <w:t xml:space="preserve">. </w:t>
      </w:r>
      <w:r w:rsidR="00645855" w:rsidRPr="00E90DF9">
        <w:rPr>
          <w:i/>
          <w:sz w:val="24"/>
          <w:szCs w:val="24"/>
        </w:rPr>
        <w:t xml:space="preserve">N </w:t>
      </w:r>
      <w:proofErr w:type="spellStart"/>
      <w:r w:rsidR="00645855" w:rsidRPr="00E90DF9">
        <w:rPr>
          <w:i/>
          <w:sz w:val="24"/>
          <w:szCs w:val="24"/>
        </w:rPr>
        <w:t>Engl</w:t>
      </w:r>
      <w:proofErr w:type="spellEnd"/>
      <w:r w:rsidR="00645855" w:rsidRPr="00E90DF9">
        <w:rPr>
          <w:i/>
          <w:sz w:val="24"/>
          <w:szCs w:val="24"/>
        </w:rPr>
        <w:t xml:space="preserve"> J Med</w:t>
      </w:r>
      <w:r w:rsidR="00DE46AB">
        <w:rPr>
          <w:sz w:val="24"/>
          <w:szCs w:val="24"/>
        </w:rPr>
        <w:t>.</w:t>
      </w:r>
      <w:r w:rsidR="00645855" w:rsidRPr="00DD25B2">
        <w:rPr>
          <w:sz w:val="24"/>
          <w:szCs w:val="24"/>
        </w:rPr>
        <w:t xml:space="preserve"> 2016</w:t>
      </w:r>
      <w:proofErr w:type="gramStart"/>
      <w:r w:rsidR="00645855" w:rsidRPr="00DD25B2">
        <w:rPr>
          <w:sz w:val="24"/>
          <w:szCs w:val="24"/>
        </w:rPr>
        <w:t>;375:154</w:t>
      </w:r>
      <w:proofErr w:type="gramEnd"/>
      <w:r w:rsidR="00645855" w:rsidRPr="00DD25B2">
        <w:rPr>
          <w:sz w:val="24"/>
          <w:szCs w:val="24"/>
        </w:rPr>
        <w:t>-161.</w:t>
      </w:r>
    </w:p>
    <w:p w14:paraId="1D0ECF5B" w14:textId="5A66FED5" w:rsidR="005859DF" w:rsidRPr="00DD25B2" w:rsidRDefault="00EE262B" w:rsidP="00CF35FD">
      <w:pPr>
        <w:rPr>
          <w:color w:val="FF0000"/>
          <w:sz w:val="24"/>
          <w:szCs w:val="24"/>
        </w:rPr>
      </w:pPr>
      <w:r w:rsidRPr="00DD25B2">
        <w:rPr>
          <w:sz w:val="24"/>
          <w:szCs w:val="24"/>
        </w:rPr>
        <w:t>149</w:t>
      </w:r>
      <w:r w:rsidR="006E0535" w:rsidRPr="00DD25B2">
        <w:rPr>
          <w:sz w:val="24"/>
          <w:szCs w:val="24"/>
        </w:rPr>
        <w:t>.</w:t>
      </w:r>
      <w:r w:rsidR="002415DA" w:rsidRPr="00DD25B2">
        <w:rPr>
          <w:sz w:val="24"/>
          <w:szCs w:val="24"/>
        </w:rPr>
        <w:t xml:space="preserve"> Summary of the HIPAA Security Rule.</w:t>
      </w:r>
      <w:r w:rsidR="006E0535" w:rsidRPr="00DD25B2">
        <w:rPr>
          <w:sz w:val="24"/>
          <w:szCs w:val="24"/>
        </w:rPr>
        <w:t xml:space="preserve"> </w:t>
      </w:r>
      <w:hyperlink r:id="rId85" w:history="1">
        <w:r w:rsidR="002415DA" w:rsidRPr="00DD25B2">
          <w:rPr>
            <w:rStyle w:val="Hyperlink"/>
            <w:sz w:val="24"/>
            <w:szCs w:val="24"/>
          </w:rPr>
          <w:t>https://www.hhs.gov/hipaa/for-professionals/security/laws-regulations/index.html</w:t>
        </w:r>
      </w:hyperlink>
      <w:r w:rsidR="00C0490E">
        <w:rPr>
          <w:rStyle w:val="Hyperlink"/>
          <w:sz w:val="24"/>
          <w:szCs w:val="24"/>
        </w:rPr>
        <w:t xml:space="preserve"> </w:t>
      </w:r>
      <w:r w:rsidR="00DE46AB" w:rsidRPr="00E90DF9">
        <w:rPr>
          <w:rStyle w:val="Hyperlink"/>
          <w:color w:val="auto"/>
          <w:sz w:val="24"/>
          <w:szCs w:val="24"/>
          <w:u w:val="none"/>
        </w:rPr>
        <w:t>A</w:t>
      </w:r>
      <w:r w:rsidR="00216409" w:rsidRPr="00E90DF9">
        <w:rPr>
          <w:rStyle w:val="Hyperlink"/>
          <w:color w:val="auto"/>
          <w:sz w:val="24"/>
          <w:szCs w:val="24"/>
          <w:u w:val="none"/>
        </w:rPr>
        <w:t>ccessed January 11, 2018</w:t>
      </w:r>
      <w:r w:rsidR="00DE46AB" w:rsidRPr="009B1ABC">
        <w:rPr>
          <w:rStyle w:val="Hyperlink"/>
          <w:color w:val="auto"/>
          <w:sz w:val="24"/>
          <w:szCs w:val="24"/>
          <w:u w:val="none"/>
        </w:rPr>
        <w:t>.</w:t>
      </w:r>
    </w:p>
    <w:p w14:paraId="5C3588DC" w14:textId="29A62ABA" w:rsidR="008F7625" w:rsidRPr="00DD25B2" w:rsidRDefault="00EE262B" w:rsidP="00CF35FD">
      <w:pPr>
        <w:rPr>
          <w:color w:val="FF0000"/>
          <w:sz w:val="24"/>
          <w:szCs w:val="24"/>
        </w:rPr>
      </w:pPr>
      <w:r w:rsidRPr="00DD25B2">
        <w:rPr>
          <w:sz w:val="24"/>
          <w:szCs w:val="24"/>
        </w:rPr>
        <w:t>150</w:t>
      </w:r>
      <w:r w:rsidR="008F7625" w:rsidRPr="00DD25B2">
        <w:rPr>
          <w:sz w:val="24"/>
          <w:szCs w:val="24"/>
        </w:rPr>
        <w:t>.</w:t>
      </w:r>
      <w:r w:rsidR="00503E6E" w:rsidRPr="00DD25B2">
        <w:rPr>
          <w:sz w:val="24"/>
          <w:szCs w:val="24"/>
        </w:rPr>
        <w:t xml:space="preserve"> STS database.</w:t>
      </w:r>
      <w:r w:rsidR="00503E6E" w:rsidRPr="00DD25B2">
        <w:rPr>
          <w:color w:val="FF0000"/>
          <w:sz w:val="24"/>
          <w:szCs w:val="24"/>
        </w:rPr>
        <w:t xml:space="preserve"> </w:t>
      </w:r>
      <w:hyperlink r:id="rId86" w:history="1">
        <w:r w:rsidR="00503E6E" w:rsidRPr="00DD25B2">
          <w:rPr>
            <w:rStyle w:val="Hyperlink"/>
            <w:sz w:val="24"/>
            <w:szCs w:val="24"/>
          </w:rPr>
          <w:t>https://www.sts.org/registries-research-center/sts-national-database</w:t>
        </w:r>
      </w:hyperlink>
      <w:r w:rsidR="00216409" w:rsidRPr="00DD25B2">
        <w:rPr>
          <w:rStyle w:val="Hyperlink"/>
          <w:sz w:val="24"/>
          <w:szCs w:val="24"/>
        </w:rPr>
        <w:t xml:space="preserve">  </w:t>
      </w:r>
      <w:r w:rsidR="00DE46AB" w:rsidRPr="00E90DF9">
        <w:rPr>
          <w:rStyle w:val="Hyperlink"/>
          <w:color w:val="auto"/>
          <w:sz w:val="24"/>
          <w:szCs w:val="24"/>
          <w:u w:val="none"/>
        </w:rPr>
        <w:t>A</w:t>
      </w:r>
      <w:r w:rsidR="00216409" w:rsidRPr="00E90DF9">
        <w:rPr>
          <w:rStyle w:val="Hyperlink"/>
          <w:color w:val="auto"/>
          <w:sz w:val="24"/>
          <w:szCs w:val="24"/>
          <w:u w:val="none"/>
        </w:rPr>
        <w:t>ccessed January 11, 2018</w:t>
      </w:r>
      <w:r w:rsidR="00DE46AB" w:rsidRPr="00E90DF9">
        <w:rPr>
          <w:rStyle w:val="Hyperlink"/>
          <w:color w:val="auto"/>
          <w:sz w:val="24"/>
          <w:szCs w:val="24"/>
          <w:u w:val="none"/>
        </w:rPr>
        <w:t>.</w:t>
      </w:r>
    </w:p>
    <w:p w14:paraId="0CD03F9C" w14:textId="458F1914" w:rsidR="008F7625" w:rsidRPr="00DD25B2" w:rsidRDefault="00EE262B" w:rsidP="00CF35FD">
      <w:pPr>
        <w:rPr>
          <w:color w:val="FF0000"/>
          <w:sz w:val="24"/>
          <w:szCs w:val="24"/>
        </w:rPr>
      </w:pPr>
      <w:r w:rsidRPr="00DD25B2">
        <w:rPr>
          <w:sz w:val="24"/>
          <w:szCs w:val="24"/>
        </w:rPr>
        <w:t>151</w:t>
      </w:r>
      <w:r w:rsidR="008F7625" w:rsidRPr="00DD25B2">
        <w:rPr>
          <w:sz w:val="24"/>
          <w:szCs w:val="24"/>
        </w:rPr>
        <w:t>.</w:t>
      </w:r>
      <w:r w:rsidR="00503E6E" w:rsidRPr="00DD25B2">
        <w:rPr>
          <w:sz w:val="24"/>
          <w:szCs w:val="24"/>
        </w:rPr>
        <w:t xml:space="preserve"> EACTS database.</w:t>
      </w:r>
      <w:r w:rsidR="00503E6E" w:rsidRPr="00DD25B2">
        <w:rPr>
          <w:color w:val="FF0000"/>
          <w:sz w:val="24"/>
          <w:szCs w:val="24"/>
        </w:rPr>
        <w:t xml:space="preserve"> </w:t>
      </w:r>
      <w:hyperlink r:id="rId87" w:history="1">
        <w:r w:rsidR="00503E6E" w:rsidRPr="00DD25B2">
          <w:rPr>
            <w:rStyle w:val="Hyperlink"/>
            <w:sz w:val="24"/>
            <w:szCs w:val="24"/>
          </w:rPr>
          <w:t>https://academic.oup.com/ejcts/article/44/3/e175/635878</w:t>
        </w:r>
      </w:hyperlink>
      <w:r w:rsidR="00C0490E">
        <w:rPr>
          <w:rStyle w:val="Hyperlink"/>
          <w:sz w:val="24"/>
          <w:szCs w:val="24"/>
        </w:rPr>
        <w:t xml:space="preserve"> </w:t>
      </w:r>
      <w:r w:rsidR="00DE46AB" w:rsidRPr="00E90DF9">
        <w:rPr>
          <w:rStyle w:val="Hyperlink"/>
          <w:color w:val="auto"/>
          <w:sz w:val="24"/>
          <w:szCs w:val="24"/>
          <w:u w:val="none"/>
        </w:rPr>
        <w:t>A</w:t>
      </w:r>
      <w:r w:rsidR="001F2139" w:rsidRPr="00E90DF9">
        <w:rPr>
          <w:rStyle w:val="Hyperlink"/>
          <w:color w:val="auto"/>
          <w:sz w:val="24"/>
          <w:szCs w:val="24"/>
          <w:u w:val="none"/>
        </w:rPr>
        <w:t>ccessed January 11, 2018</w:t>
      </w:r>
      <w:r w:rsidR="00DE46AB" w:rsidRPr="00E90DF9">
        <w:rPr>
          <w:rStyle w:val="Hyperlink"/>
          <w:color w:val="auto"/>
          <w:sz w:val="24"/>
          <w:szCs w:val="24"/>
          <w:u w:val="none"/>
        </w:rPr>
        <w:t>.</w:t>
      </w:r>
      <w:r w:rsidR="001F2139" w:rsidRPr="00E90DF9">
        <w:rPr>
          <w:rStyle w:val="Hyperlink"/>
          <w:color w:val="auto"/>
          <w:sz w:val="24"/>
          <w:szCs w:val="24"/>
        </w:rPr>
        <w:t xml:space="preserve">  </w:t>
      </w:r>
    </w:p>
    <w:p w14:paraId="2C24F56D" w14:textId="1DC1EE42" w:rsidR="00433887" w:rsidRPr="00DD25B2" w:rsidRDefault="00EE262B" w:rsidP="00CF35FD">
      <w:pPr>
        <w:rPr>
          <w:sz w:val="24"/>
          <w:szCs w:val="24"/>
        </w:rPr>
      </w:pPr>
      <w:r w:rsidRPr="00DD25B2">
        <w:rPr>
          <w:sz w:val="24"/>
          <w:szCs w:val="24"/>
        </w:rPr>
        <w:t>152</w:t>
      </w:r>
      <w:r w:rsidR="005859DF" w:rsidRPr="00DD25B2">
        <w:rPr>
          <w:sz w:val="24"/>
          <w:szCs w:val="24"/>
        </w:rPr>
        <w:t xml:space="preserve">. </w:t>
      </w:r>
      <w:proofErr w:type="spellStart"/>
      <w:r w:rsidR="00645855" w:rsidRPr="00DD25B2">
        <w:rPr>
          <w:sz w:val="24"/>
          <w:szCs w:val="24"/>
        </w:rPr>
        <w:t>Shapira</w:t>
      </w:r>
      <w:proofErr w:type="spellEnd"/>
      <w:r w:rsidR="00645855" w:rsidRPr="00DD25B2">
        <w:rPr>
          <w:sz w:val="24"/>
          <w:szCs w:val="24"/>
        </w:rPr>
        <w:t xml:space="preserve"> OM, Badhwar V, </w:t>
      </w:r>
      <w:proofErr w:type="spellStart"/>
      <w:r w:rsidR="00645855" w:rsidRPr="00DD25B2">
        <w:rPr>
          <w:sz w:val="24"/>
          <w:szCs w:val="24"/>
        </w:rPr>
        <w:t>Shahian</w:t>
      </w:r>
      <w:proofErr w:type="spellEnd"/>
      <w:r w:rsidR="00645855" w:rsidRPr="00DD25B2">
        <w:rPr>
          <w:sz w:val="24"/>
          <w:szCs w:val="24"/>
        </w:rPr>
        <w:t xml:space="preserve"> D, et al. International participation in the Society of Thoracic Surgeons national database. </w:t>
      </w:r>
      <w:r w:rsidR="00645855" w:rsidRPr="00E90DF9">
        <w:rPr>
          <w:i/>
          <w:sz w:val="24"/>
          <w:szCs w:val="24"/>
        </w:rPr>
        <w:t xml:space="preserve">Ann </w:t>
      </w:r>
      <w:proofErr w:type="spellStart"/>
      <w:r w:rsidR="00645855" w:rsidRPr="00E90DF9">
        <w:rPr>
          <w:i/>
          <w:sz w:val="24"/>
          <w:szCs w:val="24"/>
        </w:rPr>
        <w:t>Thorac</w:t>
      </w:r>
      <w:proofErr w:type="spellEnd"/>
      <w:r w:rsidR="00645855" w:rsidRPr="00E90DF9">
        <w:rPr>
          <w:i/>
          <w:sz w:val="24"/>
          <w:szCs w:val="24"/>
        </w:rPr>
        <w:t xml:space="preserve"> Surg</w:t>
      </w:r>
      <w:r w:rsidR="00DE46AB">
        <w:rPr>
          <w:sz w:val="24"/>
          <w:szCs w:val="24"/>
        </w:rPr>
        <w:t>.</w:t>
      </w:r>
      <w:r w:rsidR="00645855" w:rsidRPr="00DD25B2">
        <w:rPr>
          <w:sz w:val="24"/>
          <w:szCs w:val="24"/>
        </w:rPr>
        <w:t xml:space="preserve"> 2014</w:t>
      </w:r>
      <w:proofErr w:type="gramStart"/>
      <w:r w:rsidR="00645855" w:rsidRPr="00DD25B2">
        <w:rPr>
          <w:sz w:val="24"/>
          <w:szCs w:val="24"/>
        </w:rPr>
        <w:t>;97:1127</w:t>
      </w:r>
      <w:proofErr w:type="gramEnd"/>
      <w:r w:rsidR="00645855" w:rsidRPr="00DD25B2">
        <w:rPr>
          <w:sz w:val="24"/>
          <w:szCs w:val="24"/>
        </w:rPr>
        <w:t>-</w:t>
      </w:r>
      <w:r w:rsidR="00C82A44" w:rsidRPr="00DD25B2">
        <w:rPr>
          <w:sz w:val="24"/>
          <w:szCs w:val="24"/>
        </w:rPr>
        <w:t>1</w:t>
      </w:r>
      <w:r w:rsidR="00645855" w:rsidRPr="00DD25B2">
        <w:rPr>
          <w:sz w:val="24"/>
          <w:szCs w:val="24"/>
        </w:rPr>
        <w:t>113</w:t>
      </w:r>
      <w:r w:rsidR="0046201D" w:rsidRPr="00DD25B2">
        <w:rPr>
          <w:sz w:val="24"/>
          <w:szCs w:val="24"/>
        </w:rPr>
        <w:t>.</w:t>
      </w:r>
      <w:r w:rsidR="00433887" w:rsidRPr="00DD25B2">
        <w:rPr>
          <w:sz w:val="24"/>
          <w:szCs w:val="24"/>
        </w:rPr>
        <w:t xml:space="preserve"> </w:t>
      </w:r>
    </w:p>
    <w:p w14:paraId="20E82174" w14:textId="33DE1339" w:rsidR="00492F52" w:rsidRPr="00DD25B2" w:rsidRDefault="00EE262B" w:rsidP="001925A2">
      <w:pPr>
        <w:rPr>
          <w:sz w:val="24"/>
          <w:szCs w:val="24"/>
        </w:rPr>
      </w:pPr>
      <w:r w:rsidRPr="00DD25B2">
        <w:rPr>
          <w:sz w:val="24"/>
          <w:szCs w:val="24"/>
        </w:rPr>
        <w:lastRenderedPageBreak/>
        <w:t>153</w:t>
      </w:r>
      <w:r w:rsidR="004C061A" w:rsidRPr="00DD25B2">
        <w:rPr>
          <w:sz w:val="24"/>
          <w:szCs w:val="24"/>
        </w:rPr>
        <w:t xml:space="preserve">. </w:t>
      </w:r>
      <w:proofErr w:type="spellStart"/>
      <w:r w:rsidR="00433887" w:rsidRPr="00DD25B2">
        <w:rPr>
          <w:sz w:val="24"/>
          <w:szCs w:val="24"/>
        </w:rPr>
        <w:t>Vener</w:t>
      </w:r>
      <w:proofErr w:type="spellEnd"/>
      <w:r w:rsidR="00433887" w:rsidRPr="00DD25B2">
        <w:rPr>
          <w:sz w:val="24"/>
          <w:szCs w:val="24"/>
        </w:rPr>
        <w:t xml:space="preserve"> DF, </w:t>
      </w:r>
      <w:proofErr w:type="spellStart"/>
      <w:r w:rsidR="00433887" w:rsidRPr="00DD25B2">
        <w:rPr>
          <w:sz w:val="24"/>
          <w:szCs w:val="24"/>
        </w:rPr>
        <w:t>Gaies</w:t>
      </w:r>
      <w:proofErr w:type="spellEnd"/>
      <w:r w:rsidR="00433887" w:rsidRPr="00DD25B2">
        <w:rPr>
          <w:sz w:val="24"/>
          <w:szCs w:val="24"/>
        </w:rPr>
        <w:t xml:space="preserve"> M, Jacobs JP, </w:t>
      </w:r>
      <w:proofErr w:type="spellStart"/>
      <w:r w:rsidR="00433887" w:rsidRPr="00DD25B2">
        <w:rPr>
          <w:sz w:val="24"/>
          <w:szCs w:val="24"/>
        </w:rPr>
        <w:t>Pasquaili</w:t>
      </w:r>
      <w:proofErr w:type="spellEnd"/>
      <w:r w:rsidR="00433887" w:rsidRPr="00DD25B2">
        <w:rPr>
          <w:sz w:val="24"/>
          <w:szCs w:val="24"/>
        </w:rPr>
        <w:t xml:space="preserve"> SK. Clinical databases in congenital and pediatric cardiac surgery, cardiology, critical care, and anesthesiology worldwide. </w:t>
      </w:r>
      <w:r w:rsidR="00433887" w:rsidRPr="00E90DF9">
        <w:rPr>
          <w:i/>
          <w:sz w:val="24"/>
          <w:szCs w:val="24"/>
        </w:rPr>
        <w:t>World J Ped Cong Heart Surgery</w:t>
      </w:r>
      <w:r w:rsidR="00DE46AB">
        <w:rPr>
          <w:sz w:val="24"/>
          <w:szCs w:val="24"/>
        </w:rPr>
        <w:t>.</w:t>
      </w:r>
      <w:r w:rsidR="00433887" w:rsidRPr="00DD25B2">
        <w:rPr>
          <w:sz w:val="24"/>
          <w:szCs w:val="24"/>
        </w:rPr>
        <w:t xml:space="preserve"> 2017</w:t>
      </w:r>
      <w:proofErr w:type="gramStart"/>
      <w:r w:rsidR="00433887" w:rsidRPr="00DD25B2">
        <w:rPr>
          <w:sz w:val="24"/>
          <w:szCs w:val="24"/>
        </w:rPr>
        <w:t>;8:77</w:t>
      </w:r>
      <w:proofErr w:type="gramEnd"/>
      <w:r w:rsidR="00433887" w:rsidRPr="00DD25B2">
        <w:rPr>
          <w:sz w:val="24"/>
          <w:szCs w:val="24"/>
        </w:rPr>
        <w:t>-87.</w:t>
      </w:r>
      <w:r w:rsidR="00504D93" w:rsidRPr="00DD25B2">
        <w:rPr>
          <w:sz w:val="24"/>
          <w:szCs w:val="24"/>
        </w:rPr>
        <w:t xml:space="preserve"> </w:t>
      </w:r>
    </w:p>
    <w:p w14:paraId="0458243A" w14:textId="77D59A88" w:rsidR="00975F2C" w:rsidRPr="00DD25B2" w:rsidRDefault="00EE262B" w:rsidP="001925A2">
      <w:pPr>
        <w:rPr>
          <w:sz w:val="24"/>
          <w:szCs w:val="24"/>
        </w:rPr>
      </w:pPr>
      <w:r w:rsidRPr="00DD25B2">
        <w:rPr>
          <w:sz w:val="24"/>
          <w:szCs w:val="24"/>
        </w:rPr>
        <w:t>154</w:t>
      </w:r>
      <w:r w:rsidR="00975F2C" w:rsidRPr="00DD25B2">
        <w:rPr>
          <w:sz w:val="24"/>
          <w:szCs w:val="24"/>
        </w:rPr>
        <w:t xml:space="preserve">. </w:t>
      </w:r>
      <w:proofErr w:type="spellStart"/>
      <w:r w:rsidR="00975F2C" w:rsidRPr="00DD25B2">
        <w:rPr>
          <w:sz w:val="24"/>
          <w:szCs w:val="24"/>
        </w:rPr>
        <w:t>Marijon</w:t>
      </w:r>
      <w:proofErr w:type="spellEnd"/>
      <w:r w:rsidR="00975F2C" w:rsidRPr="00DD25B2">
        <w:rPr>
          <w:sz w:val="24"/>
          <w:szCs w:val="24"/>
        </w:rPr>
        <w:t xml:space="preserve"> E, </w:t>
      </w:r>
      <w:proofErr w:type="spellStart"/>
      <w:r w:rsidR="00975F2C" w:rsidRPr="00DD25B2">
        <w:rPr>
          <w:sz w:val="24"/>
          <w:szCs w:val="24"/>
        </w:rPr>
        <w:t>Celemajer</w:t>
      </w:r>
      <w:proofErr w:type="spellEnd"/>
      <w:r w:rsidR="00975F2C" w:rsidRPr="00DD25B2">
        <w:rPr>
          <w:sz w:val="24"/>
          <w:szCs w:val="24"/>
        </w:rPr>
        <w:t xml:space="preserve"> DS, </w:t>
      </w:r>
      <w:proofErr w:type="spellStart"/>
      <w:r w:rsidR="00975F2C" w:rsidRPr="00DD25B2">
        <w:rPr>
          <w:sz w:val="24"/>
          <w:szCs w:val="24"/>
        </w:rPr>
        <w:t>Tafflet</w:t>
      </w:r>
      <w:proofErr w:type="spellEnd"/>
      <w:r w:rsidR="00975F2C" w:rsidRPr="00DD25B2">
        <w:rPr>
          <w:sz w:val="24"/>
          <w:szCs w:val="24"/>
        </w:rPr>
        <w:t xml:space="preserve"> M, et al. Rheumatic heart disease screening by </w:t>
      </w:r>
      <w:r w:rsidR="007507C3">
        <w:rPr>
          <w:sz w:val="24"/>
          <w:szCs w:val="24"/>
        </w:rPr>
        <w:t>e</w:t>
      </w:r>
      <w:r w:rsidR="00975F2C" w:rsidRPr="00DD25B2">
        <w:rPr>
          <w:sz w:val="24"/>
          <w:szCs w:val="24"/>
        </w:rPr>
        <w:t xml:space="preserve">chocardiography. </w:t>
      </w:r>
      <w:r w:rsidR="00975F2C" w:rsidRPr="00E90DF9">
        <w:rPr>
          <w:i/>
          <w:sz w:val="24"/>
          <w:szCs w:val="24"/>
        </w:rPr>
        <w:t>Circulation</w:t>
      </w:r>
      <w:r w:rsidR="007507C3">
        <w:rPr>
          <w:sz w:val="24"/>
          <w:szCs w:val="24"/>
        </w:rPr>
        <w:t>.</w:t>
      </w:r>
      <w:r w:rsidR="00975F2C" w:rsidRPr="00DD25B2">
        <w:rPr>
          <w:sz w:val="24"/>
          <w:szCs w:val="24"/>
        </w:rPr>
        <w:t xml:space="preserve"> 2009</w:t>
      </w:r>
      <w:proofErr w:type="gramStart"/>
      <w:r w:rsidR="00975F2C" w:rsidRPr="00DD25B2">
        <w:rPr>
          <w:sz w:val="24"/>
          <w:szCs w:val="24"/>
        </w:rPr>
        <w:t>;120:663</w:t>
      </w:r>
      <w:proofErr w:type="gramEnd"/>
      <w:r w:rsidR="00975F2C" w:rsidRPr="00DD25B2">
        <w:rPr>
          <w:sz w:val="24"/>
          <w:szCs w:val="24"/>
        </w:rPr>
        <w:t>-668.</w:t>
      </w:r>
    </w:p>
    <w:p w14:paraId="44728AAE" w14:textId="0838CE5C" w:rsidR="00882D45" w:rsidRPr="00DD25B2" w:rsidRDefault="00EE262B" w:rsidP="001925A2">
      <w:pPr>
        <w:rPr>
          <w:sz w:val="24"/>
          <w:szCs w:val="24"/>
        </w:rPr>
      </w:pPr>
      <w:r w:rsidRPr="00DD25B2">
        <w:rPr>
          <w:sz w:val="24"/>
          <w:szCs w:val="24"/>
        </w:rPr>
        <w:t>155</w:t>
      </w:r>
      <w:r w:rsidR="00504D93" w:rsidRPr="00DD25B2">
        <w:rPr>
          <w:sz w:val="24"/>
          <w:szCs w:val="24"/>
        </w:rPr>
        <w:t xml:space="preserve">. </w:t>
      </w:r>
      <w:r w:rsidR="00882D45" w:rsidRPr="00DD25B2">
        <w:rPr>
          <w:sz w:val="24"/>
          <w:szCs w:val="24"/>
        </w:rPr>
        <w:t xml:space="preserve">Jenkins KJ, Castaneda AR, Cherian KM, et al. Reducing mortality and infections after congenital heart surgery in the developing world. </w:t>
      </w:r>
      <w:r w:rsidR="00882D45" w:rsidRPr="00E90DF9">
        <w:rPr>
          <w:i/>
          <w:sz w:val="24"/>
          <w:szCs w:val="24"/>
        </w:rPr>
        <w:t>Pediatrics</w:t>
      </w:r>
      <w:r w:rsidR="007507C3">
        <w:rPr>
          <w:sz w:val="24"/>
          <w:szCs w:val="24"/>
        </w:rPr>
        <w:t>.</w:t>
      </w:r>
      <w:r w:rsidR="00882D45" w:rsidRPr="00DD25B2">
        <w:rPr>
          <w:sz w:val="24"/>
          <w:szCs w:val="24"/>
        </w:rPr>
        <w:t xml:space="preserve"> 2014</w:t>
      </w:r>
      <w:proofErr w:type="gramStart"/>
      <w:r w:rsidR="00882D45" w:rsidRPr="00DD25B2">
        <w:rPr>
          <w:sz w:val="24"/>
          <w:szCs w:val="24"/>
        </w:rPr>
        <w:t>;134:e1422</w:t>
      </w:r>
      <w:proofErr w:type="gramEnd"/>
      <w:r w:rsidR="00882D45" w:rsidRPr="00DD25B2">
        <w:rPr>
          <w:sz w:val="24"/>
          <w:szCs w:val="24"/>
        </w:rPr>
        <w:t>-e1430.</w:t>
      </w:r>
    </w:p>
    <w:p w14:paraId="793F053B" w14:textId="7BF1102D" w:rsidR="00882D45" w:rsidRPr="00DD25B2" w:rsidRDefault="00EE262B" w:rsidP="001925A2">
      <w:pPr>
        <w:rPr>
          <w:rStyle w:val="Hyperlink"/>
          <w:sz w:val="24"/>
          <w:szCs w:val="24"/>
        </w:rPr>
      </w:pPr>
      <w:r w:rsidRPr="00DD25B2">
        <w:rPr>
          <w:sz w:val="24"/>
          <w:szCs w:val="24"/>
        </w:rPr>
        <w:t>156</w:t>
      </w:r>
      <w:r w:rsidR="00882D45" w:rsidRPr="00DD25B2">
        <w:rPr>
          <w:sz w:val="24"/>
          <w:szCs w:val="24"/>
        </w:rPr>
        <w:t xml:space="preserve">. </w:t>
      </w:r>
      <w:proofErr w:type="spellStart"/>
      <w:r w:rsidR="00882D45" w:rsidRPr="00DD25B2">
        <w:rPr>
          <w:sz w:val="24"/>
          <w:szCs w:val="24"/>
        </w:rPr>
        <w:t>Galilio</w:t>
      </w:r>
      <w:proofErr w:type="spellEnd"/>
      <w:r w:rsidR="00CA4CEB" w:rsidRPr="00DD25B2">
        <w:rPr>
          <w:sz w:val="24"/>
          <w:szCs w:val="24"/>
        </w:rPr>
        <w:t xml:space="preserve">. </w:t>
      </w:r>
      <w:hyperlink r:id="rId88" w:history="1">
        <w:r w:rsidR="00CA4CEB" w:rsidRPr="00DD25B2">
          <w:rPr>
            <w:rStyle w:val="Hyperlink"/>
            <w:sz w:val="24"/>
            <w:szCs w:val="24"/>
          </w:rPr>
          <w:t>https://www.brainyquote.com/quotes/galileo_galilei_381325</w:t>
        </w:r>
      </w:hyperlink>
      <w:r w:rsidR="001F2139" w:rsidRPr="00DD25B2">
        <w:rPr>
          <w:rStyle w:val="Hyperlink"/>
          <w:sz w:val="24"/>
          <w:szCs w:val="24"/>
        </w:rPr>
        <w:t xml:space="preserve"> </w:t>
      </w:r>
      <w:r w:rsidR="007507C3" w:rsidRPr="00E90DF9">
        <w:rPr>
          <w:rStyle w:val="Hyperlink"/>
          <w:color w:val="auto"/>
          <w:sz w:val="24"/>
          <w:szCs w:val="24"/>
          <w:u w:val="none"/>
        </w:rPr>
        <w:t>A</w:t>
      </w:r>
      <w:r w:rsidR="001F2139" w:rsidRPr="00E90DF9">
        <w:rPr>
          <w:rStyle w:val="Hyperlink"/>
          <w:color w:val="auto"/>
          <w:sz w:val="24"/>
          <w:szCs w:val="24"/>
          <w:u w:val="none"/>
        </w:rPr>
        <w:t>ccessed January 11, 2018</w:t>
      </w:r>
      <w:r w:rsidR="007507C3" w:rsidRPr="00E90DF9">
        <w:rPr>
          <w:rStyle w:val="Hyperlink"/>
          <w:color w:val="auto"/>
          <w:sz w:val="24"/>
          <w:szCs w:val="24"/>
          <w:u w:val="none"/>
        </w:rPr>
        <w:t>.</w:t>
      </w:r>
    </w:p>
    <w:p w14:paraId="01B8A857" w14:textId="17E2710B" w:rsidR="00D57D38" w:rsidRPr="00DD25B2" w:rsidRDefault="00EE262B" w:rsidP="001925A2">
      <w:pPr>
        <w:rPr>
          <w:color w:val="FF0000"/>
          <w:sz w:val="24"/>
          <w:szCs w:val="24"/>
        </w:rPr>
      </w:pPr>
      <w:r w:rsidRPr="00DD25B2">
        <w:rPr>
          <w:sz w:val="24"/>
          <w:szCs w:val="24"/>
        </w:rPr>
        <w:t>157</w:t>
      </w:r>
      <w:r w:rsidR="00882D45" w:rsidRPr="00DD25B2">
        <w:rPr>
          <w:sz w:val="24"/>
          <w:szCs w:val="24"/>
        </w:rPr>
        <w:t xml:space="preserve">. </w:t>
      </w:r>
      <w:r w:rsidR="0068066F" w:rsidRPr="00DD25B2">
        <w:rPr>
          <w:sz w:val="24"/>
          <w:szCs w:val="24"/>
        </w:rPr>
        <w:t>Translational research.</w:t>
      </w:r>
      <w:r w:rsidR="0068066F" w:rsidRPr="00DD25B2">
        <w:rPr>
          <w:color w:val="FF0000"/>
          <w:sz w:val="24"/>
          <w:szCs w:val="24"/>
        </w:rPr>
        <w:t xml:space="preserve"> </w:t>
      </w:r>
      <w:hyperlink r:id="rId89" w:history="1">
        <w:r w:rsidR="0068066F" w:rsidRPr="00DD25B2">
          <w:rPr>
            <w:rStyle w:val="Hyperlink"/>
            <w:sz w:val="24"/>
            <w:szCs w:val="24"/>
          </w:rPr>
          <w:t>https://en.wikipedia.org/wiki/Translational_research</w:t>
        </w:r>
      </w:hyperlink>
      <w:r w:rsidR="0068066F" w:rsidRPr="00DD25B2">
        <w:rPr>
          <w:color w:val="FF0000"/>
          <w:sz w:val="24"/>
          <w:szCs w:val="24"/>
        </w:rPr>
        <w:t xml:space="preserve"> </w:t>
      </w:r>
      <w:r w:rsidR="007507C3" w:rsidRPr="00E90DF9">
        <w:rPr>
          <w:sz w:val="24"/>
          <w:szCs w:val="24"/>
        </w:rPr>
        <w:t>A</w:t>
      </w:r>
      <w:r w:rsidR="0068066F" w:rsidRPr="00E90DF9">
        <w:rPr>
          <w:sz w:val="24"/>
          <w:szCs w:val="24"/>
        </w:rPr>
        <w:t>ccessed January 21, 2018</w:t>
      </w:r>
      <w:r w:rsidR="007507C3" w:rsidRPr="00E90DF9">
        <w:rPr>
          <w:sz w:val="24"/>
          <w:szCs w:val="24"/>
        </w:rPr>
        <w:t>.</w:t>
      </w:r>
    </w:p>
    <w:p w14:paraId="241EC77B" w14:textId="7B6F3A48" w:rsidR="001E189D" w:rsidRPr="00DD25B2" w:rsidRDefault="00EE262B" w:rsidP="001925A2">
      <w:pPr>
        <w:rPr>
          <w:sz w:val="24"/>
          <w:szCs w:val="24"/>
        </w:rPr>
      </w:pPr>
      <w:r w:rsidRPr="00DD25B2">
        <w:rPr>
          <w:sz w:val="24"/>
          <w:szCs w:val="24"/>
        </w:rPr>
        <w:t>158</w:t>
      </w:r>
      <w:r w:rsidR="00D57D38" w:rsidRPr="00DD25B2">
        <w:rPr>
          <w:sz w:val="24"/>
          <w:szCs w:val="24"/>
        </w:rPr>
        <w:t xml:space="preserve">. </w:t>
      </w:r>
      <w:proofErr w:type="spellStart"/>
      <w:proofErr w:type="gramStart"/>
      <w:r w:rsidR="00504D93" w:rsidRPr="00DD25B2">
        <w:rPr>
          <w:sz w:val="24"/>
          <w:szCs w:val="24"/>
        </w:rPr>
        <w:t>Kolman</w:t>
      </w:r>
      <w:proofErr w:type="spellEnd"/>
      <w:r w:rsidR="00504D93" w:rsidRPr="00DD25B2">
        <w:rPr>
          <w:sz w:val="24"/>
          <w:szCs w:val="24"/>
        </w:rPr>
        <w:t xml:space="preserve">  JM</w:t>
      </w:r>
      <w:proofErr w:type="gramEnd"/>
      <w:r w:rsidR="00504D93" w:rsidRPr="00DD25B2">
        <w:rPr>
          <w:sz w:val="24"/>
          <w:szCs w:val="24"/>
        </w:rPr>
        <w:t xml:space="preserve">, Wray NP, Ashton CM, </w:t>
      </w:r>
      <w:proofErr w:type="spellStart"/>
      <w:r w:rsidR="00504D93" w:rsidRPr="00DD25B2">
        <w:rPr>
          <w:sz w:val="24"/>
          <w:szCs w:val="24"/>
        </w:rPr>
        <w:t>Wenner</w:t>
      </w:r>
      <w:proofErr w:type="spellEnd"/>
      <w:r w:rsidR="00504D93" w:rsidRPr="00DD25B2">
        <w:rPr>
          <w:sz w:val="24"/>
          <w:szCs w:val="24"/>
        </w:rPr>
        <w:t xml:space="preserve"> DM, </w:t>
      </w:r>
      <w:proofErr w:type="spellStart"/>
      <w:r w:rsidR="00504D93" w:rsidRPr="00DD25B2">
        <w:rPr>
          <w:sz w:val="24"/>
          <w:szCs w:val="24"/>
        </w:rPr>
        <w:t>Jarman</w:t>
      </w:r>
      <w:proofErr w:type="spellEnd"/>
      <w:r w:rsidR="00504D93" w:rsidRPr="00DD25B2">
        <w:rPr>
          <w:sz w:val="24"/>
          <w:szCs w:val="24"/>
        </w:rPr>
        <w:t xml:space="preserve"> AF, </w:t>
      </w:r>
      <w:proofErr w:type="spellStart"/>
      <w:r w:rsidR="00504D93" w:rsidRPr="00DD25B2">
        <w:rPr>
          <w:sz w:val="24"/>
          <w:szCs w:val="24"/>
        </w:rPr>
        <w:t>Brod</w:t>
      </w:r>
      <w:proofErr w:type="spellEnd"/>
      <w:r w:rsidR="00504D93" w:rsidRPr="00DD25B2">
        <w:rPr>
          <w:sz w:val="24"/>
          <w:szCs w:val="24"/>
        </w:rPr>
        <w:t xml:space="preserve"> BA. Conflicts among </w:t>
      </w:r>
      <w:r w:rsidR="00861F14" w:rsidRPr="00DD25B2">
        <w:rPr>
          <w:sz w:val="24"/>
          <w:szCs w:val="24"/>
        </w:rPr>
        <w:t xml:space="preserve">multinational ethical and scientific standards for clinical trials of therapeutic </w:t>
      </w:r>
      <w:r w:rsidR="00861F14">
        <w:rPr>
          <w:sz w:val="24"/>
          <w:szCs w:val="24"/>
        </w:rPr>
        <w:t>i</w:t>
      </w:r>
      <w:r w:rsidR="00504D93" w:rsidRPr="00DD25B2">
        <w:rPr>
          <w:sz w:val="24"/>
          <w:szCs w:val="24"/>
        </w:rPr>
        <w:t xml:space="preserve">nterventions. </w:t>
      </w:r>
      <w:r w:rsidR="00504D93" w:rsidRPr="00E90DF9">
        <w:rPr>
          <w:i/>
          <w:sz w:val="24"/>
          <w:szCs w:val="24"/>
        </w:rPr>
        <w:t>J Law Med Ethics</w:t>
      </w:r>
      <w:r w:rsidR="00504D93" w:rsidRPr="00DD25B2">
        <w:rPr>
          <w:sz w:val="24"/>
          <w:szCs w:val="24"/>
        </w:rPr>
        <w:t>. 2012</w:t>
      </w:r>
      <w:proofErr w:type="gramStart"/>
      <w:r w:rsidR="00504D93" w:rsidRPr="00DD25B2">
        <w:rPr>
          <w:sz w:val="24"/>
          <w:szCs w:val="24"/>
        </w:rPr>
        <w:t>;40:99</w:t>
      </w:r>
      <w:proofErr w:type="gramEnd"/>
      <w:r w:rsidR="007507C3">
        <w:rPr>
          <w:sz w:val="24"/>
          <w:szCs w:val="24"/>
        </w:rPr>
        <w:t>-</w:t>
      </w:r>
      <w:r w:rsidR="00504D93" w:rsidRPr="00DD25B2">
        <w:rPr>
          <w:sz w:val="24"/>
          <w:szCs w:val="24"/>
        </w:rPr>
        <w:t>121.</w:t>
      </w:r>
    </w:p>
    <w:p w14:paraId="4BD7842A" w14:textId="30E454F5" w:rsidR="00E72332" w:rsidRPr="00DD25B2" w:rsidRDefault="00EE262B" w:rsidP="00E72332">
      <w:pPr>
        <w:rPr>
          <w:color w:val="FF0000"/>
          <w:sz w:val="24"/>
          <w:szCs w:val="24"/>
        </w:rPr>
      </w:pPr>
      <w:r w:rsidRPr="00DD25B2">
        <w:rPr>
          <w:color w:val="000000" w:themeColor="text1"/>
          <w:sz w:val="24"/>
          <w:szCs w:val="24"/>
        </w:rPr>
        <w:t>159</w:t>
      </w:r>
      <w:r w:rsidR="00504D93" w:rsidRPr="00DD25B2">
        <w:rPr>
          <w:color w:val="000000" w:themeColor="text1"/>
          <w:sz w:val="24"/>
          <w:szCs w:val="24"/>
        </w:rPr>
        <w:t xml:space="preserve">. </w:t>
      </w:r>
      <w:r w:rsidR="00E72332" w:rsidRPr="00DD25B2">
        <w:rPr>
          <w:color w:val="000000" w:themeColor="text1"/>
          <w:sz w:val="24"/>
          <w:szCs w:val="24"/>
        </w:rPr>
        <w:t>International Ethical Guidelines for Health-</w:t>
      </w:r>
      <w:r w:rsidR="00523FDB">
        <w:rPr>
          <w:color w:val="000000" w:themeColor="text1"/>
          <w:sz w:val="24"/>
          <w:szCs w:val="24"/>
        </w:rPr>
        <w:t>R</w:t>
      </w:r>
      <w:r w:rsidR="00E72332" w:rsidRPr="00DD25B2">
        <w:rPr>
          <w:color w:val="000000" w:themeColor="text1"/>
          <w:sz w:val="24"/>
          <w:szCs w:val="24"/>
        </w:rPr>
        <w:t>elated Research Involving Humans.</w:t>
      </w:r>
      <w:r w:rsidR="00E72332" w:rsidRPr="00DD25B2">
        <w:rPr>
          <w:color w:val="FF0000"/>
          <w:sz w:val="24"/>
          <w:szCs w:val="24"/>
        </w:rPr>
        <w:t xml:space="preserve"> </w:t>
      </w:r>
      <w:hyperlink r:id="rId90" w:history="1">
        <w:r w:rsidR="00E72332" w:rsidRPr="00DD25B2">
          <w:rPr>
            <w:rStyle w:val="Hyperlink"/>
            <w:sz w:val="24"/>
            <w:szCs w:val="24"/>
          </w:rPr>
          <w:t>https://cioms.ch/wp-content/uploads/2017/01/WEB-CIOMS-EthicalGuidelines.pdf</w:t>
        </w:r>
      </w:hyperlink>
      <w:r w:rsidR="00C0490E">
        <w:rPr>
          <w:rStyle w:val="Hyperlink"/>
          <w:sz w:val="24"/>
          <w:szCs w:val="24"/>
        </w:rPr>
        <w:t xml:space="preserve"> </w:t>
      </w:r>
      <w:r w:rsidR="00523FDB" w:rsidRPr="00E90DF9">
        <w:rPr>
          <w:rStyle w:val="Hyperlink"/>
          <w:color w:val="auto"/>
          <w:sz w:val="24"/>
          <w:szCs w:val="24"/>
          <w:u w:val="none"/>
        </w:rPr>
        <w:t>A</w:t>
      </w:r>
      <w:r w:rsidR="001F2139" w:rsidRPr="00E90DF9">
        <w:rPr>
          <w:rStyle w:val="Hyperlink"/>
          <w:color w:val="auto"/>
          <w:sz w:val="24"/>
          <w:szCs w:val="24"/>
          <w:u w:val="none"/>
        </w:rPr>
        <w:t>ccessed January 11, 2018</w:t>
      </w:r>
      <w:r w:rsidR="00523FDB" w:rsidRPr="00E90DF9">
        <w:rPr>
          <w:rStyle w:val="Hyperlink"/>
          <w:color w:val="auto"/>
          <w:sz w:val="24"/>
          <w:szCs w:val="24"/>
          <w:u w:val="none"/>
        </w:rPr>
        <w:t>.</w:t>
      </w:r>
    </w:p>
    <w:p w14:paraId="25F61EDE" w14:textId="3D74908D" w:rsidR="00F27DF6" w:rsidRPr="00DD25B2" w:rsidRDefault="00EE262B" w:rsidP="001925A2">
      <w:pPr>
        <w:rPr>
          <w:color w:val="000000" w:themeColor="text1"/>
          <w:sz w:val="24"/>
          <w:szCs w:val="24"/>
        </w:rPr>
      </w:pPr>
      <w:r w:rsidRPr="00DD25B2">
        <w:rPr>
          <w:color w:val="000000" w:themeColor="text1"/>
          <w:sz w:val="24"/>
          <w:szCs w:val="24"/>
        </w:rPr>
        <w:t>160</w:t>
      </w:r>
      <w:r w:rsidR="00A22C0D" w:rsidRPr="00DD25B2">
        <w:rPr>
          <w:color w:val="000000" w:themeColor="text1"/>
          <w:sz w:val="24"/>
          <w:szCs w:val="24"/>
        </w:rPr>
        <w:t xml:space="preserve">. </w:t>
      </w:r>
      <w:r w:rsidR="00F27DF6" w:rsidRPr="00DD25B2">
        <w:rPr>
          <w:color w:val="000000" w:themeColor="text1"/>
          <w:sz w:val="24"/>
          <w:szCs w:val="24"/>
        </w:rPr>
        <w:t xml:space="preserve">Block MI, </w:t>
      </w:r>
      <w:proofErr w:type="spellStart"/>
      <w:r w:rsidR="00F27DF6" w:rsidRPr="00DD25B2">
        <w:rPr>
          <w:color w:val="000000" w:themeColor="text1"/>
          <w:sz w:val="24"/>
          <w:szCs w:val="24"/>
        </w:rPr>
        <w:t>Khitin</w:t>
      </w:r>
      <w:proofErr w:type="spellEnd"/>
      <w:r w:rsidR="00F27DF6" w:rsidRPr="00DD25B2">
        <w:rPr>
          <w:color w:val="000000" w:themeColor="text1"/>
          <w:sz w:val="24"/>
          <w:szCs w:val="24"/>
        </w:rPr>
        <w:t xml:space="preserve"> LM, Sade RM. Ethical process in human research published in thoracic surgery journals. </w:t>
      </w:r>
      <w:r w:rsidR="00F27DF6" w:rsidRPr="00E90DF9">
        <w:rPr>
          <w:i/>
          <w:color w:val="000000" w:themeColor="text1"/>
          <w:sz w:val="24"/>
          <w:szCs w:val="24"/>
        </w:rPr>
        <w:t xml:space="preserve">Ann </w:t>
      </w:r>
      <w:proofErr w:type="spellStart"/>
      <w:r w:rsidR="00F27DF6" w:rsidRPr="00E90DF9">
        <w:rPr>
          <w:i/>
          <w:color w:val="000000" w:themeColor="text1"/>
          <w:sz w:val="24"/>
          <w:szCs w:val="24"/>
        </w:rPr>
        <w:t>Thorac</w:t>
      </w:r>
      <w:proofErr w:type="spellEnd"/>
      <w:r w:rsidR="00F27DF6" w:rsidRPr="00E90DF9">
        <w:rPr>
          <w:i/>
          <w:color w:val="000000" w:themeColor="text1"/>
          <w:sz w:val="24"/>
          <w:szCs w:val="24"/>
        </w:rPr>
        <w:t xml:space="preserve"> Surg</w:t>
      </w:r>
      <w:r w:rsidR="00523FDB">
        <w:rPr>
          <w:color w:val="000000" w:themeColor="text1"/>
          <w:sz w:val="24"/>
          <w:szCs w:val="24"/>
        </w:rPr>
        <w:t>.</w:t>
      </w:r>
      <w:r w:rsidR="00F27DF6" w:rsidRPr="00DD25B2">
        <w:rPr>
          <w:color w:val="000000" w:themeColor="text1"/>
          <w:sz w:val="24"/>
          <w:szCs w:val="24"/>
        </w:rPr>
        <w:t xml:space="preserve"> 2006</w:t>
      </w:r>
      <w:proofErr w:type="gramStart"/>
      <w:r w:rsidR="00F27DF6" w:rsidRPr="00DD25B2">
        <w:rPr>
          <w:color w:val="000000" w:themeColor="text1"/>
          <w:sz w:val="24"/>
          <w:szCs w:val="24"/>
        </w:rPr>
        <w:t>;82:6</w:t>
      </w:r>
      <w:proofErr w:type="gramEnd"/>
      <w:r w:rsidR="00F27DF6" w:rsidRPr="00DD25B2">
        <w:rPr>
          <w:color w:val="000000" w:themeColor="text1"/>
          <w:sz w:val="24"/>
          <w:szCs w:val="24"/>
        </w:rPr>
        <w:t>-12.</w:t>
      </w:r>
    </w:p>
    <w:p w14:paraId="6E0AFBCB" w14:textId="46CCBC7D" w:rsidR="00532C36" w:rsidRPr="00DD25B2" w:rsidRDefault="00EE262B" w:rsidP="001925A2">
      <w:pPr>
        <w:rPr>
          <w:color w:val="000000" w:themeColor="text1"/>
          <w:sz w:val="24"/>
          <w:szCs w:val="24"/>
        </w:rPr>
      </w:pPr>
      <w:r w:rsidRPr="00DD25B2">
        <w:rPr>
          <w:color w:val="000000" w:themeColor="text1"/>
          <w:sz w:val="24"/>
          <w:szCs w:val="24"/>
        </w:rPr>
        <w:t>161</w:t>
      </w:r>
      <w:r w:rsidR="00532C36" w:rsidRPr="00DD25B2">
        <w:rPr>
          <w:color w:val="000000" w:themeColor="text1"/>
          <w:sz w:val="24"/>
          <w:szCs w:val="24"/>
        </w:rPr>
        <w:t xml:space="preserve">. Sade RM. “Surgical research or comic opera” Redux. </w:t>
      </w:r>
      <w:r w:rsidR="00532C36" w:rsidRPr="00E90DF9">
        <w:rPr>
          <w:i/>
          <w:color w:val="000000" w:themeColor="text1"/>
          <w:sz w:val="24"/>
          <w:szCs w:val="24"/>
        </w:rPr>
        <w:t xml:space="preserve">Ann </w:t>
      </w:r>
      <w:proofErr w:type="spellStart"/>
      <w:r w:rsidR="00532C36" w:rsidRPr="00E90DF9">
        <w:rPr>
          <w:i/>
          <w:color w:val="000000" w:themeColor="text1"/>
          <w:sz w:val="24"/>
          <w:szCs w:val="24"/>
        </w:rPr>
        <w:t>Thorac</w:t>
      </w:r>
      <w:proofErr w:type="spellEnd"/>
      <w:r w:rsidR="00532C36" w:rsidRPr="00E90DF9">
        <w:rPr>
          <w:i/>
          <w:color w:val="000000" w:themeColor="text1"/>
          <w:sz w:val="24"/>
          <w:szCs w:val="24"/>
        </w:rPr>
        <w:t xml:space="preserve"> Surg</w:t>
      </w:r>
      <w:r w:rsidR="005C746A">
        <w:rPr>
          <w:color w:val="000000" w:themeColor="text1"/>
          <w:sz w:val="24"/>
          <w:szCs w:val="24"/>
        </w:rPr>
        <w:t>.</w:t>
      </w:r>
      <w:r w:rsidR="00532C36" w:rsidRPr="00DD25B2">
        <w:rPr>
          <w:color w:val="000000" w:themeColor="text1"/>
          <w:sz w:val="24"/>
          <w:szCs w:val="24"/>
        </w:rPr>
        <w:t xml:space="preserve"> 2006</w:t>
      </w:r>
      <w:proofErr w:type="gramStart"/>
      <w:r w:rsidR="00532C36" w:rsidRPr="00DD25B2">
        <w:rPr>
          <w:color w:val="000000" w:themeColor="text1"/>
          <w:sz w:val="24"/>
          <w:szCs w:val="24"/>
        </w:rPr>
        <w:t>;82:1173</w:t>
      </w:r>
      <w:proofErr w:type="gramEnd"/>
      <w:r w:rsidR="00532C36" w:rsidRPr="00DD25B2">
        <w:rPr>
          <w:color w:val="000000" w:themeColor="text1"/>
          <w:sz w:val="24"/>
          <w:szCs w:val="24"/>
        </w:rPr>
        <w:t>-1174.</w:t>
      </w:r>
    </w:p>
    <w:p w14:paraId="366A9016" w14:textId="3767EDD7" w:rsidR="00882D45" w:rsidRPr="00DD25B2" w:rsidRDefault="00EE262B" w:rsidP="00884991">
      <w:pPr>
        <w:rPr>
          <w:sz w:val="24"/>
          <w:szCs w:val="24"/>
        </w:rPr>
      </w:pPr>
      <w:r w:rsidRPr="00DD25B2">
        <w:rPr>
          <w:sz w:val="24"/>
          <w:szCs w:val="24"/>
        </w:rPr>
        <w:t>162</w:t>
      </w:r>
      <w:r w:rsidR="00884991" w:rsidRPr="00DD25B2">
        <w:rPr>
          <w:sz w:val="24"/>
          <w:szCs w:val="24"/>
        </w:rPr>
        <w:t xml:space="preserve">. </w:t>
      </w:r>
      <w:proofErr w:type="spellStart"/>
      <w:r w:rsidR="00884991" w:rsidRPr="00DD25B2">
        <w:rPr>
          <w:sz w:val="24"/>
          <w:szCs w:val="24"/>
        </w:rPr>
        <w:t>Mocumbi</w:t>
      </w:r>
      <w:proofErr w:type="spellEnd"/>
      <w:r w:rsidR="00884991" w:rsidRPr="00DD25B2">
        <w:rPr>
          <w:sz w:val="24"/>
          <w:szCs w:val="24"/>
        </w:rPr>
        <w:t xml:space="preserve"> AO, Ferreira MB, </w:t>
      </w:r>
      <w:proofErr w:type="spellStart"/>
      <w:r w:rsidR="00884991" w:rsidRPr="00DD25B2">
        <w:rPr>
          <w:sz w:val="24"/>
          <w:szCs w:val="24"/>
        </w:rPr>
        <w:t>Sidi</w:t>
      </w:r>
      <w:proofErr w:type="spellEnd"/>
      <w:r w:rsidR="00884991" w:rsidRPr="00DD25B2">
        <w:rPr>
          <w:sz w:val="24"/>
          <w:szCs w:val="24"/>
        </w:rPr>
        <w:t xml:space="preserve"> D, </w:t>
      </w:r>
      <w:proofErr w:type="spellStart"/>
      <w:r w:rsidR="00884991" w:rsidRPr="00DD25B2">
        <w:rPr>
          <w:sz w:val="24"/>
          <w:szCs w:val="24"/>
        </w:rPr>
        <w:t>Yacoub</w:t>
      </w:r>
      <w:proofErr w:type="spellEnd"/>
      <w:r w:rsidR="00884991" w:rsidRPr="00DD25B2">
        <w:rPr>
          <w:sz w:val="24"/>
          <w:szCs w:val="24"/>
        </w:rPr>
        <w:t xml:space="preserve"> MH. A Population </w:t>
      </w:r>
      <w:r w:rsidR="00861F14" w:rsidRPr="00DD25B2">
        <w:rPr>
          <w:sz w:val="24"/>
          <w:szCs w:val="24"/>
        </w:rPr>
        <w:t xml:space="preserve">study of </w:t>
      </w:r>
      <w:proofErr w:type="spellStart"/>
      <w:r w:rsidR="00861F14" w:rsidRPr="00DD25B2">
        <w:rPr>
          <w:sz w:val="24"/>
          <w:szCs w:val="24"/>
        </w:rPr>
        <w:t>endomyocardial</w:t>
      </w:r>
      <w:proofErr w:type="spellEnd"/>
      <w:r w:rsidR="00861F14" w:rsidRPr="00DD25B2">
        <w:rPr>
          <w:sz w:val="24"/>
          <w:szCs w:val="24"/>
        </w:rPr>
        <w:t xml:space="preserve"> fibrosis in a rural area o</w:t>
      </w:r>
      <w:r w:rsidR="00884991" w:rsidRPr="00DD25B2">
        <w:rPr>
          <w:sz w:val="24"/>
          <w:szCs w:val="24"/>
        </w:rPr>
        <w:t xml:space="preserve">f Mozambique. </w:t>
      </w:r>
      <w:r w:rsidR="00884991" w:rsidRPr="00E90DF9">
        <w:rPr>
          <w:i/>
          <w:sz w:val="24"/>
          <w:szCs w:val="24"/>
        </w:rPr>
        <w:t xml:space="preserve">N </w:t>
      </w:r>
      <w:proofErr w:type="spellStart"/>
      <w:r w:rsidR="00884991" w:rsidRPr="00E90DF9">
        <w:rPr>
          <w:i/>
          <w:sz w:val="24"/>
          <w:szCs w:val="24"/>
        </w:rPr>
        <w:t>Engl</w:t>
      </w:r>
      <w:proofErr w:type="spellEnd"/>
      <w:r w:rsidR="00884991" w:rsidRPr="00E90DF9">
        <w:rPr>
          <w:i/>
          <w:sz w:val="24"/>
          <w:szCs w:val="24"/>
        </w:rPr>
        <w:t xml:space="preserve"> J Med</w:t>
      </w:r>
      <w:r w:rsidR="005C746A">
        <w:rPr>
          <w:sz w:val="24"/>
          <w:szCs w:val="24"/>
        </w:rPr>
        <w:t>.</w:t>
      </w:r>
      <w:r w:rsidR="00884991" w:rsidRPr="00DD25B2">
        <w:rPr>
          <w:sz w:val="24"/>
          <w:szCs w:val="24"/>
        </w:rPr>
        <w:t xml:space="preserve"> 2008</w:t>
      </w:r>
      <w:proofErr w:type="gramStart"/>
      <w:r w:rsidR="00884991" w:rsidRPr="00DD25B2">
        <w:rPr>
          <w:sz w:val="24"/>
          <w:szCs w:val="24"/>
        </w:rPr>
        <w:t>;359:43</w:t>
      </w:r>
      <w:proofErr w:type="gramEnd"/>
      <w:r w:rsidR="00884991" w:rsidRPr="00DD25B2">
        <w:rPr>
          <w:sz w:val="24"/>
          <w:szCs w:val="24"/>
        </w:rPr>
        <w:t>-49.</w:t>
      </w:r>
    </w:p>
    <w:p w14:paraId="285E6244" w14:textId="78A4B677" w:rsidR="00882D45" w:rsidRPr="00E90DF9" w:rsidRDefault="00EE262B" w:rsidP="00884991">
      <w:pPr>
        <w:rPr>
          <w:rStyle w:val="Hyperlink"/>
          <w:sz w:val="24"/>
          <w:szCs w:val="24"/>
        </w:rPr>
      </w:pPr>
      <w:r w:rsidRPr="00DD25B2">
        <w:rPr>
          <w:sz w:val="24"/>
          <w:szCs w:val="24"/>
        </w:rPr>
        <w:t>163</w:t>
      </w:r>
      <w:r w:rsidR="005859DF" w:rsidRPr="00DD25B2">
        <w:rPr>
          <w:sz w:val="24"/>
          <w:szCs w:val="24"/>
        </w:rPr>
        <w:t>.</w:t>
      </w:r>
      <w:r w:rsidR="0014207B" w:rsidRPr="00DD25B2">
        <w:rPr>
          <w:sz w:val="24"/>
          <w:szCs w:val="24"/>
        </w:rPr>
        <w:t xml:space="preserve"> </w:t>
      </w:r>
      <w:r w:rsidR="00882D45" w:rsidRPr="00DD25B2">
        <w:rPr>
          <w:sz w:val="24"/>
          <w:szCs w:val="24"/>
        </w:rPr>
        <w:t xml:space="preserve">Frontier </w:t>
      </w:r>
      <w:proofErr w:type="spellStart"/>
      <w:r w:rsidR="00882D45" w:rsidRPr="00DD25B2">
        <w:rPr>
          <w:sz w:val="24"/>
          <w:szCs w:val="24"/>
        </w:rPr>
        <w:t>Mediville</w:t>
      </w:r>
      <w:proofErr w:type="spellEnd"/>
      <w:r w:rsidR="00882D45" w:rsidRPr="00DD25B2">
        <w:rPr>
          <w:sz w:val="24"/>
          <w:szCs w:val="24"/>
        </w:rPr>
        <w:t xml:space="preserve">. </w:t>
      </w:r>
      <w:hyperlink r:id="rId91" w:history="1">
        <w:r w:rsidR="00882D45" w:rsidRPr="00DD25B2">
          <w:rPr>
            <w:rStyle w:val="Hyperlink"/>
            <w:sz w:val="24"/>
            <w:szCs w:val="24"/>
          </w:rPr>
          <w:t>http://frontiermediville.com/ResearchAndDevelopment.html</w:t>
        </w:r>
      </w:hyperlink>
      <w:r w:rsidR="001C42A4" w:rsidRPr="001C42A4">
        <w:rPr>
          <w:rStyle w:val="Hyperlink"/>
          <w:sz w:val="24"/>
          <w:szCs w:val="24"/>
          <w:u w:val="none"/>
        </w:rPr>
        <w:t xml:space="preserve"> </w:t>
      </w:r>
      <w:r w:rsidR="00024950" w:rsidRPr="00E90DF9">
        <w:rPr>
          <w:rStyle w:val="Hyperlink"/>
          <w:color w:val="auto"/>
          <w:sz w:val="24"/>
          <w:szCs w:val="24"/>
          <w:u w:val="none"/>
        </w:rPr>
        <w:t>A</w:t>
      </w:r>
      <w:r w:rsidR="001F2139" w:rsidRPr="00E90DF9">
        <w:rPr>
          <w:rStyle w:val="Hyperlink"/>
          <w:color w:val="auto"/>
          <w:sz w:val="24"/>
          <w:szCs w:val="24"/>
          <w:u w:val="none"/>
        </w:rPr>
        <w:t>ccessed January 11, 2018</w:t>
      </w:r>
      <w:r w:rsidR="00024950" w:rsidRPr="00E90DF9">
        <w:rPr>
          <w:rStyle w:val="Hyperlink"/>
          <w:color w:val="auto"/>
          <w:sz w:val="24"/>
          <w:szCs w:val="24"/>
          <w:u w:val="none"/>
        </w:rPr>
        <w:t>.</w:t>
      </w:r>
    </w:p>
    <w:p w14:paraId="47EC80BA" w14:textId="1641E2BD" w:rsidR="002F3D78" w:rsidRPr="00DD25B2" w:rsidRDefault="00EE262B" w:rsidP="00884991">
      <w:pPr>
        <w:rPr>
          <w:sz w:val="24"/>
          <w:szCs w:val="24"/>
        </w:rPr>
      </w:pPr>
      <w:r w:rsidRPr="00DD25B2">
        <w:rPr>
          <w:sz w:val="24"/>
          <w:szCs w:val="24"/>
        </w:rPr>
        <w:t>164</w:t>
      </w:r>
      <w:r w:rsidR="00882D45" w:rsidRPr="00DD25B2">
        <w:rPr>
          <w:sz w:val="24"/>
          <w:szCs w:val="24"/>
        </w:rPr>
        <w:t xml:space="preserve">. </w:t>
      </w:r>
      <w:proofErr w:type="spellStart"/>
      <w:r w:rsidR="002F3D78" w:rsidRPr="00DD25B2">
        <w:rPr>
          <w:sz w:val="24"/>
          <w:szCs w:val="24"/>
        </w:rPr>
        <w:t>Fatt</w:t>
      </w:r>
      <w:proofErr w:type="spellEnd"/>
      <w:r w:rsidR="002F3D78" w:rsidRPr="00DD25B2">
        <w:rPr>
          <w:sz w:val="24"/>
          <w:szCs w:val="24"/>
        </w:rPr>
        <w:t xml:space="preserve"> JK, </w:t>
      </w:r>
      <w:proofErr w:type="spellStart"/>
      <w:r w:rsidR="002F3D78" w:rsidRPr="00DD25B2">
        <w:rPr>
          <w:sz w:val="24"/>
          <w:szCs w:val="24"/>
        </w:rPr>
        <w:t>Tay</w:t>
      </w:r>
      <w:proofErr w:type="spellEnd"/>
      <w:r w:rsidR="002F3D78" w:rsidRPr="00DD25B2">
        <w:rPr>
          <w:sz w:val="24"/>
          <w:szCs w:val="24"/>
        </w:rPr>
        <w:t xml:space="preserve"> E. </w:t>
      </w:r>
      <w:proofErr w:type="spellStart"/>
      <w:r w:rsidR="002F3D78" w:rsidRPr="00DD25B2">
        <w:rPr>
          <w:sz w:val="24"/>
          <w:szCs w:val="24"/>
        </w:rPr>
        <w:t>Transcatheter</w:t>
      </w:r>
      <w:proofErr w:type="spellEnd"/>
      <w:r w:rsidR="002F3D78" w:rsidRPr="00DD25B2">
        <w:rPr>
          <w:sz w:val="24"/>
          <w:szCs w:val="24"/>
        </w:rPr>
        <w:t xml:space="preserve"> aortic valve implantation in Asia. </w:t>
      </w:r>
      <w:r w:rsidR="002F3D78" w:rsidRPr="00E90DF9">
        <w:rPr>
          <w:i/>
          <w:sz w:val="24"/>
          <w:szCs w:val="24"/>
        </w:rPr>
        <w:t xml:space="preserve">Ann </w:t>
      </w:r>
      <w:proofErr w:type="spellStart"/>
      <w:r w:rsidR="002F3D78" w:rsidRPr="00E90DF9">
        <w:rPr>
          <w:i/>
          <w:sz w:val="24"/>
          <w:szCs w:val="24"/>
        </w:rPr>
        <w:t>Cardiothorac</w:t>
      </w:r>
      <w:proofErr w:type="spellEnd"/>
      <w:r w:rsidR="002F3D78" w:rsidRPr="00E90DF9">
        <w:rPr>
          <w:i/>
          <w:sz w:val="24"/>
          <w:szCs w:val="24"/>
        </w:rPr>
        <w:t xml:space="preserve"> Surg</w:t>
      </w:r>
      <w:r w:rsidR="00024950">
        <w:rPr>
          <w:sz w:val="24"/>
          <w:szCs w:val="24"/>
        </w:rPr>
        <w:t>.</w:t>
      </w:r>
      <w:r w:rsidR="002F3D78" w:rsidRPr="00DD25B2">
        <w:rPr>
          <w:sz w:val="24"/>
          <w:szCs w:val="24"/>
        </w:rPr>
        <w:t xml:space="preserve"> 2017</w:t>
      </w:r>
      <w:proofErr w:type="gramStart"/>
      <w:r w:rsidR="002F3D78" w:rsidRPr="00DD25B2">
        <w:rPr>
          <w:sz w:val="24"/>
          <w:szCs w:val="24"/>
        </w:rPr>
        <w:t>;6:504</w:t>
      </w:r>
      <w:proofErr w:type="gramEnd"/>
      <w:r w:rsidR="002F3D78" w:rsidRPr="00DD25B2">
        <w:rPr>
          <w:sz w:val="24"/>
          <w:szCs w:val="24"/>
        </w:rPr>
        <w:t>-509.</w:t>
      </w:r>
    </w:p>
    <w:p w14:paraId="1757A547" w14:textId="3EB339E1" w:rsidR="002F3D78" w:rsidRPr="00E90DF9" w:rsidRDefault="00EE262B" w:rsidP="00884991">
      <w:pPr>
        <w:rPr>
          <w:rStyle w:val="Hyperlink"/>
          <w:color w:val="auto"/>
          <w:sz w:val="24"/>
          <w:szCs w:val="24"/>
          <w:u w:val="none"/>
        </w:rPr>
      </w:pPr>
      <w:r w:rsidRPr="00DD25B2">
        <w:rPr>
          <w:sz w:val="24"/>
          <w:szCs w:val="24"/>
        </w:rPr>
        <w:t>165</w:t>
      </w:r>
      <w:r w:rsidR="002F3D78" w:rsidRPr="00DD25B2">
        <w:rPr>
          <w:sz w:val="24"/>
          <w:szCs w:val="24"/>
        </w:rPr>
        <w:t xml:space="preserve">. </w:t>
      </w:r>
      <w:r w:rsidR="00A41FE5" w:rsidRPr="00DD25B2">
        <w:rPr>
          <w:sz w:val="24"/>
          <w:szCs w:val="24"/>
        </w:rPr>
        <w:t>National Institutes of Health</w:t>
      </w:r>
      <w:r w:rsidR="00C0490E">
        <w:rPr>
          <w:sz w:val="24"/>
          <w:szCs w:val="24"/>
        </w:rPr>
        <w:t>.</w:t>
      </w:r>
      <w:r w:rsidR="00110D5C" w:rsidRPr="00DD25B2">
        <w:rPr>
          <w:color w:val="FF0000"/>
          <w:sz w:val="24"/>
          <w:szCs w:val="24"/>
        </w:rPr>
        <w:t xml:space="preserve"> </w:t>
      </w:r>
      <w:hyperlink r:id="rId92" w:history="1">
        <w:r w:rsidR="00110D5C" w:rsidRPr="00DD25B2">
          <w:rPr>
            <w:rStyle w:val="Hyperlink"/>
            <w:sz w:val="24"/>
            <w:szCs w:val="24"/>
          </w:rPr>
          <w:t>https://www.nih.gov/about-nih/what-we-do/budget</w:t>
        </w:r>
      </w:hyperlink>
      <w:r w:rsidR="00C0490E">
        <w:rPr>
          <w:rStyle w:val="Hyperlink"/>
          <w:color w:val="FF0000"/>
          <w:sz w:val="24"/>
          <w:szCs w:val="24"/>
        </w:rPr>
        <w:t xml:space="preserve"> </w:t>
      </w:r>
      <w:r w:rsidR="00C0490E" w:rsidRPr="00E90DF9">
        <w:rPr>
          <w:rStyle w:val="Hyperlink"/>
          <w:color w:val="auto"/>
          <w:sz w:val="24"/>
          <w:szCs w:val="24"/>
          <w:u w:val="none"/>
        </w:rPr>
        <w:t>A</w:t>
      </w:r>
      <w:r w:rsidR="001F2139" w:rsidRPr="00E90DF9">
        <w:rPr>
          <w:rStyle w:val="Hyperlink"/>
          <w:color w:val="auto"/>
          <w:sz w:val="24"/>
          <w:szCs w:val="24"/>
          <w:u w:val="none"/>
        </w:rPr>
        <w:t>ccessed January 11, 2018</w:t>
      </w:r>
      <w:r w:rsidR="00C0490E" w:rsidRPr="00E90DF9">
        <w:rPr>
          <w:rStyle w:val="Hyperlink"/>
          <w:color w:val="auto"/>
          <w:sz w:val="24"/>
          <w:szCs w:val="24"/>
          <w:u w:val="none"/>
        </w:rPr>
        <w:t>.</w:t>
      </w:r>
    </w:p>
    <w:p w14:paraId="186C4965" w14:textId="6F0FFAB0" w:rsidR="00110D5C" w:rsidRPr="00DD25B2" w:rsidRDefault="00EE262B" w:rsidP="00884991">
      <w:pPr>
        <w:rPr>
          <w:color w:val="FF0000"/>
          <w:sz w:val="24"/>
          <w:szCs w:val="24"/>
        </w:rPr>
      </w:pPr>
      <w:r w:rsidRPr="00DD25B2">
        <w:rPr>
          <w:sz w:val="24"/>
          <w:szCs w:val="24"/>
        </w:rPr>
        <w:t>166</w:t>
      </w:r>
      <w:r w:rsidR="002F3D78" w:rsidRPr="00DD25B2">
        <w:rPr>
          <w:sz w:val="24"/>
          <w:szCs w:val="24"/>
        </w:rPr>
        <w:t xml:space="preserve">. </w:t>
      </w:r>
      <w:r w:rsidR="00A41FE5" w:rsidRPr="00DD25B2">
        <w:rPr>
          <w:sz w:val="24"/>
          <w:szCs w:val="24"/>
        </w:rPr>
        <w:t>National Institutes of Health</w:t>
      </w:r>
      <w:r w:rsidR="00C0490E">
        <w:rPr>
          <w:sz w:val="24"/>
          <w:szCs w:val="24"/>
        </w:rPr>
        <w:t>.</w:t>
      </w:r>
      <w:r w:rsidR="00110D5C" w:rsidRPr="00DD25B2">
        <w:rPr>
          <w:color w:val="FF0000"/>
          <w:sz w:val="24"/>
          <w:szCs w:val="24"/>
        </w:rPr>
        <w:t xml:space="preserve"> </w:t>
      </w:r>
      <w:hyperlink r:id="rId93" w:history="1">
        <w:r w:rsidR="00110D5C" w:rsidRPr="00DD25B2">
          <w:rPr>
            <w:rStyle w:val="Hyperlink"/>
            <w:sz w:val="24"/>
            <w:szCs w:val="24"/>
          </w:rPr>
          <w:t>https://www.nhlbi.nih.gov/about</w:t>
        </w:r>
      </w:hyperlink>
      <w:r w:rsidR="00C0490E">
        <w:rPr>
          <w:rStyle w:val="Hyperlink"/>
          <w:sz w:val="24"/>
          <w:szCs w:val="24"/>
        </w:rPr>
        <w:t xml:space="preserve"> </w:t>
      </w:r>
      <w:r w:rsidR="00C0490E" w:rsidRPr="00E90DF9">
        <w:rPr>
          <w:rStyle w:val="Hyperlink"/>
          <w:color w:val="auto"/>
          <w:sz w:val="24"/>
          <w:szCs w:val="24"/>
          <w:u w:val="none"/>
        </w:rPr>
        <w:t>A</w:t>
      </w:r>
      <w:r w:rsidR="001F2139" w:rsidRPr="00E90DF9">
        <w:rPr>
          <w:rStyle w:val="Hyperlink"/>
          <w:color w:val="auto"/>
          <w:sz w:val="24"/>
          <w:szCs w:val="24"/>
          <w:u w:val="none"/>
        </w:rPr>
        <w:t>ccessed January 11, 2018</w:t>
      </w:r>
      <w:r w:rsidR="00C0490E" w:rsidRPr="00E90DF9">
        <w:rPr>
          <w:rStyle w:val="Hyperlink"/>
          <w:color w:val="auto"/>
          <w:sz w:val="24"/>
          <w:szCs w:val="24"/>
          <w:u w:val="none"/>
        </w:rPr>
        <w:t>.</w:t>
      </w:r>
    </w:p>
    <w:p w14:paraId="0D486ECD" w14:textId="53112B05" w:rsidR="004B19C9" w:rsidRPr="00DD25B2" w:rsidRDefault="00EE262B" w:rsidP="004B19C9">
      <w:pPr>
        <w:pBdr>
          <w:bottom w:val="single" w:sz="6" w:space="1" w:color="auto"/>
        </w:pBdr>
        <w:rPr>
          <w:color w:val="FF0000"/>
          <w:sz w:val="24"/>
          <w:szCs w:val="24"/>
          <w:u w:val="single"/>
        </w:rPr>
      </w:pPr>
      <w:r w:rsidRPr="00DD25B2">
        <w:rPr>
          <w:sz w:val="24"/>
          <w:szCs w:val="24"/>
        </w:rPr>
        <w:lastRenderedPageBreak/>
        <w:t>167</w:t>
      </w:r>
      <w:r w:rsidR="00D27772" w:rsidRPr="00DD25B2">
        <w:rPr>
          <w:sz w:val="24"/>
          <w:szCs w:val="24"/>
        </w:rPr>
        <w:t xml:space="preserve">. </w:t>
      </w:r>
      <w:r w:rsidR="00F426F4" w:rsidRPr="00DD25B2">
        <w:rPr>
          <w:sz w:val="24"/>
          <w:szCs w:val="24"/>
        </w:rPr>
        <w:t>Rudyard Kipling</w:t>
      </w:r>
      <w:r w:rsidR="00C0490E">
        <w:rPr>
          <w:sz w:val="24"/>
          <w:szCs w:val="24"/>
        </w:rPr>
        <w:t>.</w:t>
      </w:r>
      <w:r w:rsidR="00B02C0C" w:rsidRPr="00DD25B2">
        <w:rPr>
          <w:color w:val="FF0000"/>
          <w:sz w:val="24"/>
          <w:szCs w:val="24"/>
        </w:rPr>
        <w:t xml:space="preserve"> </w:t>
      </w:r>
      <w:hyperlink r:id="rId94" w:history="1">
        <w:r w:rsidR="001F2139" w:rsidRPr="00DD25B2">
          <w:rPr>
            <w:rStyle w:val="Hyperlink"/>
            <w:sz w:val="24"/>
            <w:szCs w:val="24"/>
          </w:rPr>
          <w:t>http://members.optusnet.com.au/charles57/Creative/Techniques/elephants_child.htm-</w:t>
        </w:r>
      </w:hyperlink>
      <w:r w:rsidR="001F2139" w:rsidRPr="00DD25B2">
        <w:rPr>
          <w:sz w:val="24"/>
          <w:szCs w:val="24"/>
        </w:rPr>
        <w:t xml:space="preserve"> </w:t>
      </w:r>
      <w:r w:rsidR="00B81177" w:rsidRPr="00E90DF9">
        <w:rPr>
          <w:sz w:val="24"/>
          <w:szCs w:val="24"/>
        </w:rPr>
        <w:t>A</w:t>
      </w:r>
      <w:r w:rsidR="00D27772" w:rsidRPr="00E90DF9">
        <w:rPr>
          <w:sz w:val="24"/>
          <w:szCs w:val="24"/>
        </w:rPr>
        <w:t>ccessed January 11, 201</w:t>
      </w:r>
      <w:r w:rsidR="00B81177" w:rsidRPr="00E90DF9">
        <w:rPr>
          <w:sz w:val="24"/>
          <w:szCs w:val="24"/>
        </w:rPr>
        <w:t>8.</w:t>
      </w:r>
    </w:p>
    <w:p w14:paraId="2ECF7069" w14:textId="77777777" w:rsidR="00611C6B" w:rsidRPr="00DD25B2" w:rsidRDefault="00611C6B" w:rsidP="004D00F0">
      <w:pPr>
        <w:rPr>
          <w:color w:val="FF0000"/>
          <w:sz w:val="24"/>
          <w:szCs w:val="24"/>
        </w:rPr>
      </w:pPr>
    </w:p>
    <w:p w14:paraId="67183FFD" w14:textId="77777777" w:rsidR="00611C6B" w:rsidRPr="00DD25B2" w:rsidRDefault="00611C6B" w:rsidP="004D00F0">
      <w:pPr>
        <w:rPr>
          <w:color w:val="FF0000"/>
          <w:sz w:val="24"/>
          <w:szCs w:val="24"/>
        </w:rPr>
      </w:pPr>
    </w:p>
    <w:p w14:paraId="285BB091" w14:textId="77777777" w:rsidR="00611C6B" w:rsidRPr="00DD25B2" w:rsidRDefault="00611C6B" w:rsidP="004D00F0">
      <w:pPr>
        <w:rPr>
          <w:color w:val="FF0000"/>
          <w:sz w:val="24"/>
          <w:szCs w:val="24"/>
        </w:rPr>
      </w:pPr>
    </w:p>
    <w:p w14:paraId="6091747A" w14:textId="77777777" w:rsidR="00611C6B" w:rsidRPr="00DD25B2" w:rsidRDefault="00611C6B" w:rsidP="004D00F0">
      <w:pPr>
        <w:rPr>
          <w:color w:val="FF0000"/>
          <w:sz w:val="24"/>
          <w:szCs w:val="24"/>
        </w:rPr>
      </w:pPr>
    </w:p>
    <w:p w14:paraId="472E694D" w14:textId="77777777" w:rsidR="00611C6B" w:rsidRPr="00DD25B2" w:rsidRDefault="00611C6B" w:rsidP="004D00F0">
      <w:pPr>
        <w:rPr>
          <w:color w:val="FF0000"/>
          <w:sz w:val="24"/>
          <w:szCs w:val="24"/>
        </w:rPr>
      </w:pPr>
    </w:p>
    <w:p w14:paraId="5A8A87E9" w14:textId="77777777" w:rsidR="00F17B74" w:rsidRPr="00DD25B2" w:rsidRDefault="00F17B74" w:rsidP="004D00F0">
      <w:pPr>
        <w:rPr>
          <w:color w:val="FF0000"/>
          <w:sz w:val="24"/>
          <w:szCs w:val="24"/>
        </w:rPr>
      </w:pPr>
    </w:p>
    <w:p w14:paraId="0F8CE6CA" w14:textId="77777777" w:rsidR="00F17B74" w:rsidRPr="00DD25B2" w:rsidRDefault="00F17B74" w:rsidP="004D00F0">
      <w:pPr>
        <w:rPr>
          <w:color w:val="FF0000"/>
          <w:sz w:val="24"/>
          <w:szCs w:val="24"/>
        </w:rPr>
      </w:pPr>
    </w:p>
    <w:p w14:paraId="2B7E9180" w14:textId="77777777" w:rsidR="00F17B74" w:rsidRPr="00DD25B2" w:rsidRDefault="00F17B74" w:rsidP="004D00F0">
      <w:pPr>
        <w:rPr>
          <w:color w:val="FF0000"/>
          <w:sz w:val="24"/>
          <w:szCs w:val="24"/>
        </w:rPr>
      </w:pPr>
    </w:p>
    <w:p w14:paraId="7AEF9814" w14:textId="54AC4D09" w:rsidR="004D00F0" w:rsidRPr="00FB498A" w:rsidRDefault="004D00F0" w:rsidP="004D00F0">
      <w:pPr>
        <w:rPr>
          <w:sz w:val="24"/>
          <w:szCs w:val="24"/>
        </w:rPr>
      </w:pPr>
      <w:r w:rsidRPr="00E90DF9">
        <w:rPr>
          <w:b/>
          <w:sz w:val="24"/>
          <w:szCs w:val="24"/>
        </w:rPr>
        <w:t>Appendix 1.</w:t>
      </w:r>
      <w:r w:rsidR="00FB498A" w:rsidRPr="00E90DF9">
        <w:rPr>
          <w:b/>
          <w:sz w:val="24"/>
          <w:szCs w:val="24"/>
        </w:rPr>
        <w:t xml:space="preserve"> </w:t>
      </w:r>
      <w:r w:rsidRPr="00FB498A">
        <w:rPr>
          <w:sz w:val="24"/>
          <w:szCs w:val="24"/>
        </w:rPr>
        <w:t>NGOs primarily focused on pediatric cardiac surgery</w:t>
      </w:r>
      <w:r w:rsidR="00FB498A" w:rsidRPr="00FB498A">
        <w:rPr>
          <w:sz w:val="24"/>
          <w:szCs w:val="24"/>
        </w:rPr>
        <w:t>.</w:t>
      </w:r>
    </w:p>
    <w:p w14:paraId="54AA3AB0" w14:textId="2F09930B" w:rsidR="004D00F0" w:rsidRPr="00DD25B2" w:rsidRDefault="004D00F0" w:rsidP="004D00F0">
      <w:pPr>
        <w:rPr>
          <w:sz w:val="24"/>
          <w:szCs w:val="24"/>
        </w:rPr>
      </w:pPr>
      <w:r w:rsidRPr="00DD25B2">
        <w:rPr>
          <w:sz w:val="24"/>
          <w:szCs w:val="24"/>
        </w:rPr>
        <w:t xml:space="preserve">Bambini </w:t>
      </w:r>
      <w:proofErr w:type="spellStart"/>
      <w:r w:rsidRPr="00DD25B2">
        <w:rPr>
          <w:sz w:val="24"/>
          <w:szCs w:val="24"/>
        </w:rPr>
        <w:t>Cardiopatici</w:t>
      </w:r>
      <w:proofErr w:type="spellEnd"/>
      <w:r w:rsidRPr="00DD25B2">
        <w:rPr>
          <w:sz w:val="24"/>
          <w:szCs w:val="24"/>
        </w:rPr>
        <w:t xml:space="preserve"> </w:t>
      </w:r>
      <w:proofErr w:type="spellStart"/>
      <w:r w:rsidRPr="00DD25B2">
        <w:rPr>
          <w:sz w:val="24"/>
          <w:szCs w:val="24"/>
        </w:rPr>
        <w:t>nel</w:t>
      </w:r>
      <w:proofErr w:type="spellEnd"/>
      <w:r w:rsidRPr="00DD25B2">
        <w:rPr>
          <w:sz w:val="24"/>
          <w:szCs w:val="24"/>
        </w:rPr>
        <w:t xml:space="preserve"> </w:t>
      </w:r>
      <w:proofErr w:type="spellStart"/>
      <w:r w:rsidRPr="00DD25B2">
        <w:rPr>
          <w:sz w:val="24"/>
          <w:szCs w:val="24"/>
        </w:rPr>
        <w:t>mondo</w:t>
      </w:r>
      <w:proofErr w:type="spellEnd"/>
      <w:r w:rsidR="00034B01">
        <w:rPr>
          <w:sz w:val="24"/>
          <w:szCs w:val="24"/>
        </w:rPr>
        <w:t>:</w:t>
      </w:r>
      <w:r w:rsidRPr="00DD25B2">
        <w:rPr>
          <w:sz w:val="24"/>
          <w:szCs w:val="24"/>
        </w:rPr>
        <w:t xml:space="preserve"> www.bambinicardiopatici.it</w:t>
      </w:r>
    </w:p>
    <w:p w14:paraId="219A62DB" w14:textId="1D5ACE1C" w:rsidR="004D00F0" w:rsidRPr="00DD25B2" w:rsidRDefault="004D00F0" w:rsidP="004D00F0">
      <w:pPr>
        <w:rPr>
          <w:sz w:val="24"/>
          <w:szCs w:val="24"/>
        </w:rPr>
      </w:pPr>
      <w:r w:rsidRPr="00DD25B2">
        <w:rPr>
          <w:sz w:val="24"/>
          <w:szCs w:val="24"/>
        </w:rPr>
        <w:t>Caribbean Heart Mender</w:t>
      </w:r>
      <w:r w:rsidR="00034B01">
        <w:rPr>
          <w:sz w:val="24"/>
          <w:szCs w:val="24"/>
        </w:rPr>
        <w:t>:</w:t>
      </w:r>
      <w:r w:rsidRPr="00DD25B2">
        <w:rPr>
          <w:sz w:val="24"/>
          <w:szCs w:val="24"/>
        </w:rPr>
        <w:t xml:space="preserve"> www.caribbeanheartmenders.org/</w:t>
      </w:r>
    </w:p>
    <w:p w14:paraId="3ACF3B22" w14:textId="3FA1DC18" w:rsidR="004D00F0" w:rsidRPr="00DD25B2" w:rsidRDefault="004D00F0" w:rsidP="004D00F0">
      <w:pPr>
        <w:rPr>
          <w:sz w:val="24"/>
          <w:szCs w:val="24"/>
        </w:rPr>
      </w:pPr>
      <w:proofErr w:type="spellStart"/>
      <w:r w:rsidRPr="00DD25B2">
        <w:rPr>
          <w:sz w:val="24"/>
          <w:szCs w:val="24"/>
        </w:rPr>
        <w:t>Cardiostart</w:t>
      </w:r>
      <w:proofErr w:type="spellEnd"/>
      <w:r w:rsidR="00034B01">
        <w:rPr>
          <w:sz w:val="24"/>
          <w:szCs w:val="24"/>
        </w:rPr>
        <w:t>:</w:t>
      </w:r>
      <w:r w:rsidRPr="00DD25B2">
        <w:rPr>
          <w:sz w:val="24"/>
          <w:szCs w:val="24"/>
        </w:rPr>
        <w:t xml:space="preserve"> www.cardiostart.com</w:t>
      </w:r>
    </w:p>
    <w:p w14:paraId="3B1C5D72" w14:textId="774D8ADD" w:rsidR="004D00F0" w:rsidRPr="00DD25B2" w:rsidRDefault="004D00F0" w:rsidP="004D00F0">
      <w:pPr>
        <w:rPr>
          <w:sz w:val="24"/>
          <w:szCs w:val="24"/>
        </w:rPr>
      </w:pPr>
      <w:r w:rsidRPr="00DD25B2">
        <w:rPr>
          <w:sz w:val="24"/>
          <w:szCs w:val="24"/>
        </w:rPr>
        <w:t xml:space="preserve">La </w:t>
      </w:r>
      <w:proofErr w:type="spellStart"/>
      <w:r w:rsidRPr="00DD25B2">
        <w:rPr>
          <w:sz w:val="24"/>
          <w:szCs w:val="24"/>
        </w:rPr>
        <w:t>Chaine</w:t>
      </w:r>
      <w:proofErr w:type="spellEnd"/>
      <w:r w:rsidRPr="00DD25B2">
        <w:rPr>
          <w:sz w:val="24"/>
          <w:szCs w:val="24"/>
        </w:rPr>
        <w:t xml:space="preserve"> de </w:t>
      </w:r>
      <w:proofErr w:type="spellStart"/>
      <w:r w:rsidRPr="00DD25B2">
        <w:rPr>
          <w:sz w:val="24"/>
          <w:szCs w:val="24"/>
        </w:rPr>
        <w:t>L'Espoir</w:t>
      </w:r>
      <w:proofErr w:type="spellEnd"/>
      <w:r w:rsidRPr="00DD25B2">
        <w:rPr>
          <w:sz w:val="24"/>
          <w:szCs w:val="24"/>
        </w:rPr>
        <w:t xml:space="preserve"> (Chain of Hope)</w:t>
      </w:r>
      <w:r w:rsidR="00034B01">
        <w:rPr>
          <w:sz w:val="24"/>
          <w:szCs w:val="24"/>
        </w:rPr>
        <w:t>:</w:t>
      </w:r>
      <w:r w:rsidRPr="00DD25B2">
        <w:rPr>
          <w:sz w:val="24"/>
          <w:szCs w:val="24"/>
        </w:rPr>
        <w:t xml:space="preserve"> www.chainedelespoir.org/sites/uk/</w:t>
      </w:r>
    </w:p>
    <w:p w14:paraId="4A39ACF0" w14:textId="6AB5C927" w:rsidR="004D00F0" w:rsidRPr="00DD25B2" w:rsidRDefault="00034B01" w:rsidP="004D00F0">
      <w:pPr>
        <w:rPr>
          <w:sz w:val="24"/>
          <w:szCs w:val="24"/>
        </w:rPr>
      </w:pPr>
      <w:proofErr w:type="gramStart"/>
      <w:r>
        <w:rPr>
          <w:sz w:val="24"/>
          <w:szCs w:val="24"/>
        </w:rPr>
        <w:t>and</w:t>
      </w:r>
      <w:proofErr w:type="gramEnd"/>
      <w:r>
        <w:rPr>
          <w:sz w:val="24"/>
          <w:szCs w:val="24"/>
        </w:rPr>
        <w:t xml:space="preserve"> </w:t>
      </w:r>
      <w:r w:rsidR="004D00F0" w:rsidRPr="00DD25B2">
        <w:rPr>
          <w:sz w:val="24"/>
          <w:szCs w:val="24"/>
        </w:rPr>
        <w:t>www.chainedelespoir.org</w:t>
      </w:r>
    </w:p>
    <w:p w14:paraId="21AC5AD1" w14:textId="33AA9213" w:rsidR="004D00F0" w:rsidRPr="00DD25B2" w:rsidRDefault="004D00F0" w:rsidP="004D00F0">
      <w:pPr>
        <w:rPr>
          <w:sz w:val="24"/>
          <w:szCs w:val="24"/>
        </w:rPr>
      </w:pPr>
      <w:r w:rsidRPr="00DD25B2">
        <w:rPr>
          <w:sz w:val="24"/>
          <w:szCs w:val="24"/>
        </w:rPr>
        <w:t>Chain of Hope</w:t>
      </w:r>
      <w:r w:rsidR="00034B01">
        <w:rPr>
          <w:sz w:val="24"/>
          <w:szCs w:val="24"/>
        </w:rPr>
        <w:t>:</w:t>
      </w:r>
      <w:r w:rsidRPr="00DD25B2">
        <w:rPr>
          <w:sz w:val="24"/>
          <w:szCs w:val="24"/>
        </w:rPr>
        <w:t xml:space="preserve"> www.chainofhope.org</w:t>
      </w:r>
    </w:p>
    <w:p w14:paraId="6C24BF6B" w14:textId="2CB58819" w:rsidR="004D00F0" w:rsidRPr="00DD25B2" w:rsidRDefault="004D00F0" w:rsidP="004D00F0">
      <w:pPr>
        <w:rPr>
          <w:sz w:val="24"/>
          <w:szCs w:val="24"/>
        </w:rPr>
      </w:pPr>
      <w:r w:rsidRPr="00DD25B2">
        <w:rPr>
          <w:sz w:val="24"/>
          <w:szCs w:val="24"/>
        </w:rPr>
        <w:t xml:space="preserve">Children's </w:t>
      </w:r>
      <w:proofErr w:type="spellStart"/>
      <w:r w:rsidRPr="00DD25B2">
        <w:rPr>
          <w:sz w:val="24"/>
          <w:szCs w:val="24"/>
        </w:rPr>
        <w:t>HeartLink</w:t>
      </w:r>
      <w:proofErr w:type="spellEnd"/>
      <w:r w:rsidR="00034B01">
        <w:rPr>
          <w:sz w:val="24"/>
          <w:szCs w:val="24"/>
        </w:rPr>
        <w:t>:</w:t>
      </w:r>
      <w:r w:rsidRPr="00DD25B2">
        <w:rPr>
          <w:sz w:val="24"/>
          <w:szCs w:val="24"/>
        </w:rPr>
        <w:t xml:space="preserve"> www.childrensheartlink.org</w:t>
      </w:r>
    </w:p>
    <w:p w14:paraId="58D04E40" w14:textId="7ED9ADDA" w:rsidR="004D00F0" w:rsidRPr="00DD25B2" w:rsidRDefault="004D00F0" w:rsidP="004D00F0">
      <w:pPr>
        <w:rPr>
          <w:sz w:val="24"/>
          <w:szCs w:val="24"/>
        </w:rPr>
      </w:pPr>
      <w:r w:rsidRPr="00DD25B2">
        <w:rPr>
          <w:sz w:val="24"/>
          <w:szCs w:val="24"/>
        </w:rPr>
        <w:t>East Meets West</w:t>
      </w:r>
      <w:r w:rsidR="00034B01">
        <w:rPr>
          <w:sz w:val="24"/>
          <w:szCs w:val="24"/>
        </w:rPr>
        <w:t>:</w:t>
      </w:r>
      <w:r w:rsidRPr="00DD25B2">
        <w:rPr>
          <w:sz w:val="24"/>
          <w:szCs w:val="24"/>
        </w:rPr>
        <w:t xml:space="preserve"> www.eastmeetswest.org</w:t>
      </w:r>
    </w:p>
    <w:p w14:paraId="4A56DA1F" w14:textId="20FC62B8" w:rsidR="004D00F0" w:rsidRPr="00DD25B2" w:rsidRDefault="004D00F0" w:rsidP="004D00F0">
      <w:pPr>
        <w:rPr>
          <w:sz w:val="24"/>
          <w:szCs w:val="24"/>
        </w:rPr>
      </w:pPr>
      <w:r w:rsidRPr="00DD25B2">
        <w:rPr>
          <w:sz w:val="24"/>
          <w:szCs w:val="24"/>
        </w:rPr>
        <w:t xml:space="preserve">Foundation </w:t>
      </w:r>
      <w:proofErr w:type="spellStart"/>
      <w:r w:rsidRPr="00DD25B2">
        <w:rPr>
          <w:sz w:val="24"/>
          <w:szCs w:val="24"/>
        </w:rPr>
        <w:t>Mauritanienne</w:t>
      </w:r>
      <w:proofErr w:type="spellEnd"/>
      <w:r w:rsidRPr="00DD25B2">
        <w:rPr>
          <w:sz w:val="24"/>
          <w:szCs w:val="24"/>
        </w:rPr>
        <w:t xml:space="preserve"> du Coeur</w:t>
      </w:r>
      <w:r w:rsidR="00034B01">
        <w:rPr>
          <w:sz w:val="24"/>
          <w:szCs w:val="24"/>
        </w:rPr>
        <w:t>:</w:t>
      </w:r>
      <w:r w:rsidRPr="00DD25B2">
        <w:rPr>
          <w:sz w:val="24"/>
          <w:szCs w:val="24"/>
        </w:rPr>
        <w:t xml:space="preserve"> www.mauritanie-coeur.org</w:t>
      </w:r>
    </w:p>
    <w:p w14:paraId="00FAAE2F" w14:textId="4FBD8C21" w:rsidR="004D00F0" w:rsidRPr="00DD25B2" w:rsidRDefault="004D00F0" w:rsidP="004D00F0">
      <w:pPr>
        <w:rPr>
          <w:sz w:val="24"/>
          <w:szCs w:val="24"/>
        </w:rPr>
      </w:pPr>
      <w:r w:rsidRPr="00DD25B2">
        <w:rPr>
          <w:sz w:val="24"/>
          <w:szCs w:val="24"/>
        </w:rPr>
        <w:t>Frontier Lifeline, India</w:t>
      </w:r>
      <w:r w:rsidR="00034B01">
        <w:rPr>
          <w:sz w:val="24"/>
          <w:szCs w:val="24"/>
        </w:rPr>
        <w:t>:</w:t>
      </w:r>
      <w:r w:rsidRPr="00DD25B2">
        <w:rPr>
          <w:sz w:val="24"/>
          <w:szCs w:val="24"/>
        </w:rPr>
        <w:t xml:space="preserve"> www.frontierlifeline.com</w:t>
      </w:r>
    </w:p>
    <w:p w14:paraId="2BF8E92A" w14:textId="1311576B" w:rsidR="004D00F0" w:rsidRPr="00DD25B2" w:rsidRDefault="004D00F0" w:rsidP="004D00F0">
      <w:pPr>
        <w:rPr>
          <w:sz w:val="24"/>
          <w:szCs w:val="24"/>
        </w:rPr>
      </w:pPr>
      <w:r w:rsidRPr="00DD25B2">
        <w:rPr>
          <w:sz w:val="24"/>
          <w:szCs w:val="24"/>
        </w:rPr>
        <w:t xml:space="preserve">Gift of Life International, </w:t>
      </w:r>
      <w:proofErr w:type="spellStart"/>
      <w:r w:rsidRPr="00DD25B2">
        <w:rPr>
          <w:sz w:val="24"/>
          <w:szCs w:val="24"/>
        </w:rPr>
        <w:t>Inc</w:t>
      </w:r>
      <w:proofErr w:type="spellEnd"/>
      <w:r w:rsidR="00034B01">
        <w:rPr>
          <w:sz w:val="24"/>
          <w:szCs w:val="24"/>
        </w:rPr>
        <w:t>:</w:t>
      </w:r>
      <w:r w:rsidRPr="00DD25B2">
        <w:rPr>
          <w:sz w:val="24"/>
          <w:szCs w:val="24"/>
        </w:rPr>
        <w:t xml:space="preserve"> www.giftoflifeinternational.org/</w:t>
      </w:r>
    </w:p>
    <w:p w14:paraId="0715AA8F" w14:textId="1B5358B3" w:rsidR="004D00F0" w:rsidRPr="00DD25B2" w:rsidRDefault="004D00F0" w:rsidP="00753058">
      <w:pPr>
        <w:rPr>
          <w:sz w:val="24"/>
          <w:szCs w:val="24"/>
        </w:rPr>
      </w:pPr>
      <w:r w:rsidRPr="00DD25B2">
        <w:rPr>
          <w:sz w:val="24"/>
          <w:szCs w:val="24"/>
        </w:rPr>
        <w:t>Global Healing</w:t>
      </w:r>
      <w:r w:rsidR="00034B01">
        <w:rPr>
          <w:sz w:val="24"/>
          <w:szCs w:val="24"/>
        </w:rPr>
        <w:t>:</w:t>
      </w:r>
      <w:r w:rsidRPr="00DD25B2">
        <w:rPr>
          <w:sz w:val="24"/>
          <w:szCs w:val="24"/>
        </w:rPr>
        <w:t xml:space="preserve"> www.globalhealing.org</w:t>
      </w:r>
    </w:p>
    <w:p w14:paraId="653CD4B3" w14:textId="7B1B48C8" w:rsidR="004D00F0" w:rsidRPr="00DD25B2" w:rsidRDefault="004D00F0" w:rsidP="004D00F0">
      <w:pPr>
        <w:rPr>
          <w:sz w:val="24"/>
          <w:szCs w:val="24"/>
        </w:rPr>
      </w:pPr>
      <w:r w:rsidRPr="00DD25B2">
        <w:rPr>
          <w:sz w:val="24"/>
          <w:szCs w:val="24"/>
        </w:rPr>
        <w:t>Global Heart Network</w:t>
      </w:r>
      <w:r w:rsidR="00034B01">
        <w:rPr>
          <w:sz w:val="24"/>
          <w:szCs w:val="24"/>
        </w:rPr>
        <w:t>:</w:t>
      </w:r>
      <w:r w:rsidRPr="00DD25B2">
        <w:rPr>
          <w:sz w:val="24"/>
          <w:szCs w:val="24"/>
        </w:rPr>
        <w:t xml:space="preserve"> www.globalheartnetwork.net/</w:t>
      </w:r>
    </w:p>
    <w:p w14:paraId="69B8C7AE" w14:textId="5E729226" w:rsidR="004D00F0" w:rsidRPr="00DD25B2" w:rsidRDefault="004D00F0" w:rsidP="004D00F0">
      <w:pPr>
        <w:rPr>
          <w:sz w:val="24"/>
          <w:szCs w:val="24"/>
        </w:rPr>
      </w:pPr>
      <w:r w:rsidRPr="00DD25B2">
        <w:rPr>
          <w:sz w:val="24"/>
          <w:szCs w:val="24"/>
        </w:rPr>
        <w:lastRenderedPageBreak/>
        <w:t>Global Impact</w:t>
      </w:r>
      <w:r w:rsidR="00034B01">
        <w:rPr>
          <w:sz w:val="24"/>
          <w:szCs w:val="24"/>
        </w:rPr>
        <w:t>:</w:t>
      </w:r>
      <w:r w:rsidRPr="00DD25B2">
        <w:rPr>
          <w:sz w:val="24"/>
          <w:szCs w:val="24"/>
        </w:rPr>
        <w:t xml:space="preserve"> www.charity.org/index.html</w:t>
      </w:r>
    </w:p>
    <w:p w14:paraId="70D14EE7" w14:textId="6C5DA274" w:rsidR="004D00F0" w:rsidRPr="00DD25B2" w:rsidRDefault="004D00F0" w:rsidP="004D00F0">
      <w:pPr>
        <w:rPr>
          <w:sz w:val="24"/>
          <w:szCs w:val="24"/>
        </w:rPr>
      </w:pPr>
      <w:r w:rsidRPr="00DD25B2">
        <w:rPr>
          <w:sz w:val="24"/>
          <w:szCs w:val="24"/>
        </w:rPr>
        <w:t>Haitian Hearts</w:t>
      </w:r>
      <w:r w:rsidR="00034B01">
        <w:rPr>
          <w:sz w:val="24"/>
          <w:szCs w:val="24"/>
        </w:rPr>
        <w:t>:</w:t>
      </w:r>
      <w:r w:rsidRPr="00DD25B2">
        <w:rPr>
          <w:sz w:val="24"/>
          <w:szCs w:val="24"/>
        </w:rPr>
        <w:t xml:space="preserve"> www.haitianhearts.org</w:t>
      </w:r>
    </w:p>
    <w:p w14:paraId="28CCD4F4" w14:textId="0AED97CE" w:rsidR="004D00F0" w:rsidRPr="00DD25B2" w:rsidRDefault="004D00F0" w:rsidP="004D00F0">
      <w:pPr>
        <w:rPr>
          <w:sz w:val="24"/>
          <w:szCs w:val="24"/>
        </w:rPr>
      </w:pPr>
      <w:r w:rsidRPr="00DD25B2">
        <w:rPr>
          <w:sz w:val="24"/>
          <w:szCs w:val="24"/>
        </w:rPr>
        <w:t>Healing the Children</w:t>
      </w:r>
      <w:r w:rsidR="00B30900">
        <w:rPr>
          <w:sz w:val="24"/>
          <w:szCs w:val="24"/>
        </w:rPr>
        <w:t>:</w:t>
      </w:r>
      <w:r w:rsidRPr="00DD25B2">
        <w:rPr>
          <w:sz w:val="24"/>
          <w:szCs w:val="24"/>
        </w:rPr>
        <w:t xml:space="preserve"> www.healingchildren.org</w:t>
      </w:r>
    </w:p>
    <w:p w14:paraId="551250CF" w14:textId="1AC72365" w:rsidR="004D00F0" w:rsidRPr="00DD25B2" w:rsidRDefault="004D00F0" w:rsidP="004D00F0">
      <w:pPr>
        <w:rPr>
          <w:sz w:val="24"/>
          <w:szCs w:val="24"/>
        </w:rPr>
      </w:pPr>
      <w:r w:rsidRPr="00DD25B2">
        <w:rPr>
          <w:sz w:val="24"/>
          <w:szCs w:val="24"/>
        </w:rPr>
        <w:t>Hearts Around the World</w:t>
      </w:r>
      <w:r w:rsidR="00B30900">
        <w:rPr>
          <w:sz w:val="24"/>
          <w:szCs w:val="24"/>
        </w:rPr>
        <w:t>:</w:t>
      </w:r>
      <w:r w:rsidRPr="00DD25B2">
        <w:rPr>
          <w:sz w:val="24"/>
          <w:szCs w:val="24"/>
        </w:rPr>
        <w:t xml:space="preserve"> www.hearts-aroundtheworld.org</w:t>
      </w:r>
    </w:p>
    <w:p w14:paraId="3AB2E992" w14:textId="42C2E724" w:rsidR="004D00F0" w:rsidRPr="00DD25B2" w:rsidRDefault="004D00F0" w:rsidP="004D00F0">
      <w:pPr>
        <w:rPr>
          <w:sz w:val="24"/>
          <w:szCs w:val="24"/>
        </w:rPr>
      </w:pPr>
      <w:r w:rsidRPr="00DD25B2">
        <w:rPr>
          <w:sz w:val="24"/>
          <w:szCs w:val="24"/>
        </w:rPr>
        <w:t>Heartbeat International Foundation</w:t>
      </w:r>
      <w:r w:rsidR="00B30900">
        <w:rPr>
          <w:sz w:val="24"/>
          <w:szCs w:val="24"/>
        </w:rPr>
        <w:t>:</w:t>
      </w:r>
      <w:r w:rsidRPr="00DD25B2">
        <w:rPr>
          <w:sz w:val="24"/>
          <w:szCs w:val="24"/>
        </w:rPr>
        <w:t xml:space="preserve"> www.heartbeatsaveslives.com</w:t>
      </w:r>
    </w:p>
    <w:p w14:paraId="7CB74DBE" w14:textId="4A2A23B3" w:rsidR="004D00F0" w:rsidRPr="00DD25B2" w:rsidRDefault="004D00F0" w:rsidP="004D00F0">
      <w:pPr>
        <w:rPr>
          <w:sz w:val="24"/>
          <w:szCs w:val="24"/>
        </w:rPr>
      </w:pPr>
      <w:r w:rsidRPr="00DD25B2">
        <w:rPr>
          <w:sz w:val="24"/>
          <w:szCs w:val="24"/>
        </w:rPr>
        <w:t>Heart Care International</w:t>
      </w:r>
      <w:r w:rsidR="00B30900">
        <w:rPr>
          <w:sz w:val="24"/>
          <w:szCs w:val="24"/>
        </w:rPr>
        <w:t>:</w:t>
      </w:r>
      <w:r w:rsidRPr="00DD25B2">
        <w:rPr>
          <w:sz w:val="24"/>
          <w:szCs w:val="24"/>
        </w:rPr>
        <w:t xml:space="preserve"> www.heartcareintl.org</w:t>
      </w:r>
    </w:p>
    <w:p w14:paraId="52E6D7FE" w14:textId="385840ED" w:rsidR="004D00F0" w:rsidRPr="00DD25B2" w:rsidRDefault="004D00F0" w:rsidP="004D00F0">
      <w:pPr>
        <w:rPr>
          <w:sz w:val="24"/>
          <w:szCs w:val="24"/>
        </w:rPr>
      </w:pPr>
      <w:r w:rsidRPr="00DD25B2">
        <w:rPr>
          <w:sz w:val="24"/>
          <w:szCs w:val="24"/>
        </w:rPr>
        <w:t>Heart to Heart International Children's Medical Alliance</w:t>
      </w:r>
      <w:r w:rsidR="00B30900">
        <w:rPr>
          <w:sz w:val="24"/>
          <w:szCs w:val="24"/>
        </w:rPr>
        <w:t>:</w:t>
      </w:r>
      <w:r w:rsidRPr="00DD25B2">
        <w:rPr>
          <w:sz w:val="24"/>
          <w:szCs w:val="24"/>
        </w:rPr>
        <w:t xml:space="preserve"> www.heart-2-heart.org/</w:t>
      </w:r>
    </w:p>
    <w:p w14:paraId="7CF911EC" w14:textId="2CBFA655" w:rsidR="004D00F0" w:rsidRPr="00DD25B2" w:rsidRDefault="004D00F0" w:rsidP="004D00F0">
      <w:pPr>
        <w:rPr>
          <w:sz w:val="24"/>
          <w:szCs w:val="24"/>
        </w:rPr>
      </w:pPr>
      <w:r w:rsidRPr="00DD25B2">
        <w:rPr>
          <w:sz w:val="24"/>
          <w:szCs w:val="24"/>
        </w:rPr>
        <w:t>Hearts for All</w:t>
      </w:r>
      <w:r w:rsidR="00B30900">
        <w:rPr>
          <w:sz w:val="24"/>
          <w:szCs w:val="24"/>
        </w:rPr>
        <w:t>:</w:t>
      </w:r>
      <w:r w:rsidRPr="00DD25B2">
        <w:rPr>
          <w:sz w:val="24"/>
          <w:szCs w:val="24"/>
        </w:rPr>
        <w:t xml:space="preserve"> www.coeurspourtous.ch/</w:t>
      </w:r>
    </w:p>
    <w:p w14:paraId="7A318517" w14:textId="34C01211" w:rsidR="004D00F0" w:rsidRPr="00DD25B2" w:rsidRDefault="004D00F0" w:rsidP="004D00F0">
      <w:pPr>
        <w:rPr>
          <w:sz w:val="24"/>
          <w:szCs w:val="24"/>
        </w:rPr>
      </w:pPr>
      <w:r w:rsidRPr="00DD25B2">
        <w:rPr>
          <w:sz w:val="24"/>
          <w:szCs w:val="24"/>
        </w:rPr>
        <w:t>International Children's Heart Foundation</w:t>
      </w:r>
      <w:r w:rsidR="00B30900">
        <w:rPr>
          <w:sz w:val="24"/>
          <w:szCs w:val="24"/>
        </w:rPr>
        <w:t>:</w:t>
      </w:r>
      <w:r w:rsidRPr="00DD25B2">
        <w:rPr>
          <w:sz w:val="24"/>
          <w:szCs w:val="24"/>
        </w:rPr>
        <w:t xml:space="preserve"> www.ichf.org.www.babyheart.org/</w:t>
      </w:r>
    </w:p>
    <w:p w14:paraId="58CBB505" w14:textId="4781E7FF" w:rsidR="004D00F0" w:rsidRPr="00DD25B2" w:rsidRDefault="004D00F0" w:rsidP="004D00F0">
      <w:pPr>
        <w:rPr>
          <w:sz w:val="24"/>
          <w:szCs w:val="24"/>
        </w:rPr>
      </w:pPr>
      <w:r w:rsidRPr="00DD25B2">
        <w:rPr>
          <w:sz w:val="24"/>
          <w:szCs w:val="24"/>
        </w:rPr>
        <w:t>International Children's Heart Fund</w:t>
      </w:r>
      <w:r w:rsidR="00B30900">
        <w:rPr>
          <w:sz w:val="24"/>
          <w:szCs w:val="24"/>
        </w:rPr>
        <w:t>:</w:t>
      </w:r>
      <w:r w:rsidRPr="00DD25B2">
        <w:rPr>
          <w:sz w:val="24"/>
          <w:szCs w:val="24"/>
        </w:rPr>
        <w:t xml:space="preserve"> www.ichfund.org</w:t>
      </w:r>
    </w:p>
    <w:p w14:paraId="19EC6FCA" w14:textId="789AB1B6" w:rsidR="004D00F0" w:rsidRPr="00DD25B2" w:rsidRDefault="004D00F0" w:rsidP="004D00F0">
      <w:pPr>
        <w:rPr>
          <w:sz w:val="24"/>
          <w:szCs w:val="24"/>
        </w:rPr>
      </w:pPr>
      <w:r w:rsidRPr="00DD25B2">
        <w:rPr>
          <w:sz w:val="24"/>
          <w:szCs w:val="24"/>
        </w:rPr>
        <w:t>International Hospital for Children</w:t>
      </w:r>
      <w:r w:rsidR="00B30900">
        <w:rPr>
          <w:sz w:val="24"/>
          <w:szCs w:val="24"/>
        </w:rPr>
        <w:t>:</w:t>
      </w:r>
      <w:r w:rsidRPr="00DD25B2">
        <w:rPr>
          <w:sz w:val="24"/>
          <w:szCs w:val="24"/>
        </w:rPr>
        <w:t xml:space="preserve"> www.healachild.org</w:t>
      </w:r>
    </w:p>
    <w:p w14:paraId="1E894C3C" w14:textId="6640D98E" w:rsidR="004D00F0" w:rsidRPr="00DD25B2" w:rsidRDefault="004D00F0" w:rsidP="004D00F0">
      <w:pPr>
        <w:rPr>
          <w:sz w:val="24"/>
          <w:szCs w:val="24"/>
        </w:rPr>
      </w:pPr>
      <w:proofErr w:type="spellStart"/>
      <w:r w:rsidRPr="00DD25B2">
        <w:rPr>
          <w:sz w:val="24"/>
          <w:szCs w:val="24"/>
        </w:rPr>
        <w:t>Novick</w:t>
      </w:r>
      <w:proofErr w:type="spellEnd"/>
      <w:r w:rsidRPr="00DD25B2">
        <w:rPr>
          <w:sz w:val="24"/>
          <w:szCs w:val="24"/>
        </w:rPr>
        <w:t xml:space="preserve"> Cardiac Alliance</w:t>
      </w:r>
      <w:r w:rsidR="00B30900">
        <w:rPr>
          <w:sz w:val="24"/>
          <w:szCs w:val="24"/>
        </w:rPr>
        <w:t>:</w:t>
      </w:r>
      <w:r w:rsidRPr="00DD25B2">
        <w:rPr>
          <w:sz w:val="24"/>
          <w:szCs w:val="24"/>
        </w:rPr>
        <w:t xml:space="preserve"> www.cardiac-alliance.org</w:t>
      </w:r>
    </w:p>
    <w:p w14:paraId="143E67F3" w14:textId="1934D201" w:rsidR="004D00F0" w:rsidRPr="00DD25B2" w:rsidRDefault="004D00F0" w:rsidP="004D00F0">
      <w:pPr>
        <w:rPr>
          <w:sz w:val="24"/>
          <w:szCs w:val="24"/>
        </w:rPr>
      </w:pPr>
      <w:r w:rsidRPr="00DD25B2">
        <w:rPr>
          <w:sz w:val="24"/>
          <w:szCs w:val="24"/>
        </w:rPr>
        <w:t>Open Heart International</w:t>
      </w:r>
      <w:r w:rsidR="00B30900">
        <w:rPr>
          <w:sz w:val="24"/>
          <w:szCs w:val="24"/>
        </w:rPr>
        <w:t>:</w:t>
      </w:r>
      <w:r w:rsidRPr="00DD25B2">
        <w:rPr>
          <w:sz w:val="24"/>
          <w:szCs w:val="24"/>
        </w:rPr>
        <w:t xml:space="preserve"> www.ohi.org.au</w:t>
      </w:r>
    </w:p>
    <w:p w14:paraId="39269A10" w14:textId="4E76E1F1" w:rsidR="004D00F0" w:rsidRPr="00DD25B2" w:rsidRDefault="004D00F0" w:rsidP="004D00F0">
      <w:pPr>
        <w:rPr>
          <w:sz w:val="24"/>
          <w:szCs w:val="24"/>
        </w:rPr>
      </w:pPr>
      <w:r w:rsidRPr="00DD25B2">
        <w:rPr>
          <w:sz w:val="24"/>
          <w:szCs w:val="24"/>
        </w:rPr>
        <w:t>Palestine Children's Relief Fund</w:t>
      </w:r>
      <w:r w:rsidR="00B30900">
        <w:rPr>
          <w:sz w:val="24"/>
          <w:szCs w:val="24"/>
        </w:rPr>
        <w:t>:</w:t>
      </w:r>
      <w:r w:rsidRPr="00DD25B2">
        <w:rPr>
          <w:sz w:val="24"/>
          <w:szCs w:val="24"/>
        </w:rPr>
        <w:t xml:space="preserve"> www.pcrf.net</w:t>
      </w:r>
    </w:p>
    <w:p w14:paraId="18F127EA" w14:textId="7EC114F9" w:rsidR="004D00F0" w:rsidRPr="00DD25B2" w:rsidRDefault="004D00F0" w:rsidP="004D00F0">
      <w:pPr>
        <w:rPr>
          <w:sz w:val="24"/>
          <w:szCs w:val="24"/>
        </w:rPr>
      </w:pPr>
      <w:r w:rsidRPr="00DD25B2">
        <w:rPr>
          <w:sz w:val="24"/>
          <w:szCs w:val="24"/>
        </w:rPr>
        <w:t>Pan-African Academy of Christian Surgeons</w:t>
      </w:r>
      <w:r w:rsidR="00B30900">
        <w:rPr>
          <w:sz w:val="24"/>
          <w:szCs w:val="24"/>
        </w:rPr>
        <w:t>:</w:t>
      </w:r>
      <w:r w:rsidRPr="00DD25B2">
        <w:rPr>
          <w:sz w:val="24"/>
          <w:szCs w:val="24"/>
        </w:rPr>
        <w:t xml:space="preserve"> www.paacs.net</w:t>
      </w:r>
    </w:p>
    <w:p w14:paraId="7694F626" w14:textId="6E8DAD09" w:rsidR="004D00F0" w:rsidRPr="00DD25B2" w:rsidRDefault="004D00F0" w:rsidP="004D00F0">
      <w:pPr>
        <w:rPr>
          <w:sz w:val="24"/>
          <w:szCs w:val="24"/>
        </w:rPr>
      </w:pPr>
      <w:r w:rsidRPr="00DD25B2">
        <w:rPr>
          <w:sz w:val="24"/>
          <w:szCs w:val="24"/>
        </w:rPr>
        <w:t>Partners in Health</w:t>
      </w:r>
      <w:r w:rsidR="00715204">
        <w:rPr>
          <w:sz w:val="24"/>
          <w:szCs w:val="24"/>
        </w:rPr>
        <w:t>:</w:t>
      </w:r>
      <w:r w:rsidRPr="00DD25B2">
        <w:rPr>
          <w:sz w:val="24"/>
          <w:szCs w:val="24"/>
        </w:rPr>
        <w:t xml:space="preserve"> www.pih.org</w:t>
      </w:r>
    </w:p>
    <w:p w14:paraId="4BB40E35" w14:textId="0A1F36AB" w:rsidR="004D00F0" w:rsidRPr="00DD25B2" w:rsidRDefault="004D00F0" w:rsidP="004D00F0">
      <w:pPr>
        <w:rPr>
          <w:sz w:val="24"/>
          <w:szCs w:val="24"/>
        </w:rPr>
      </w:pPr>
      <w:r w:rsidRPr="00DD25B2">
        <w:rPr>
          <w:sz w:val="24"/>
          <w:szCs w:val="24"/>
        </w:rPr>
        <w:t>Project Haiti Heart</w:t>
      </w:r>
      <w:r w:rsidR="00715204">
        <w:rPr>
          <w:sz w:val="24"/>
          <w:szCs w:val="24"/>
        </w:rPr>
        <w:t>:</w:t>
      </w:r>
      <w:r w:rsidRPr="00DD25B2">
        <w:rPr>
          <w:sz w:val="24"/>
          <w:szCs w:val="24"/>
        </w:rPr>
        <w:t xml:space="preserve"> www.projecthaitiheart.org</w:t>
      </w:r>
    </w:p>
    <w:p w14:paraId="5591F193" w14:textId="724DCEE5" w:rsidR="004D00F0" w:rsidRPr="00DD25B2" w:rsidRDefault="004D00F0" w:rsidP="004D00F0">
      <w:pPr>
        <w:rPr>
          <w:sz w:val="24"/>
          <w:szCs w:val="24"/>
        </w:rPr>
      </w:pPr>
      <w:r w:rsidRPr="00DD25B2">
        <w:rPr>
          <w:sz w:val="24"/>
          <w:szCs w:val="24"/>
        </w:rPr>
        <w:t>Project Hope</w:t>
      </w:r>
      <w:r w:rsidR="00715204">
        <w:rPr>
          <w:sz w:val="24"/>
          <w:szCs w:val="24"/>
        </w:rPr>
        <w:t>:</w:t>
      </w:r>
      <w:r w:rsidRPr="00DD25B2">
        <w:rPr>
          <w:sz w:val="24"/>
          <w:szCs w:val="24"/>
        </w:rPr>
        <w:t xml:space="preserve"> www.projecthope.org</w:t>
      </w:r>
    </w:p>
    <w:p w14:paraId="5AED8AF0" w14:textId="6137999D" w:rsidR="004D00F0" w:rsidRPr="00DD25B2" w:rsidRDefault="004D00F0" w:rsidP="004D00F0">
      <w:pPr>
        <w:rPr>
          <w:sz w:val="24"/>
          <w:szCs w:val="24"/>
        </w:rPr>
      </w:pPr>
      <w:r w:rsidRPr="00DD25B2">
        <w:rPr>
          <w:sz w:val="24"/>
          <w:szCs w:val="24"/>
        </w:rPr>
        <w:t>Project Open Hearts</w:t>
      </w:r>
      <w:r w:rsidR="00715204">
        <w:rPr>
          <w:sz w:val="24"/>
          <w:szCs w:val="24"/>
        </w:rPr>
        <w:t>:</w:t>
      </w:r>
      <w:r w:rsidRPr="00DD25B2">
        <w:rPr>
          <w:sz w:val="24"/>
          <w:szCs w:val="24"/>
        </w:rPr>
        <w:t xml:space="preserve"> www.poh.org</w:t>
      </w:r>
    </w:p>
    <w:p w14:paraId="65F800A9" w14:textId="69D34F69" w:rsidR="004D00F0" w:rsidRPr="00DD25B2" w:rsidRDefault="004D00F0" w:rsidP="004D00F0">
      <w:pPr>
        <w:rPr>
          <w:sz w:val="24"/>
          <w:szCs w:val="24"/>
        </w:rPr>
      </w:pPr>
      <w:r w:rsidRPr="00DD25B2">
        <w:rPr>
          <w:sz w:val="24"/>
          <w:szCs w:val="24"/>
        </w:rPr>
        <w:t xml:space="preserve">Project </w:t>
      </w:r>
      <w:proofErr w:type="spellStart"/>
      <w:r w:rsidRPr="00DD25B2">
        <w:rPr>
          <w:sz w:val="24"/>
          <w:szCs w:val="24"/>
        </w:rPr>
        <w:t>Medishare</w:t>
      </w:r>
      <w:proofErr w:type="spellEnd"/>
      <w:r w:rsidR="00715204">
        <w:rPr>
          <w:sz w:val="24"/>
          <w:szCs w:val="24"/>
        </w:rPr>
        <w:t>:</w:t>
      </w:r>
      <w:r w:rsidRPr="00DD25B2">
        <w:rPr>
          <w:sz w:val="24"/>
          <w:szCs w:val="24"/>
        </w:rPr>
        <w:t xml:space="preserve"> www.projectmedishare.org</w:t>
      </w:r>
    </w:p>
    <w:p w14:paraId="763E4DAD" w14:textId="3D788B80" w:rsidR="004D00F0" w:rsidRPr="00DD25B2" w:rsidRDefault="004D00F0" w:rsidP="004D00F0">
      <w:pPr>
        <w:rPr>
          <w:sz w:val="24"/>
          <w:szCs w:val="24"/>
        </w:rPr>
      </w:pPr>
      <w:r w:rsidRPr="00DD25B2">
        <w:rPr>
          <w:sz w:val="24"/>
          <w:szCs w:val="24"/>
        </w:rPr>
        <w:t>Russian Gift of Life, USA</w:t>
      </w:r>
      <w:r w:rsidR="00715204">
        <w:rPr>
          <w:sz w:val="24"/>
          <w:szCs w:val="24"/>
        </w:rPr>
        <w:t>:</w:t>
      </w:r>
      <w:r w:rsidRPr="00DD25B2">
        <w:rPr>
          <w:sz w:val="24"/>
          <w:szCs w:val="24"/>
        </w:rPr>
        <w:t xml:space="preserve"> www.rgol.org</w:t>
      </w:r>
    </w:p>
    <w:p w14:paraId="4F36D078" w14:textId="2FC0744D" w:rsidR="004D00F0" w:rsidRPr="00DD25B2" w:rsidRDefault="004D00F0" w:rsidP="004D00F0">
      <w:pPr>
        <w:rPr>
          <w:sz w:val="24"/>
          <w:szCs w:val="24"/>
        </w:rPr>
      </w:pPr>
      <w:r w:rsidRPr="00DD25B2">
        <w:rPr>
          <w:sz w:val="24"/>
          <w:szCs w:val="24"/>
        </w:rPr>
        <w:t>Samaritan's Purse-International Relief</w:t>
      </w:r>
      <w:r w:rsidR="00715204">
        <w:rPr>
          <w:sz w:val="24"/>
          <w:szCs w:val="24"/>
        </w:rPr>
        <w:t>:</w:t>
      </w:r>
      <w:r w:rsidRPr="00DD25B2">
        <w:rPr>
          <w:sz w:val="24"/>
          <w:szCs w:val="24"/>
        </w:rPr>
        <w:t xml:space="preserve"> www.samaritanspurse.org</w:t>
      </w:r>
    </w:p>
    <w:p w14:paraId="04E877B8" w14:textId="31CC647C" w:rsidR="004D00F0" w:rsidRPr="00DD25B2" w:rsidRDefault="004D00F0" w:rsidP="004D00F0">
      <w:pPr>
        <w:rPr>
          <w:sz w:val="24"/>
          <w:szCs w:val="24"/>
        </w:rPr>
      </w:pPr>
      <w:proofErr w:type="spellStart"/>
      <w:r w:rsidRPr="00DD25B2">
        <w:rPr>
          <w:sz w:val="24"/>
          <w:szCs w:val="24"/>
        </w:rPr>
        <w:t>Satellife-Procor</w:t>
      </w:r>
      <w:proofErr w:type="spellEnd"/>
      <w:r w:rsidR="00715204">
        <w:rPr>
          <w:sz w:val="24"/>
          <w:szCs w:val="24"/>
        </w:rPr>
        <w:t>:</w:t>
      </w:r>
      <w:r w:rsidRPr="00DD25B2">
        <w:rPr>
          <w:sz w:val="24"/>
          <w:szCs w:val="24"/>
        </w:rPr>
        <w:t xml:space="preserve"> www.procor.org</w:t>
      </w:r>
    </w:p>
    <w:p w14:paraId="65458570" w14:textId="3A81788B" w:rsidR="004D00F0" w:rsidRPr="00DD25B2" w:rsidRDefault="004D00F0" w:rsidP="004D00F0">
      <w:pPr>
        <w:rPr>
          <w:sz w:val="24"/>
          <w:szCs w:val="24"/>
        </w:rPr>
      </w:pPr>
      <w:r w:rsidRPr="00DD25B2">
        <w:rPr>
          <w:sz w:val="24"/>
          <w:szCs w:val="24"/>
        </w:rPr>
        <w:t>Save A Childs Heart</w:t>
      </w:r>
      <w:r w:rsidR="00715204">
        <w:rPr>
          <w:sz w:val="24"/>
          <w:szCs w:val="24"/>
        </w:rPr>
        <w:t>:</w:t>
      </w:r>
      <w:r w:rsidRPr="00DD25B2">
        <w:rPr>
          <w:sz w:val="24"/>
          <w:szCs w:val="24"/>
        </w:rPr>
        <w:t xml:space="preserve"> www.saveachildsheart.com</w:t>
      </w:r>
    </w:p>
    <w:p w14:paraId="371D1159" w14:textId="033E04DC" w:rsidR="004D00F0" w:rsidRPr="00DD25B2" w:rsidRDefault="004D00F0" w:rsidP="004D00F0">
      <w:pPr>
        <w:rPr>
          <w:sz w:val="24"/>
          <w:szCs w:val="24"/>
        </w:rPr>
      </w:pPr>
      <w:r w:rsidRPr="00DD25B2">
        <w:rPr>
          <w:sz w:val="24"/>
          <w:szCs w:val="24"/>
        </w:rPr>
        <w:lastRenderedPageBreak/>
        <w:t>Surgeons of Hope Foundation</w:t>
      </w:r>
      <w:r w:rsidR="00715204">
        <w:rPr>
          <w:sz w:val="24"/>
          <w:szCs w:val="24"/>
        </w:rPr>
        <w:t>:</w:t>
      </w:r>
      <w:r w:rsidRPr="00DD25B2">
        <w:rPr>
          <w:sz w:val="24"/>
          <w:szCs w:val="24"/>
        </w:rPr>
        <w:t xml:space="preserve"> www.surgeonsofhope.org</w:t>
      </w:r>
    </w:p>
    <w:p w14:paraId="712F603E" w14:textId="106D183E" w:rsidR="004D00F0" w:rsidRPr="00DD25B2" w:rsidRDefault="004D00F0" w:rsidP="004D00F0">
      <w:pPr>
        <w:rPr>
          <w:sz w:val="24"/>
          <w:szCs w:val="24"/>
        </w:rPr>
      </w:pPr>
      <w:r w:rsidRPr="00DD25B2">
        <w:rPr>
          <w:sz w:val="24"/>
          <w:szCs w:val="24"/>
        </w:rPr>
        <w:t>Team Heart</w:t>
      </w:r>
      <w:r w:rsidR="00FB498A">
        <w:rPr>
          <w:sz w:val="24"/>
          <w:szCs w:val="24"/>
        </w:rPr>
        <w:t xml:space="preserve"> </w:t>
      </w:r>
      <w:r w:rsidR="00715204">
        <w:rPr>
          <w:sz w:val="24"/>
          <w:szCs w:val="24"/>
        </w:rPr>
        <w:t>–</w:t>
      </w:r>
      <w:r w:rsidRPr="00DD25B2">
        <w:rPr>
          <w:sz w:val="24"/>
          <w:szCs w:val="24"/>
        </w:rPr>
        <w:t xml:space="preserve"> Rwanda</w:t>
      </w:r>
      <w:r w:rsidR="00715204">
        <w:rPr>
          <w:sz w:val="24"/>
          <w:szCs w:val="24"/>
        </w:rPr>
        <w:t>:</w:t>
      </w:r>
      <w:r w:rsidRPr="00DD25B2">
        <w:rPr>
          <w:sz w:val="24"/>
          <w:szCs w:val="24"/>
        </w:rPr>
        <w:t xml:space="preserve"> www.teamheart.org/</w:t>
      </w:r>
    </w:p>
    <w:p w14:paraId="34E92604" w14:textId="135180C4" w:rsidR="004D00F0" w:rsidRPr="00DD25B2" w:rsidRDefault="004D00F0" w:rsidP="004D00F0">
      <w:pPr>
        <w:rPr>
          <w:sz w:val="24"/>
          <w:szCs w:val="24"/>
        </w:rPr>
      </w:pPr>
      <w:r w:rsidRPr="00DD25B2">
        <w:rPr>
          <w:sz w:val="24"/>
          <w:szCs w:val="24"/>
        </w:rPr>
        <w:t>The Heart of a Child Foundation; Little Hearts on the Mend</w:t>
      </w:r>
      <w:r w:rsidR="00FB498A">
        <w:rPr>
          <w:sz w:val="24"/>
          <w:szCs w:val="24"/>
        </w:rPr>
        <w:t>:</w:t>
      </w:r>
      <w:r w:rsidRPr="00DD25B2">
        <w:rPr>
          <w:sz w:val="24"/>
          <w:szCs w:val="24"/>
        </w:rPr>
        <w:t xml:space="preserve"> www.heartofachild.org</w:t>
      </w:r>
    </w:p>
    <w:p w14:paraId="6F6425A4" w14:textId="0D205FD4" w:rsidR="004D00F0" w:rsidRPr="00DD25B2" w:rsidRDefault="004D00F0" w:rsidP="004D00F0">
      <w:pPr>
        <w:rPr>
          <w:sz w:val="24"/>
          <w:szCs w:val="24"/>
        </w:rPr>
      </w:pPr>
      <w:r w:rsidRPr="00DD25B2">
        <w:rPr>
          <w:sz w:val="24"/>
          <w:szCs w:val="24"/>
        </w:rPr>
        <w:t>Variety</w:t>
      </w:r>
      <w:r w:rsidR="00FB498A">
        <w:rPr>
          <w:sz w:val="24"/>
          <w:szCs w:val="24"/>
        </w:rPr>
        <w:t xml:space="preserve"> </w:t>
      </w:r>
      <w:r w:rsidRPr="00DD25B2">
        <w:rPr>
          <w:sz w:val="24"/>
          <w:szCs w:val="24"/>
        </w:rPr>
        <w:t>-</w:t>
      </w:r>
      <w:r w:rsidR="00FB498A">
        <w:rPr>
          <w:sz w:val="24"/>
          <w:szCs w:val="24"/>
        </w:rPr>
        <w:t xml:space="preserve"> </w:t>
      </w:r>
      <w:r w:rsidRPr="00DD25B2">
        <w:rPr>
          <w:sz w:val="24"/>
          <w:szCs w:val="24"/>
        </w:rPr>
        <w:t>The Children</w:t>
      </w:r>
      <w:r w:rsidR="00FB498A">
        <w:rPr>
          <w:sz w:val="24"/>
          <w:szCs w:val="24"/>
        </w:rPr>
        <w:t>’</w:t>
      </w:r>
      <w:r w:rsidRPr="00DD25B2">
        <w:rPr>
          <w:sz w:val="24"/>
          <w:szCs w:val="24"/>
        </w:rPr>
        <w:t>s Lifeline</w:t>
      </w:r>
      <w:r w:rsidR="00FB498A">
        <w:rPr>
          <w:sz w:val="24"/>
          <w:szCs w:val="24"/>
        </w:rPr>
        <w:t>:</w:t>
      </w:r>
      <w:r w:rsidRPr="00DD25B2">
        <w:rPr>
          <w:sz w:val="24"/>
          <w:szCs w:val="24"/>
        </w:rPr>
        <w:t xml:space="preserve"> www.varietychildrenslifeline.org/</w:t>
      </w:r>
    </w:p>
    <w:p w14:paraId="7004FBA3" w14:textId="2E08FDD1" w:rsidR="004D00F0" w:rsidRPr="00DD25B2" w:rsidRDefault="004D00F0" w:rsidP="004D00F0">
      <w:pPr>
        <w:rPr>
          <w:sz w:val="24"/>
          <w:szCs w:val="24"/>
        </w:rPr>
      </w:pPr>
      <w:proofErr w:type="spellStart"/>
      <w:r w:rsidRPr="00DD25B2">
        <w:rPr>
          <w:sz w:val="24"/>
          <w:szCs w:val="24"/>
        </w:rPr>
        <w:t>Vina</w:t>
      </w:r>
      <w:proofErr w:type="spellEnd"/>
      <w:r w:rsidRPr="00DD25B2">
        <w:rPr>
          <w:sz w:val="24"/>
          <w:szCs w:val="24"/>
        </w:rPr>
        <w:t xml:space="preserve"> Capital Foundation</w:t>
      </w:r>
      <w:r w:rsidR="00FB498A">
        <w:rPr>
          <w:sz w:val="24"/>
          <w:szCs w:val="24"/>
        </w:rPr>
        <w:t>:</w:t>
      </w:r>
      <w:r w:rsidRPr="00DD25B2">
        <w:rPr>
          <w:sz w:val="24"/>
          <w:szCs w:val="24"/>
        </w:rPr>
        <w:t xml:space="preserve"> www.vinacapitalfoundation.org</w:t>
      </w:r>
    </w:p>
    <w:p w14:paraId="0A368E2F" w14:textId="77777777" w:rsidR="004D00F0" w:rsidRPr="00DD25B2" w:rsidRDefault="004D00F0" w:rsidP="004D00F0">
      <w:pPr>
        <w:rPr>
          <w:sz w:val="24"/>
          <w:szCs w:val="24"/>
        </w:rPr>
      </w:pPr>
      <w:r w:rsidRPr="00DD25B2">
        <w:rPr>
          <w:sz w:val="24"/>
          <w:szCs w:val="24"/>
        </w:rPr>
        <w:t>www.heartbeatvietnam.org</w:t>
      </w:r>
    </w:p>
    <w:p w14:paraId="69F95F30" w14:textId="1016DB6B" w:rsidR="004D00F0" w:rsidRPr="00DD25B2" w:rsidRDefault="004D00F0" w:rsidP="004D00F0">
      <w:pPr>
        <w:rPr>
          <w:sz w:val="24"/>
          <w:szCs w:val="24"/>
        </w:rPr>
      </w:pPr>
      <w:r w:rsidRPr="00DD25B2">
        <w:rPr>
          <w:sz w:val="24"/>
          <w:szCs w:val="24"/>
        </w:rPr>
        <w:t xml:space="preserve">Walter </w:t>
      </w:r>
      <w:proofErr w:type="spellStart"/>
      <w:r w:rsidRPr="00DD25B2">
        <w:rPr>
          <w:sz w:val="24"/>
          <w:szCs w:val="24"/>
        </w:rPr>
        <w:t>Sisulu</w:t>
      </w:r>
      <w:proofErr w:type="spellEnd"/>
      <w:r w:rsidRPr="00DD25B2">
        <w:rPr>
          <w:sz w:val="24"/>
          <w:szCs w:val="24"/>
        </w:rPr>
        <w:t xml:space="preserve"> </w:t>
      </w:r>
      <w:proofErr w:type="spellStart"/>
      <w:r w:rsidRPr="00DD25B2">
        <w:rPr>
          <w:sz w:val="24"/>
          <w:szCs w:val="24"/>
        </w:rPr>
        <w:t>Paediatric</w:t>
      </w:r>
      <w:proofErr w:type="spellEnd"/>
      <w:r w:rsidRPr="00DD25B2">
        <w:rPr>
          <w:sz w:val="24"/>
          <w:szCs w:val="24"/>
        </w:rPr>
        <w:t xml:space="preserve"> Cardiac Foundation</w:t>
      </w:r>
      <w:r w:rsidR="00FB498A">
        <w:rPr>
          <w:sz w:val="24"/>
          <w:szCs w:val="24"/>
        </w:rPr>
        <w:t>:</w:t>
      </w:r>
      <w:r w:rsidRPr="00DD25B2">
        <w:rPr>
          <w:sz w:val="24"/>
          <w:szCs w:val="24"/>
        </w:rPr>
        <w:t xml:space="preserve"> www.wspcca.org.za</w:t>
      </w:r>
    </w:p>
    <w:p w14:paraId="1EC5A488" w14:textId="1F136702" w:rsidR="004D00F0" w:rsidRPr="00DD25B2" w:rsidRDefault="004D00F0" w:rsidP="004D00F0">
      <w:pPr>
        <w:rPr>
          <w:sz w:val="24"/>
          <w:szCs w:val="24"/>
        </w:rPr>
      </w:pPr>
      <w:r w:rsidRPr="00DD25B2">
        <w:rPr>
          <w:sz w:val="24"/>
          <w:szCs w:val="24"/>
        </w:rPr>
        <w:t>World Pediatric Project</w:t>
      </w:r>
      <w:r w:rsidR="00FB498A">
        <w:rPr>
          <w:sz w:val="24"/>
          <w:szCs w:val="24"/>
        </w:rPr>
        <w:t>:</w:t>
      </w:r>
      <w:r w:rsidRPr="00DD25B2">
        <w:rPr>
          <w:sz w:val="24"/>
          <w:szCs w:val="24"/>
        </w:rPr>
        <w:t xml:space="preserve"> www.worldpediatricproject.org</w:t>
      </w:r>
    </w:p>
    <w:sectPr w:rsidR="004D00F0" w:rsidRPr="00DD25B2" w:rsidSect="002C772B">
      <w:headerReference w:type="default" r:id="rI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FAE72" w14:textId="77777777" w:rsidR="00E90DF9" w:rsidRDefault="00E90DF9" w:rsidP="00E22AFF">
      <w:pPr>
        <w:spacing w:after="0" w:line="240" w:lineRule="auto"/>
      </w:pPr>
      <w:r>
        <w:separator/>
      </w:r>
    </w:p>
  </w:endnote>
  <w:endnote w:type="continuationSeparator" w:id="0">
    <w:p w14:paraId="3382577F" w14:textId="77777777" w:rsidR="00E90DF9" w:rsidRDefault="00E90DF9" w:rsidP="00E2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FF40B" w14:textId="77777777" w:rsidR="00E90DF9" w:rsidRDefault="00E90DF9" w:rsidP="00E22AFF">
      <w:pPr>
        <w:spacing w:after="0" w:line="240" w:lineRule="auto"/>
      </w:pPr>
      <w:r>
        <w:separator/>
      </w:r>
    </w:p>
  </w:footnote>
  <w:footnote w:type="continuationSeparator" w:id="0">
    <w:p w14:paraId="4AA2BA8B" w14:textId="77777777" w:rsidR="00E90DF9" w:rsidRDefault="00E90DF9" w:rsidP="00E22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298825"/>
      <w:docPartObj>
        <w:docPartGallery w:val="Page Numbers (Top of Page)"/>
        <w:docPartUnique/>
      </w:docPartObj>
    </w:sdtPr>
    <w:sdtEndPr>
      <w:rPr>
        <w:noProof/>
      </w:rPr>
    </w:sdtEndPr>
    <w:sdtContent>
      <w:p w14:paraId="0E88441E" w14:textId="3041A3EC" w:rsidR="00E90DF9" w:rsidRDefault="00E90DF9" w:rsidP="00E90DF9">
        <w:pPr>
          <w:pStyle w:val="Header"/>
          <w:jc w:val="center"/>
        </w:pPr>
        <w:r>
          <w:fldChar w:fldCharType="begin"/>
        </w:r>
        <w:r>
          <w:instrText xml:space="preserve"> PAGE   \* MERGEFORMAT </w:instrText>
        </w:r>
        <w:r>
          <w:fldChar w:fldCharType="separate"/>
        </w:r>
        <w:r w:rsidR="009A52FE">
          <w:rPr>
            <w:noProof/>
          </w:rPr>
          <w:t>42</w:t>
        </w:r>
        <w:r>
          <w:rPr>
            <w:noProof/>
          </w:rPr>
          <w:fldChar w:fldCharType="end"/>
        </w:r>
        <w:r>
          <w:rPr>
            <w:noProof/>
          </w:rPr>
          <w:drawing>
            <wp:inline distT="0" distB="0" distL="0" distR="0" wp14:anchorId="613A7218" wp14:editId="1A37E900">
              <wp:extent cx="4251960" cy="10789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CTSNet logo RGB-MS.png"/>
                      <pic:cNvPicPr/>
                    </pic:nvPicPr>
                    <pic:blipFill>
                      <a:blip r:embed="rId1">
                        <a:extLst>
                          <a:ext uri="{28A0092B-C50C-407E-A947-70E740481C1C}">
                            <a14:useLocalDpi xmlns:a14="http://schemas.microsoft.com/office/drawing/2010/main" val="0"/>
                          </a:ext>
                        </a:extLst>
                      </a:blip>
                      <a:stretch>
                        <a:fillRect/>
                      </a:stretch>
                    </pic:blipFill>
                    <pic:spPr>
                      <a:xfrm>
                        <a:off x="0" y="0"/>
                        <a:ext cx="4251960" cy="1078992"/>
                      </a:xfrm>
                      <a:prstGeom prst="rect">
                        <a:avLst/>
                      </a:prstGeom>
                    </pic:spPr>
                  </pic:pic>
                </a:graphicData>
              </a:graphic>
            </wp:inline>
          </w:drawing>
        </w:r>
      </w:p>
    </w:sdtContent>
  </w:sdt>
  <w:p w14:paraId="1CA9E39B" w14:textId="77777777" w:rsidR="00E90DF9" w:rsidRDefault="00E90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376"/>
    <w:multiLevelType w:val="hybridMultilevel"/>
    <w:tmpl w:val="E1B21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525D18"/>
    <w:multiLevelType w:val="hybridMultilevel"/>
    <w:tmpl w:val="47D0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60451"/>
    <w:multiLevelType w:val="hybridMultilevel"/>
    <w:tmpl w:val="FCCCB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BF77DE"/>
    <w:multiLevelType w:val="hybridMultilevel"/>
    <w:tmpl w:val="58423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D86E48"/>
    <w:multiLevelType w:val="hybridMultilevel"/>
    <w:tmpl w:val="29341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F67578"/>
    <w:multiLevelType w:val="hybridMultilevel"/>
    <w:tmpl w:val="8E34039A"/>
    <w:lvl w:ilvl="0" w:tplc="B0146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1B706B"/>
    <w:multiLevelType w:val="hybridMultilevel"/>
    <w:tmpl w:val="C2F26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A2F4E"/>
    <w:multiLevelType w:val="hybridMultilevel"/>
    <w:tmpl w:val="BB86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F48A2"/>
    <w:multiLevelType w:val="hybridMultilevel"/>
    <w:tmpl w:val="16A28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B86571"/>
    <w:multiLevelType w:val="hybridMultilevel"/>
    <w:tmpl w:val="706EA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7E926A7"/>
    <w:multiLevelType w:val="hybridMultilevel"/>
    <w:tmpl w:val="C63ED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D0CEB"/>
    <w:multiLevelType w:val="hybridMultilevel"/>
    <w:tmpl w:val="75ACE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0"/>
  </w:num>
  <w:num w:numId="5">
    <w:abstractNumId w:val="9"/>
  </w:num>
  <w:num w:numId="6">
    <w:abstractNumId w:val="3"/>
  </w:num>
  <w:num w:numId="7">
    <w:abstractNumId w:val="4"/>
  </w:num>
  <w:num w:numId="8">
    <w:abstractNumId w:val="8"/>
  </w:num>
  <w:num w:numId="9">
    <w:abstractNumId w:val="2"/>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21"/>
    <w:rsid w:val="00000A5B"/>
    <w:rsid w:val="000024A7"/>
    <w:rsid w:val="00003970"/>
    <w:rsid w:val="00004C41"/>
    <w:rsid w:val="00006B85"/>
    <w:rsid w:val="00006BD0"/>
    <w:rsid w:val="00010077"/>
    <w:rsid w:val="000100DC"/>
    <w:rsid w:val="00010599"/>
    <w:rsid w:val="0001062F"/>
    <w:rsid w:val="0001088F"/>
    <w:rsid w:val="00012E22"/>
    <w:rsid w:val="000133AB"/>
    <w:rsid w:val="00014C80"/>
    <w:rsid w:val="0001568F"/>
    <w:rsid w:val="00015786"/>
    <w:rsid w:val="00016453"/>
    <w:rsid w:val="000200E6"/>
    <w:rsid w:val="00021030"/>
    <w:rsid w:val="00021257"/>
    <w:rsid w:val="00021370"/>
    <w:rsid w:val="000232B6"/>
    <w:rsid w:val="00023618"/>
    <w:rsid w:val="000238CE"/>
    <w:rsid w:val="00024950"/>
    <w:rsid w:val="00025DD9"/>
    <w:rsid w:val="00031155"/>
    <w:rsid w:val="00033CD7"/>
    <w:rsid w:val="00034B01"/>
    <w:rsid w:val="00035BB8"/>
    <w:rsid w:val="0003772D"/>
    <w:rsid w:val="00037898"/>
    <w:rsid w:val="00037D15"/>
    <w:rsid w:val="00037D6E"/>
    <w:rsid w:val="00037F8E"/>
    <w:rsid w:val="00040F39"/>
    <w:rsid w:val="00041173"/>
    <w:rsid w:val="00041565"/>
    <w:rsid w:val="00042521"/>
    <w:rsid w:val="00043829"/>
    <w:rsid w:val="00043941"/>
    <w:rsid w:val="000441F9"/>
    <w:rsid w:val="00045652"/>
    <w:rsid w:val="00051806"/>
    <w:rsid w:val="0005204C"/>
    <w:rsid w:val="00052C02"/>
    <w:rsid w:val="00054593"/>
    <w:rsid w:val="00055D23"/>
    <w:rsid w:val="00055E7E"/>
    <w:rsid w:val="00060B50"/>
    <w:rsid w:val="000630A6"/>
    <w:rsid w:val="00063EDA"/>
    <w:rsid w:val="00064675"/>
    <w:rsid w:val="00065432"/>
    <w:rsid w:val="0006674D"/>
    <w:rsid w:val="0007078E"/>
    <w:rsid w:val="0007119A"/>
    <w:rsid w:val="000719A5"/>
    <w:rsid w:val="0007430F"/>
    <w:rsid w:val="000814BB"/>
    <w:rsid w:val="00081C9E"/>
    <w:rsid w:val="000840DC"/>
    <w:rsid w:val="000841CA"/>
    <w:rsid w:val="00084E8B"/>
    <w:rsid w:val="00086827"/>
    <w:rsid w:val="0008691C"/>
    <w:rsid w:val="00087284"/>
    <w:rsid w:val="00087998"/>
    <w:rsid w:val="00087E7D"/>
    <w:rsid w:val="00087EDC"/>
    <w:rsid w:val="0009076D"/>
    <w:rsid w:val="00091130"/>
    <w:rsid w:val="00091E21"/>
    <w:rsid w:val="00092BDC"/>
    <w:rsid w:val="00092F3D"/>
    <w:rsid w:val="00093033"/>
    <w:rsid w:val="00095507"/>
    <w:rsid w:val="00097C98"/>
    <w:rsid w:val="00097CED"/>
    <w:rsid w:val="000A210F"/>
    <w:rsid w:val="000A2F5E"/>
    <w:rsid w:val="000A3F7B"/>
    <w:rsid w:val="000A41B4"/>
    <w:rsid w:val="000A4764"/>
    <w:rsid w:val="000A4B39"/>
    <w:rsid w:val="000A4E5C"/>
    <w:rsid w:val="000A5880"/>
    <w:rsid w:val="000A5FAB"/>
    <w:rsid w:val="000A64F1"/>
    <w:rsid w:val="000A6BA9"/>
    <w:rsid w:val="000B09A7"/>
    <w:rsid w:val="000B0A2D"/>
    <w:rsid w:val="000B1F0B"/>
    <w:rsid w:val="000B296E"/>
    <w:rsid w:val="000B2C9B"/>
    <w:rsid w:val="000B2EB2"/>
    <w:rsid w:val="000B368B"/>
    <w:rsid w:val="000B6D03"/>
    <w:rsid w:val="000B73BA"/>
    <w:rsid w:val="000C0DAD"/>
    <w:rsid w:val="000C3773"/>
    <w:rsid w:val="000C5A3B"/>
    <w:rsid w:val="000C778F"/>
    <w:rsid w:val="000D09A0"/>
    <w:rsid w:val="000D20DB"/>
    <w:rsid w:val="000D2147"/>
    <w:rsid w:val="000D2C50"/>
    <w:rsid w:val="000D3E2C"/>
    <w:rsid w:val="000D5008"/>
    <w:rsid w:val="000D5043"/>
    <w:rsid w:val="000D608B"/>
    <w:rsid w:val="000D7736"/>
    <w:rsid w:val="000D7CAE"/>
    <w:rsid w:val="000E0108"/>
    <w:rsid w:val="000E1992"/>
    <w:rsid w:val="000E2E18"/>
    <w:rsid w:val="000E3110"/>
    <w:rsid w:val="000E3E9D"/>
    <w:rsid w:val="000E59A4"/>
    <w:rsid w:val="000E695E"/>
    <w:rsid w:val="000E7DF1"/>
    <w:rsid w:val="000F1293"/>
    <w:rsid w:val="000F2029"/>
    <w:rsid w:val="000F3723"/>
    <w:rsid w:val="000F5A76"/>
    <w:rsid w:val="000F5DE9"/>
    <w:rsid w:val="000F60EB"/>
    <w:rsid w:val="00100416"/>
    <w:rsid w:val="00101C8B"/>
    <w:rsid w:val="0010496C"/>
    <w:rsid w:val="001056BD"/>
    <w:rsid w:val="00106BC5"/>
    <w:rsid w:val="00110372"/>
    <w:rsid w:val="00110383"/>
    <w:rsid w:val="00110D5C"/>
    <w:rsid w:val="00111ABD"/>
    <w:rsid w:val="00111C11"/>
    <w:rsid w:val="00112E98"/>
    <w:rsid w:val="001134DC"/>
    <w:rsid w:val="0011371F"/>
    <w:rsid w:val="0011422B"/>
    <w:rsid w:val="001144DF"/>
    <w:rsid w:val="0012014A"/>
    <w:rsid w:val="001211AF"/>
    <w:rsid w:val="001217C5"/>
    <w:rsid w:val="00122151"/>
    <w:rsid w:val="00122799"/>
    <w:rsid w:val="00122A30"/>
    <w:rsid w:val="00123143"/>
    <w:rsid w:val="00123E1B"/>
    <w:rsid w:val="00127675"/>
    <w:rsid w:val="00130C56"/>
    <w:rsid w:val="001337A2"/>
    <w:rsid w:val="00134380"/>
    <w:rsid w:val="00134AE9"/>
    <w:rsid w:val="00134C89"/>
    <w:rsid w:val="00135CD1"/>
    <w:rsid w:val="001401A8"/>
    <w:rsid w:val="0014207B"/>
    <w:rsid w:val="00142750"/>
    <w:rsid w:val="001452E5"/>
    <w:rsid w:val="00147AD7"/>
    <w:rsid w:val="00147D42"/>
    <w:rsid w:val="00150613"/>
    <w:rsid w:val="001523A2"/>
    <w:rsid w:val="00156644"/>
    <w:rsid w:val="00156BE6"/>
    <w:rsid w:val="00161CEE"/>
    <w:rsid w:val="001660B4"/>
    <w:rsid w:val="0016657E"/>
    <w:rsid w:val="00167357"/>
    <w:rsid w:val="0017209E"/>
    <w:rsid w:val="001745A2"/>
    <w:rsid w:val="00174B63"/>
    <w:rsid w:val="00175484"/>
    <w:rsid w:val="001754BC"/>
    <w:rsid w:val="00175834"/>
    <w:rsid w:val="00180303"/>
    <w:rsid w:val="00181422"/>
    <w:rsid w:val="001853DB"/>
    <w:rsid w:val="0018724F"/>
    <w:rsid w:val="001874E2"/>
    <w:rsid w:val="00190213"/>
    <w:rsid w:val="00190B61"/>
    <w:rsid w:val="00190C70"/>
    <w:rsid w:val="00191E9D"/>
    <w:rsid w:val="001925A2"/>
    <w:rsid w:val="00194E20"/>
    <w:rsid w:val="00194E87"/>
    <w:rsid w:val="001950F8"/>
    <w:rsid w:val="00195272"/>
    <w:rsid w:val="0019615D"/>
    <w:rsid w:val="00196951"/>
    <w:rsid w:val="00197097"/>
    <w:rsid w:val="001A0CB8"/>
    <w:rsid w:val="001A2AE0"/>
    <w:rsid w:val="001A35CF"/>
    <w:rsid w:val="001A6AAD"/>
    <w:rsid w:val="001A7410"/>
    <w:rsid w:val="001A76A4"/>
    <w:rsid w:val="001A774E"/>
    <w:rsid w:val="001A7889"/>
    <w:rsid w:val="001A7F48"/>
    <w:rsid w:val="001B0140"/>
    <w:rsid w:val="001B04AD"/>
    <w:rsid w:val="001B3092"/>
    <w:rsid w:val="001B392F"/>
    <w:rsid w:val="001B748C"/>
    <w:rsid w:val="001C1401"/>
    <w:rsid w:val="001C19F7"/>
    <w:rsid w:val="001C2534"/>
    <w:rsid w:val="001C2CFC"/>
    <w:rsid w:val="001C32CB"/>
    <w:rsid w:val="001C42A4"/>
    <w:rsid w:val="001C48E6"/>
    <w:rsid w:val="001C5CB8"/>
    <w:rsid w:val="001C62F1"/>
    <w:rsid w:val="001C78B3"/>
    <w:rsid w:val="001D2076"/>
    <w:rsid w:val="001D2231"/>
    <w:rsid w:val="001D33ED"/>
    <w:rsid w:val="001D3F67"/>
    <w:rsid w:val="001D428A"/>
    <w:rsid w:val="001D6C2F"/>
    <w:rsid w:val="001D7352"/>
    <w:rsid w:val="001E0295"/>
    <w:rsid w:val="001E1716"/>
    <w:rsid w:val="001E17A9"/>
    <w:rsid w:val="001E189D"/>
    <w:rsid w:val="001E29DB"/>
    <w:rsid w:val="001E2DA3"/>
    <w:rsid w:val="001E3983"/>
    <w:rsid w:val="001E4D87"/>
    <w:rsid w:val="001E6A99"/>
    <w:rsid w:val="001E7433"/>
    <w:rsid w:val="001F18BE"/>
    <w:rsid w:val="001F2139"/>
    <w:rsid w:val="001F2792"/>
    <w:rsid w:val="001F3A78"/>
    <w:rsid w:val="001F4063"/>
    <w:rsid w:val="001F7105"/>
    <w:rsid w:val="001F72A1"/>
    <w:rsid w:val="001F76A4"/>
    <w:rsid w:val="00201B63"/>
    <w:rsid w:val="00202A3D"/>
    <w:rsid w:val="00203207"/>
    <w:rsid w:val="002043DF"/>
    <w:rsid w:val="0020442E"/>
    <w:rsid w:val="00205648"/>
    <w:rsid w:val="00207D78"/>
    <w:rsid w:val="002101F6"/>
    <w:rsid w:val="002113F0"/>
    <w:rsid w:val="00212531"/>
    <w:rsid w:val="002141D8"/>
    <w:rsid w:val="00216409"/>
    <w:rsid w:val="00216910"/>
    <w:rsid w:val="00216914"/>
    <w:rsid w:val="00216C38"/>
    <w:rsid w:val="002179B8"/>
    <w:rsid w:val="00217B5B"/>
    <w:rsid w:val="00222232"/>
    <w:rsid w:val="00222429"/>
    <w:rsid w:val="002235D6"/>
    <w:rsid w:val="0022453B"/>
    <w:rsid w:val="00224C00"/>
    <w:rsid w:val="002257A9"/>
    <w:rsid w:val="00225B18"/>
    <w:rsid w:val="00225D59"/>
    <w:rsid w:val="0022690A"/>
    <w:rsid w:val="00227F97"/>
    <w:rsid w:val="00231957"/>
    <w:rsid w:val="00232445"/>
    <w:rsid w:val="00232C9B"/>
    <w:rsid w:val="002339EC"/>
    <w:rsid w:val="00235775"/>
    <w:rsid w:val="002367AA"/>
    <w:rsid w:val="00237436"/>
    <w:rsid w:val="0023748D"/>
    <w:rsid w:val="00237848"/>
    <w:rsid w:val="00240128"/>
    <w:rsid w:val="002407AF"/>
    <w:rsid w:val="00241234"/>
    <w:rsid w:val="002415DA"/>
    <w:rsid w:val="00243107"/>
    <w:rsid w:val="0024389B"/>
    <w:rsid w:val="00244C4B"/>
    <w:rsid w:val="00245B6B"/>
    <w:rsid w:val="00250782"/>
    <w:rsid w:val="00251CE7"/>
    <w:rsid w:val="00251D72"/>
    <w:rsid w:val="0025370F"/>
    <w:rsid w:val="0025536F"/>
    <w:rsid w:val="002574F9"/>
    <w:rsid w:val="0025755F"/>
    <w:rsid w:val="0026110A"/>
    <w:rsid w:val="00261AAC"/>
    <w:rsid w:val="00263333"/>
    <w:rsid w:val="0026475E"/>
    <w:rsid w:val="00265265"/>
    <w:rsid w:val="0026758C"/>
    <w:rsid w:val="00267935"/>
    <w:rsid w:val="00272D4F"/>
    <w:rsid w:val="00273E48"/>
    <w:rsid w:val="00274523"/>
    <w:rsid w:val="00274DE9"/>
    <w:rsid w:val="0027518F"/>
    <w:rsid w:val="00280759"/>
    <w:rsid w:val="00282712"/>
    <w:rsid w:val="00284491"/>
    <w:rsid w:val="00285F4C"/>
    <w:rsid w:val="00286766"/>
    <w:rsid w:val="00291E10"/>
    <w:rsid w:val="002925F8"/>
    <w:rsid w:val="00294448"/>
    <w:rsid w:val="00295737"/>
    <w:rsid w:val="002A0639"/>
    <w:rsid w:val="002A0D6B"/>
    <w:rsid w:val="002A183E"/>
    <w:rsid w:val="002A3DD9"/>
    <w:rsid w:val="002A4D98"/>
    <w:rsid w:val="002A745F"/>
    <w:rsid w:val="002A790A"/>
    <w:rsid w:val="002B1FE6"/>
    <w:rsid w:val="002B3972"/>
    <w:rsid w:val="002B41D0"/>
    <w:rsid w:val="002B441D"/>
    <w:rsid w:val="002B509C"/>
    <w:rsid w:val="002B56AF"/>
    <w:rsid w:val="002B6A0D"/>
    <w:rsid w:val="002B6EBD"/>
    <w:rsid w:val="002C12DD"/>
    <w:rsid w:val="002C1A2B"/>
    <w:rsid w:val="002C1EF7"/>
    <w:rsid w:val="002C229B"/>
    <w:rsid w:val="002C2BBD"/>
    <w:rsid w:val="002C4BA2"/>
    <w:rsid w:val="002C5A77"/>
    <w:rsid w:val="002C61A1"/>
    <w:rsid w:val="002C772B"/>
    <w:rsid w:val="002D11A7"/>
    <w:rsid w:val="002D19FB"/>
    <w:rsid w:val="002D244F"/>
    <w:rsid w:val="002D56B6"/>
    <w:rsid w:val="002E0003"/>
    <w:rsid w:val="002E02A4"/>
    <w:rsid w:val="002E0933"/>
    <w:rsid w:val="002E1C27"/>
    <w:rsid w:val="002E1F44"/>
    <w:rsid w:val="002E4556"/>
    <w:rsid w:val="002E6002"/>
    <w:rsid w:val="002F0BB5"/>
    <w:rsid w:val="002F2952"/>
    <w:rsid w:val="002F3D78"/>
    <w:rsid w:val="002F4430"/>
    <w:rsid w:val="002F448B"/>
    <w:rsid w:val="002F4BF0"/>
    <w:rsid w:val="002F7257"/>
    <w:rsid w:val="00300FE5"/>
    <w:rsid w:val="003011F5"/>
    <w:rsid w:val="00301543"/>
    <w:rsid w:val="00302BAF"/>
    <w:rsid w:val="00304FCE"/>
    <w:rsid w:val="00306463"/>
    <w:rsid w:val="00306599"/>
    <w:rsid w:val="00310507"/>
    <w:rsid w:val="0031488A"/>
    <w:rsid w:val="003215C1"/>
    <w:rsid w:val="003232FD"/>
    <w:rsid w:val="003235E8"/>
    <w:rsid w:val="00323D01"/>
    <w:rsid w:val="00326AB5"/>
    <w:rsid w:val="00327804"/>
    <w:rsid w:val="0033440A"/>
    <w:rsid w:val="00334932"/>
    <w:rsid w:val="00337B65"/>
    <w:rsid w:val="003427BE"/>
    <w:rsid w:val="00343A2F"/>
    <w:rsid w:val="00344D89"/>
    <w:rsid w:val="00345562"/>
    <w:rsid w:val="003471E9"/>
    <w:rsid w:val="00351DBB"/>
    <w:rsid w:val="00353891"/>
    <w:rsid w:val="003550F4"/>
    <w:rsid w:val="003557E7"/>
    <w:rsid w:val="00355E49"/>
    <w:rsid w:val="003569B0"/>
    <w:rsid w:val="00360042"/>
    <w:rsid w:val="00360178"/>
    <w:rsid w:val="00361B55"/>
    <w:rsid w:val="00361D4F"/>
    <w:rsid w:val="00364797"/>
    <w:rsid w:val="003647E9"/>
    <w:rsid w:val="00365224"/>
    <w:rsid w:val="003668C0"/>
    <w:rsid w:val="00367439"/>
    <w:rsid w:val="00367C6F"/>
    <w:rsid w:val="00371931"/>
    <w:rsid w:val="00373247"/>
    <w:rsid w:val="00373912"/>
    <w:rsid w:val="00373A9F"/>
    <w:rsid w:val="00373CFA"/>
    <w:rsid w:val="00373FD0"/>
    <w:rsid w:val="00374069"/>
    <w:rsid w:val="00374DBB"/>
    <w:rsid w:val="00377000"/>
    <w:rsid w:val="00380BF8"/>
    <w:rsid w:val="00380D6D"/>
    <w:rsid w:val="00381F28"/>
    <w:rsid w:val="00382514"/>
    <w:rsid w:val="00384682"/>
    <w:rsid w:val="00385B18"/>
    <w:rsid w:val="003864A4"/>
    <w:rsid w:val="00387163"/>
    <w:rsid w:val="00390EC0"/>
    <w:rsid w:val="0039198F"/>
    <w:rsid w:val="003921D1"/>
    <w:rsid w:val="00392551"/>
    <w:rsid w:val="003944E1"/>
    <w:rsid w:val="00394E2C"/>
    <w:rsid w:val="003950BC"/>
    <w:rsid w:val="003953EB"/>
    <w:rsid w:val="003955DE"/>
    <w:rsid w:val="00397B71"/>
    <w:rsid w:val="003A2495"/>
    <w:rsid w:val="003A2C44"/>
    <w:rsid w:val="003A465B"/>
    <w:rsid w:val="003A55D4"/>
    <w:rsid w:val="003B07F7"/>
    <w:rsid w:val="003B1508"/>
    <w:rsid w:val="003B2A72"/>
    <w:rsid w:val="003B2CED"/>
    <w:rsid w:val="003B2FDC"/>
    <w:rsid w:val="003B423D"/>
    <w:rsid w:val="003B641F"/>
    <w:rsid w:val="003C0DAA"/>
    <w:rsid w:val="003C248E"/>
    <w:rsid w:val="003C2536"/>
    <w:rsid w:val="003C2937"/>
    <w:rsid w:val="003C3367"/>
    <w:rsid w:val="003C3E64"/>
    <w:rsid w:val="003D003A"/>
    <w:rsid w:val="003D0FBA"/>
    <w:rsid w:val="003D64D5"/>
    <w:rsid w:val="003D7481"/>
    <w:rsid w:val="003D74FA"/>
    <w:rsid w:val="003E292A"/>
    <w:rsid w:val="003E3045"/>
    <w:rsid w:val="003E316B"/>
    <w:rsid w:val="003E3661"/>
    <w:rsid w:val="003E371B"/>
    <w:rsid w:val="003E45C7"/>
    <w:rsid w:val="003E5E5A"/>
    <w:rsid w:val="003E7071"/>
    <w:rsid w:val="003F336A"/>
    <w:rsid w:val="003F41BB"/>
    <w:rsid w:val="003F524A"/>
    <w:rsid w:val="003F6F4E"/>
    <w:rsid w:val="00400575"/>
    <w:rsid w:val="0040179C"/>
    <w:rsid w:val="00402B21"/>
    <w:rsid w:val="00402BF2"/>
    <w:rsid w:val="004035E7"/>
    <w:rsid w:val="00404F2C"/>
    <w:rsid w:val="004056E7"/>
    <w:rsid w:val="004103C5"/>
    <w:rsid w:val="00410C10"/>
    <w:rsid w:val="00420A4A"/>
    <w:rsid w:val="004223BB"/>
    <w:rsid w:val="00425617"/>
    <w:rsid w:val="004259B7"/>
    <w:rsid w:val="00425ADF"/>
    <w:rsid w:val="00426287"/>
    <w:rsid w:val="00427637"/>
    <w:rsid w:val="00433887"/>
    <w:rsid w:val="00434269"/>
    <w:rsid w:val="004343C7"/>
    <w:rsid w:val="00434CD4"/>
    <w:rsid w:val="00435BF4"/>
    <w:rsid w:val="0043631C"/>
    <w:rsid w:val="00441B21"/>
    <w:rsid w:val="00442BE9"/>
    <w:rsid w:val="00444870"/>
    <w:rsid w:val="004456AA"/>
    <w:rsid w:val="00446ADF"/>
    <w:rsid w:val="00447389"/>
    <w:rsid w:val="004474B2"/>
    <w:rsid w:val="00447CAC"/>
    <w:rsid w:val="004512EB"/>
    <w:rsid w:val="00452729"/>
    <w:rsid w:val="0045396D"/>
    <w:rsid w:val="00454A0B"/>
    <w:rsid w:val="00455B49"/>
    <w:rsid w:val="00455EFC"/>
    <w:rsid w:val="00456731"/>
    <w:rsid w:val="0045752C"/>
    <w:rsid w:val="00461A22"/>
    <w:rsid w:val="0046201D"/>
    <w:rsid w:val="004620BA"/>
    <w:rsid w:val="00466AA5"/>
    <w:rsid w:val="0046726F"/>
    <w:rsid w:val="00471754"/>
    <w:rsid w:val="004725E4"/>
    <w:rsid w:val="00473B96"/>
    <w:rsid w:val="00473B99"/>
    <w:rsid w:val="0047578F"/>
    <w:rsid w:val="004772D3"/>
    <w:rsid w:val="00477398"/>
    <w:rsid w:val="00477A2C"/>
    <w:rsid w:val="00477FE5"/>
    <w:rsid w:val="00480D4A"/>
    <w:rsid w:val="0048287F"/>
    <w:rsid w:val="004832F8"/>
    <w:rsid w:val="00484901"/>
    <w:rsid w:val="004867A9"/>
    <w:rsid w:val="004878B7"/>
    <w:rsid w:val="00490A2F"/>
    <w:rsid w:val="00491A24"/>
    <w:rsid w:val="0049221C"/>
    <w:rsid w:val="00492F52"/>
    <w:rsid w:val="004940C4"/>
    <w:rsid w:val="004977F8"/>
    <w:rsid w:val="00497A06"/>
    <w:rsid w:val="00497ECC"/>
    <w:rsid w:val="004A12A1"/>
    <w:rsid w:val="004A1ABF"/>
    <w:rsid w:val="004A1F37"/>
    <w:rsid w:val="004A4388"/>
    <w:rsid w:val="004A4D5F"/>
    <w:rsid w:val="004A5053"/>
    <w:rsid w:val="004B19C9"/>
    <w:rsid w:val="004B1E38"/>
    <w:rsid w:val="004B457F"/>
    <w:rsid w:val="004B5C0A"/>
    <w:rsid w:val="004B6BFE"/>
    <w:rsid w:val="004B7269"/>
    <w:rsid w:val="004C061A"/>
    <w:rsid w:val="004C081A"/>
    <w:rsid w:val="004C2C83"/>
    <w:rsid w:val="004C4A18"/>
    <w:rsid w:val="004C5013"/>
    <w:rsid w:val="004C51EF"/>
    <w:rsid w:val="004C650F"/>
    <w:rsid w:val="004C67C6"/>
    <w:rsid w:val="004C7522"/>
    <w:rsid w:val="004D00F0"/>
    <w:rsid w:val="004D10AD"/>
    <w:rsid w:val="004D26A9"/>
    <w:rsid w:val="004D2A41"/>
    <w:rsid w:val="004D2BC7"/>
    <w:rsid w:val="004D3746"/>
    <w:rsid w:val="004D40B8"/>
    <w:rsid w:val="004D4380"/>
    <w:rsid w:val="004D4A12"/>
    <w:rsid w:val="004D5E10"/>
    <w:rsid w:val="004D6878"/>
    <w:rsid w:val="004E0125"/>
    <w:rsid w:val="004E125A"/>
    <w:rsid w:val="004E18A4"/>
    <w:rsid w:val="004E1D04"/>
    <w:rsid w:val="004E2501"/>
    <w:rsid w:val="004E54DC"/>
    <w:rsid w:val="004E5BB9"/>
    <w:rsid w:val="004E7FAF"/>
    <w:rsid w:val="004F01E9"/>
    <w:rsid w:val="004F0221"/>
    <w:rsid w:val="004F159F"/>
    <w:rsid w:val="004F3E59"/>
    <w:rsid w:val="004F5FD2"/>
    <w:rsid w:val="004F6AEA"/>
    <w:rsid w:val="004F6E48"/>
    <w:rsid w:val="004F7A5C"/>
    <w:rsid w:val="00500629"/>
    <w:rsid w:val="0050065D"/>
    <w:rsid w:val="005019C1"/>
    <w:rsid w:val="005031E3"/>
    <w:rsid w:val="00503910"/>
    <w:rsid w:val="00503E6E"/>
    <w:rsid w:val="00504678"/>
    <w:rsid w:val="00504D93"/>
    <w:rsid w:val="00506FA3"/>
    <w:rsid w:val="00510481"/>
    <w:rsid w:val="005145E2"/>
    <w:rsid w:val="005149D5"/>
    <w:rsid w:val="00514E37"/>
    <w:rsid w:val="00517502"/>
    <w:rsid w:val="00522F5D"/>
    <w:rsid w:val="00523FDB"/>
    <w:rsid w:val="00530445"/>
    <w:rsid w:val="005325F7"/>
    <w:rsid w:val="00532C36"/>
    <w:rsid w:val="00535876"/>
    <w:rsid w:val="00535C33"/>
    <w:rsid w:val="00536418"/>
    <w:rsid w:val="005364F4"/>
    <w:rsid w:val="005368A0"/>
    <w:rsid w:val="00537D49"/>
    <w:rsid w:val="005419AD"/>
    <w:rsid w:val="0054291B"/>
    <w:rsid w:val="0054421B"/>
    <w:rsid w:val="00545892"/>
    <w:rsid w:val="00547382"/>
    <w:rsid w:val="00547424"/>
    <w:rsid w:val="00551AB2"/>
    <w:rsid w:val="00552E42"/>
    <w:rsid w:val="00553BB6"/>
    <w:rsid w:val="00554703"/>
    <w:rsid w:val="00555865"/>
    <w:rsid w:val="00556498"/>
    <w:rsid w:val="005565F7"/>
    <w:rsid w:val="00556D25"/>
    <w:rsid w:val="00561278"/>
    <w:rsid w:val="005639DF"/>
    <w:rsid w:val="00567416"/>
    <w:rsid w:val="00570EB9"/>
    <w:rsid w:val="00571171"/>
    <w:rsid w:val="00571DBF"/>
    <w:rsid w:val="00571FB6"/>
    <w:rsid w:val="00573B5F"/>
    <w:rsid w:val="00573D5C"/>
    <w:rsid w:val="00577431"/>
    <w:rsid w:val="00582E53"/>
    <w:rsid w:val="005830B4"/>
    <w:rsid w:val="0058383E"/>
    <w:rsid w:val="00585991"/>
    <w:rsid w:val="005859DF"/>
    <w:rsid w:val="00585BB9"/>
    <w:rsid w:val="00586163"/>
    <w:rsid w:val="005877B8"/>
    <w:rsid w:val="00592180"/>
    <w:rsid w:val="005928EB"/>
    <w:rsid w:val="00593917"/>
    <w:rsid w:val="00594A04"/>
    <w:rsid w:val="005951B8"/>
    <w:rsid w:val="00596611"/>
    <w:rsid w:val="00597F0A"/>
    <w:rsid w:val="005A034D"/>
    <w:rsid w:val="005A1CC8"/>
    <w:rsid w:val="005A2396"/>
    <w:rsid w:val="005A5D86"/>
    <w:rsid w:val="005A6350"/>
    <w:rsid w:val="005A6687"/>
    <w:rsid w:val="005A6C14"/>
    <w:rsid w:val="005A7891"/>
    <w:rsid w:val="005A7A14"/>
    <w:rsid w:val="005B02D0"/>
    <w:rsid w:val="005B03E2"/>
    <w:rsid w:val="005B1025"/>
    <w:rsid w:val="005B3B43"/>
    <w:rsid w:val="005B4EDC"/>
    <w:rsid w:val="005B6A02"/>
    <w:rsid w:val="005B6AD5"/>
    <w:rsid w:val="005C03EB"/>
    <w:rsid w:val="005C11D6"/>
    <w:rsid w:val="005C36A1"/>
    <w:rsid w:val="005C4FF1"/>
    <w:rsid w:val="005C746A"/>
    <w:rsid w:val="005C7678"/>
    <w:rsid w:val="005C7D2C"/>
    <w:rsid w:val="005D07B5"/>
    <w:rsid w:val="005D0F5C"/>
    <w:rsid w:val="005D1607"/>
    <w:rsid w:val="005D2533"/>
    <w:rsid w:val="005D28ED"/>
    <w:rsid w:val="005D3DE7"/>
    <w:rsid w:val="005D42BF"/>
    <w:rsid w:val="005D51EF"/>
    <w:rsid w:val="005D5361"/>
    <w:rsid w:val="005D65E0"/>
    <w:rsid w:val="005D7658"/>
    <w:rsid w:val="005E1C6E"/>
    <w:rsid w:val="005E2688"/>
    <w:rsid w:val="005E30AD"/>
    <w:rsid w:val="005E49EC"/>
    <w:rsid w:val="005E5022"/>
    <w:rsid w:val="005E591D"/>
    <w:rsid w:val="005E6735"/>
    <w:rsid w:val="005F008D"/>
    <w:rsid w:val="005F0DAA"/>
    <w:rsid w:val="005F1CB5"/>
    <w:rsid w:val="005F2E26"/>
    <w:rsid w:val="005F3131"/>
    <w:rsid w:val="005F36F5"/>
    <w:rsid w:val="005F3A12"/>
    <w:rsid w:val="005F5F0D"/>
    <w:rsid w:val="005F6942"/>
    <w:rsid w:val="005F6C44"/>
    <w:rsid w:val="005F73A8"/>
    <w:rsid w:val="005F7551"/>
    <w:rsid w:val="00601284"/>
    <w:rsid w:val="006013E7"/>
    <w:rsid w:val="00602A44"/>
    <w:rsid w:val="00603508"/>
    <w:rsid w:val="00603854"/>
    <w:rsid w:val="0060515F"/>
    <w:rsid w:val="00605743"/>
    <w:rsid w:val="00605760"/>
    <w:rsid w:val="00606886"/>
    <w:rsid w:val="00610156"/>
    <w:rsid w:val="006105DC"/>
    <w:rsid w:val="00610C68"/>
    <w:rsid w:val="0061128C"/>
    <w:rsid w:val="00611C6B"/>
    <w:rsid w:val="00613520"/>
    <w:rsid w:val="00613FBE"/>
    <w:rsid w:val="00614F9D"/>
    <w:rsid w:val="00616C08"/>
    <w:rsid w:val="0061733E"/>
    <w:rsid w:val="006176E5"/>
    <w:rsid w:val="00617F60"/>
    <w:rsid w:val="006228FC"/>
    <w:rsid w:val="00622B1C"/>
    <w:rsid w:val="00622BF8"/>
    <w:rsid w:val="0062403A"/>
    <w:rsid w:val="0062454E"/>
    <w:rsid w:val="0062775B"/>
    <w:rsid w:val="00631456"/>
    <w:rsid w:val="00631D21"/>
    <w:rsid w:val="00632409"/>
    <w:rsid w:val="00634AB8"/>
    <w:rsid w:val="00635809"/>
    <w:rsid w:val="00635907"/>
    <w:rsid w:val="0063686E"/>
    <w:rsid w:val="00636BB6"/>
    <w:rsid w:val="00640877"/>
    <w:rsid w:val="00640DF5"/>
    <w:rsid w:val="00642F2C"/>
    <w:rsid w:val="0064381A"/>
    <w:rsid w:val="00643AC6"/>
    <w:rsid w:val="006441EC"/>
    <w:rsid w:val="006455B1"/>
    <w:rsid w:val="00645855"/>
    <w:rsid w:val="00646C74"/>
    <w:rsid w:val="00652401"/>
    <w:rsid w:val="006548CA"/>
    <w:rsid w:val="00655BF4"/>
    <w:rsid w:val="00661E30"/>
    <w:rsid w:val="00662842"/>
    <w:rsid w:val="00663706"/>
    <w:rsid w:val="006645FB"/>
    <w:rsid w:val="00664727"/>
    <w:rsid w:val="00665AF3"/>
    <w:rsid w:val="00666A56"/>
    <w:rsid w:val="00670AF8"/>
    <w:rsid w:val="00671BA4"/>
    <w:rsid w:val="00673873"/>
    <w:rsid w:val="00675DB6"/>
    <w:rsid w:val="00676BF9"/>
    <w:rsid w:val="0068066F"/>
    <w:rsid w:val="00682149"/>
    <w:rsid w:val="00683AF9"/>
    <w:rsid w:val="00684C23"/>
    <w:rsid w:val="00684CF5"/>
    <w:rsid w:val="006862A1"/>
    <w:rsid w:val="00690BD0"/>
    <w:rsid w:val="00691A63"/>
    <w:rsid w:val="00697510"/>
    <w:rsid w:val="006A0D10"/>
    <w:rsid w:val="006A27F8"/>
    <w:rsid w:val="006A4BAA"/>
    <w:rsid w:val="006A5059"/>
    <w:rsid w:val="006A576D"/>
    <w:rsid w:val="006A60AF"/>
    <w:rsid w:val="006A60E5"/>
    <w:rsid w:val="006A64CD"/>
    <w:rsid w:val="006A6CD9"/>
    <w:rsid w:val="006B0913"/>
    <w:rsid w:val="006B1F1F"/>
    <w:rsid w:val="006B209B"/>
    <w:rsid w:val="006B262C"/>
    <w:rsid w:val="006B2784"/>
    <w:rsid w:val="006B4742"/>
    <w:rsid w:val="006B4951"/>
    <w:rsid w:val="006B5C53"/>
    <w:rsid w:val="006B5D91"/>
    <w:rsid w:val="006B7D6D"/>
    <w:rsid w:val="006C0F46"/>
    <w:rsid w:val="006C158C"/>
    <w:rsid w:val="006C193A"/>
    <w:rsid w:val="006C33BC"/>
    <w:rsid w:val="006C51CA"/>
    <w:rsid w:val="006C547B"/>
    <w:rsid w:val="006C590D"/>
    <w:rsid w:val="006C73D8"/>
    <w:rsid w:val="006D142D"/>
    <w:rsid w:val="006D2EBA"/>
    <w:rsid w:val="006D32F7"/>
    <w:rsid w:val="006D42F1"/>
    <w:rsid w:val="006D4C3B"/>
    <w:rsid w:val="006D59C9"/>
    <w:rsid w:val="006D5EF0"/>
    <w:rsid w:val="006E0446"/>
    <w:rsid w:val="006E0535"/>
    <w:rsid w:val="006E06ED"/>
    <w:rsid w:val="006E12E8"/>
    <w:rsid w:val="006E1FE6"/>
    <w:rsid w:val="006E413B"/>
    <w:rsid w:val="006E4275"/>
    <w:rsid w:val="006E4C54"/>
    <w:rsid w:val="006E5551"/>
    <w:rsid w:val="006E5C59"/>
    <w:rsid w:val="006E7971"/>
    <w:rsid w:val="006F3373"/>
    <w:rsid w:val="006F4BED"/>
    <w:rsid w:val="006F68B0"/>
    <w:rsid w:val="006F69CE"/>
    <w:rsid w:val="00700D27"/>
    <w:rsid w:val="00702A7E"/>
    <w:rsid w:val="00703419"/>
    <w:rsid w:val="00703D34"/>
    <w:rsid w:val="00704335"/>
    <w:rsid w:val="007046CD"/>
    <w:rsid w:val="0071014D"/>
    <w:rsid w:val="00711141"/>
    <w:rsid w:val="00714B88"/>
    <w:rsid w:val="00715204"/>
    <w:rsid w:val="00715B12"/>
    <w:rsid w:val="007175F7"/>
    <w:rsid w:val="00717996"/>
    <w:rsid w:val="00721297"/>
    <w:rsid w:val="00722F98"/>
    <w:rsid w:val="00724569"/>
    <w:rsid w:val="007250DC"/>
    <w:rsid w:val="00726677"/>
    <w:rsid w:val="00730C37"/>
    <w:rsid w:val="007316EA"/>
    <w:rsid w:val="007337E1"/>
    <w:rsid w:val="00733F7A"/>
    <w:rsid w:val="00734E60"/>
    <w:rsid w:val="00736CF9"/>
    <w:rsid w:val="00737C7C"/>
    <w:rsid w:val="00741854"/>
    <w:rsid w:val="00744A66"/>
    <w:rsid w:val="0074523F"/>
    <w:rsid w:val="00745F51"/>
    <w:rsid w:val="00747382"/>
    <w:rsid w:val="0075007E"/>
    <w:rsid w:val="00750178"/>
    <w:rsid w:val="007507C3"/>
    <w:rsid w:val="00751176"/>
    <w:rsid w:val="00751AA1"/>
    <w:rsid w:val="00752364"/>
    <w:rsid w:val="00752716"/>
    <w:rsid w:val="00753058"/>
    <w:rsid w:val="00754DFC"/>
    <w:rsid w:val="00755D62"/>
    <w:rsid w:val="00757373"/>
    <w:rsid w:val="007575A0"/>
    <w:rsid w:val="007613C8"/>
    <w:rsid w:val="00761476"/>
    <w:rsid w:val="007618E1"/>
    <w:rsid w:val="00764C74"/>
    <w:rsid w:val="00764D83"/>
    <w:rsid w:val="00767107"/>
    <w:rsid w:val="0077021C"/>
    <w:rsid w:val="00774F73"/>
    <w:rsid w:val="007756B1"/>
    <w:rsid w:val="0077646A"/>
    <w:rsid w:val="0078236A"/>
    <w:rsid w:val="00782702"/>
    <w:rsid w:val="00782BC7"/>
    <w:rsid w:val="00783803"/>
    <w:rsid w:val="00783AB8"/>
    <w:rsid w:val="00785719"/>
    <w:rsid w:val="007870CD"/>
    <w:rsid w:val="00787DB8"/>
    <w:rsid w:val="00790815"/>
    <w:rsid w:val="00790C4B"/>
    <w:rsid w:val="00790D34"/>
    <w:rsid w:val="007918CA"/>
    <w:rsid w:val="00792998"/>
    <w:rsid w:val="00792E55"/>
    <w:rsid w:val="00795D4B"/>
    <w:rsid w:val="00796131"/>
    <w:rsid w:val="007A06A3"/>
    <w:rsid w:val="007A0822"/>
    <w:rsid w:val="007A0A92"/>
    <w:rsid w:val="007A0EA9"/>
    <w:rsid w:val="007A2C7F"/>
    <w:rsid w:val="007A2F10"/>
    <w:rsid w:val="007A3F8D"/>
    <w:rsid w:val="007A4A32"/>
    <w:rsid w:val="007A4FA2"/>
    <w:rsid w:val="007A50DE"/>
    <w:rsid w:val="007A75EA"/>
    <w:rsid w:val="007A7F04"/>
    <w:rsid w:val="007B201E"/>
    <w:rsid w:val="007B2421"/>
    <w:rsid w:val="007B50DA"/>
    <w:rsid w:val="007B5941"/>
    <w:rsid w:val="007B5E83"/>
    <w:rsid w:val="007B7151"/>
    <w:rsid w:val="007C0AA2"/>
    <w:rsid w:val="007C1D32"/>
    <w:rsid w:val="007C5686"/>
    <w:rsid w:val="007C7391"/>
    <w:rsid w:val="007D0424"/>
    <w:rsid w:val="007D0646"/>
    <w:rsid w:val="007D15AC"/>
    <w:rsid w:val="007D2E4D"/>
    <w:rsid w:val="007D3A8A"/>
    <w:rsid w:val="007E2464"/>
    <w:rsid w:val="007E28F5"/>
    <w:rsid w:val="007E2E4C"/>
    <w:rsid w:val="007E4FB7"/>
    <w:rsid w:val="007E562A"/>
    <w:rsid w:val="007E5995"/>
    <w:rsid w:val="007E5B26"/>
    <w:rsid w:val="007E5F2D"/>
    <w:rsid w:val="007E61C3"/>
    <w:rsid w:val="007F1638"/>
    <w:rsid w:val="007F1CF4"/>
    <w:rsid w:val="007F2BD8"/>
    <w:rsid w:val="007F5EE1"/>
    <w:rsid w:val="007F7D37"/>
    <w:rsid w:val="008000C7"/>
    <w:rsid w:val="0080096C"/>
    <w:rsid w:val="00800F5D"/>
    <w:rsid w:val="00804103"/>
    <w:rsid w:val="00804215"/>
    <w:rsid w:val="00805392"/>
    <w:rsid w:val="0080661A"/>
    <w:rsid w:val="00806876"/>
    <w:rsid w:val="008069AC"/>
    <w:rsid w:val="00807A93"/>
    <w:rsid w:val="00807FE8"/>
    <w:rsid w:val="0081244B"/>
    <w:rsid w:val="0081283B"/>
    <w:rsid w:val="00813B98"/>
    <w:rsid w:val="00814EFC"/>
    <w:rsid w:val="0081636A"/>
    <w:rsid w:val="00816581"/>
    <w:rsid w:val="00817E03"/>
    <w:rsid w:val="008232DC"/>
    <w:rsid w:val="00823BD4"/>
    <w:rsid w:val="0082503D"/>
    <w:rsid w:val="008259EB"/>
    <w:rsid w:val="00825C31"/>
    <w:rsid w:val="00825C76"/>
    <w:rsid w:val="008318B7"/>
    <w:rsid w:val="00831998"/>
    <w:rsid w:val="00831E59"/>
    <w:rsid w:val="0083292F"/>
    <w:rsid w:val="00832D1B"/>
    <w:rsid w:val="008332BD"/>
    <w:rsid w:val="00833A00"/>
    <w:rsid w:val="00833B7B"/>
    <w:rsid w:val="00836085"/>
    <w:rsid w:val="00837415"/>
    <w:rsid w:val="00840B74"/>
    <w:rsid w:val="00842B48"/>
    <w:rsid w:val="00844FBF"/>
    <w:rsid w:val="00850AF8"/>
    <w:rsid w:val="008512CE"/>
    <w:rsid w:val="0085312E"/>
    <w:rsid w:val="00853D8F"/>
    <w:rsid w:val="00854CDA"/>
    <w:rsid w:val="00855834"/>
    <w:rsid w:val="0085712D"/>
    <w:rsid w:val="008578ED"/>
    <w:rsid w:val="008601C0"/>
    <w:rsid w:val="008603F9"/>
    <w:rsid w:val="00861E97"/>
    <w:rsid w:val="00861F14"/>
    <w:rsid w:val="00862A90"/>
    <w:rsid w:val="00863E83"/>
    <w:rsid w:val="008642E8"/>
    <w:rsid w:val="00864FB4"/>
    <w:rsid w:val="00865D29"/>
    <w:rsid w:val="00872C34"/>
    <w:rsid w:val="00872CCF"/>
    <w:rsid w:val="00872DC1"/>
    <w:rsid w:val="00874466"/>
    <w:rsid w:val="00874B56"/>
    <w:rsid w:val="00880144"/>
    <w:rsid w:val="00881742"/>
    <w:rsid w:val="008818F2"/>
    <w:rsid w:val="00881AC5"/>
    <w:rsid w:val="00882D45"/>
    <w:rsid w:val="00882E18"/>
    <w:rsid w:val="00884991"/>
    <w:rsid w:val="008851D9"/>
    <w:rsid w:val="0088520D"/>
    <w:rsid w:val="00886656"/>
    <w:rsid w:val="00890150"/>
    <w:rsid w:val="00890ED8"/>
    <w:rsid w:val="0089274F"/>
    <w:rsid w:val="008931E6"/>
    <w:rsid w:val="0089348A"/>
    <w:rsid w:val="00896976"/>
    <w:rsid w:val="00896E48"/>
    <w:rsid w:val="008A0026"/>
    <w:rsid w:val="008A4386"/>
    <w:rsid w:val="008B2307"/>
    <w:rsid w:val="008B30A3"/>
    <w:rsid w:val="008B42AC"/>
    <w:rsid w:val="008B5E5E"/>
    <w:rsid w:val="008B5EFD"/>
    <w:rsid w:val="008B601D"/>
    <w:rsid w:val="008C16CB"/>
    <w:rsid w:val="008C1BD8"/>
    <w:rsid w:val="008C2675"/>
    <w:rsid w:val="008C3516"/>
    <w:rsid w:val="008C3A6C"/>
    <w:rsid w:val="008C5515"/>
    <w:rsid w:val="008C613D"/>
    <w:rsid w:val="008C79AD"/>
    <w:rsid w:val="008D018B"/>
    <w:rsid w:val="008D0ADF"/>
    <w:rsid w:val="008D0D2E"/>
    <w:rsid w:val="008D1CC4"/>
    <w:rsid w:val="008D283F"/>
    <w:rsid w:val="008D347C"/>
    <w:rsid w:val="008D526F"/>
    <w:rsid w:val="008D5ECF"/>
    <w:rsid w:val="008D62A3"/>
    <w:rsid w:val="008D67A8"/>
    <w:rsid w:val="008E0106"/>
    <w:rsid w:val="008E366E"/>
    <w:rsid w:val="008E5480"/>
    <w:rsid w:val="008F1BE1"/>
    <w:rsid w:val="008F4169"/>
    <w:rsid w:val="008F5218"/>
    <w:rsid w:val="008F628E"/>
    <w:rsid w:val="008F7625"/>
    <w:rsid w:val="008F76D1"/>
    <w:rsid w:val="008F7961"/>
    <w:rsid w:val="00902222"/>
    <w:rsid w:val="0090263E"/>
    <w:rsid w:val="009037C0"/>
    <w:rsid w:val="00903E13"/>
    <w:rsid w:val="00903EC5"/>
    <w:rsid w:val="0090406A"/>
    <w:rsid w:val="00911290"/>
    <w:rsid w:val="00911932"/>
    <w:rsid w:val="00911ED8"/>
    <w:rsid w:val="009120FE"/>
    <w:rsid w:val="00913211"/>
    <w:rsid w:val="00913776"/>
    <w:rsid w:val="00913D51"/>
    <w:rsid w:val="00914CD6"/>
    <w:rsid w:val="00915A5F"/>
    <w:rsid w:val="00915D5F"/>
    <w:rsid w:val="00917AD3"/>
    <w:rsid w:val="00923965"/>
    <w:rsid w:val="00924DBF"/>
    <w:rsid w:val="009255AB"/>
    <w:rsid w:val="00925E15"/>
    <w:rsid w:val="00926477"/>
    <w:rsid w:val="0092752D"/>
    <w:rsid w:val="00927FC4"/>
    <w:rsid w:val="00930609"/>
    <w:rsid w:val="009308A4"/>
    <w:rsid w:val="00934AB3"/>
    <w:rsid w:val="00934AD8"/>
    <w:rsid w:val="00934E2C"/>
    <w:rsid w:val="00937534"/>
    <w:rsid w:val="00937B5E"/>
    <w:rsid w:val="009402DB"/>
    <w:rsid w:val="00940F52"/>
    <w:rsid w:val="0094533C"/>
    <w:rsid w:val="00945DDC"/>
    <w:rsid w:val="00945E1A"/>
    <w:rsid w:val="00946815"/>
    <w:rsid w:val="00947940"/>
    <w:rsid w:val="00947E89"/>
    <w:rsid w:val="00951B75"/>
    <w:rsid w:val="009526A4"/>
    <w:rsid w:val="0095332F"/>
    <w:rsid w:val="00954314"/>
    <w:rsid w:val="00954EDB"/>
    <w:rsid w:val="00955F37"/>
    <w:rsid w:val="00957865"/>
    <w:rsid w:val="009608C6"/>
    <w:rsid w:val="0096242C"/>
    <w:rsid w:val="00963B7C"/>
    <w:rsid w:val="00965071"/>
    <w:rsid w:val="009664F5"/>
    <w:rsid w:val="009669F5"/>
    <w:rsid w:val="00966EA6"/>
    <w:rsid w:val="00967511"/>
    <w:rsid w:val="0097082D"/>
    <w:rsid w:val="00970AB7"/>
    <w:rsid w:val="00973283"/>
    <w:rsid w:val="00973DEA"/>
    <w:rsid w:val="009747D2"/>
    <w:rsid w:val="00975F2C"/>
    <w:rsid w:val="00981351"/>
    <w:rsid w:val="00981AEE"/>
    <w:rsid w:val="009840BB"/>
    <w:rsid w:val="00984860"/>
    <w:rsid w:val="0098554B"/>
    <w:rsid w:val="00985E3C"/>
    <w:rsid w:val="0098755B"/>
    <w:rsid w:val="00991148"/>
    <w:rsid w:val="009914C7"/>
    <w:rsid w:val="009924F5"/>
    <w:rsid w:val="00992D6B"/>
    <w:rsid w:val="00994D47"/>
    <w:rsid w:val="0099735D"/>
    <w:rsid w:val="00997369"/>
    <w:rsid w:val="009A3A5D"/>
    <w:rsid w:val="009A3D39"/>
    <w:rsid w:val="009A52FE"/>
    <w:rsid w:val="009A5354"/>
    <w:rsid w:val="009A626A"/>
    <w:rsid w:val="009A65BE"/>
    <w:rsid w:val="009A69F1"/>
    <w:rsid w:val="009A6EFA"/>
    <w:rsid w:val="009B168E"/>
    <w:rsid w:val="009B1A5E"/>
    <w:rsid w:val="009B1ABC"/>
    <w:rsid w:val="009B1B42"/>
    <w:rsid w:val="009B1B8B"/>
    <w:rsid w:val="009B25D8"/>
    <w:rsid w:val="009B313C"/>
    <w:rsid w:val="009B4064"/>
    <w:rsid w:val="009B4277"/>
    <w:rsid w:val="009B75E8"/>
    <w:rsid w:val="009C0B07"/>
    <w:rsid w:val="009C1503"/>
    <w:rsid w:val="009C2772"/>
    <w:rsid w:val="009C2945"/>
    <w:rsid w:val="009C38FF"/>
    <w:rsid w:val="009C4088"/>
    <w:rsid w:val="009C4C2D"/>
    <w:rsid w:val="009C4FCB"/>
    <w:rsid w:val="009C58B5"/>
    <w:rsid w:val="009C6500"/>
    <w:rsid w:val="009C7666"/>
    <w:rsid w:val="009D17E2"/>
    <w:rsid w:val="009D322B"/>
    <w:rsid w:val="009D3B43"/>
    <w:rsid w:val="009D468A"/>
    <w:rsid w:val="009D5A01"/>
    <w:rsid w:val="009D5CC4"/>
    <w:rsid w:val="009D7BBF"/>
    <w:rsid w:val="009E0942"/>
    <w:rsid w:val="009E2823"/>
    <w:rsid w:val="009E2923"/>
    <w:rsid w:val="009E413D"/>
    <w:rsid w:val="009E4C12"/>
    <w:rsid w:val="009E4D0C"/>
    <w:rsid w:val="009E64DF"/>
    <w:rsid w:val="009E79D2"/>
    <w:rsid w:val="009E79E9"/>
    <w:rsid w:val="009F0D5D"/>
    <w:rsid w:val="009F137F"/>
    <w:rsid w:val="009F1600"/>
    <w:rsid w:val="009F180A"/>
    <w:rsid w:val="00A003CF"/>
    <w:rsid w:val="00A01910"/>
    <w:rsid w:val="00A05F06"/>
    <w:rsid w:val="00A06302"/>
    <w:rsid w:val="00A06323"/>
    <w:rsid w:val="00A064D3"/>
    <w:rsid w:val="00A075DA"/>
    <w:rsid w:val="00A11594"/>
    <w:rsid w:val="00A12707"/>
    <w:rsid w:val="00A13E57"/>
    <w:rsid w:val="00A14D34"/>
    <w:rsid w:val="00A1549A"/>
    <w:rsid w:val="00A178D1"/>
    <w:rsid w:val="00A17C34"/>
    <w:rsid w:val="00A205DB"/>
    <w:rsid w:val="00A20EDD"/>
    <w:rsid w:val="00A22C0D"/>
    <w:rsid w:val="00A22DF3"/>
    <w:rsid w:val="00A23A51"/>
    <w:rsid w:val="00A24E91"/>
    <w:rsid w:val="00A2588A"/>
    <w:rsid w:val="00A267FA"/>
    <w:rsid w:val="00A27940"/>
    <w:rsid w:val="00A3076A"/>
    <w:rsid w:val="00A31625"/>
    <w:rsid w:val="00A317D8"/>
    <w:rsid w:val="00A32FB9"/>
    <w:rsid w:val="00A33C55"/>
    <w:rsid w:val="00A33ECF"/>
    <w:rsid w:val="00A34397"/>
    <w:rsid w:val="00A34656"/>
    <w:rsid w:val="00A3494E"/>
    <w:rsid w:val="00A354BC"/>
    <w:rsid w:val="00A35536"/>
    <w:rsid w:val="00A35E6E"/>
    <w:rsid w:val="00A4080A"/>
    <w:rsid w:val="00A417FE"/>
    <w:rsid w:val="00A41FE5"/>
    <w:rsid w:val="00A42420"/>
    <w:rsid w:val="00A45486"/>
    <w:rsid w:val="00A47B46"/>
    <w:rsid w:val="00A50290"/>
    <w:rsid w:val="00A50655"/>
    <w:rsid w:val="00A50BC8"/>
    <w:rsid w:val="00A5644B"/>
    <w:rsid w:val="00A57E09"/>
    <w:rsid w:val="00A6359A"/>
    <w:rsid w:val="00A65A28"/>
    <w:rsid w:val="00A67B51"/>
    <w:rsid w:val="00A733C1"/>
    <w:rsid w:val="00A73626"/>
    <w:rsid w:val="00A7380A"/>
    <w:rsid w:val="00A76579"/>
    <w:rsid w:val="00A77219"/>
    <w:rsid w:val="00A7740F"/>
    <w:rsid w:val="00A77A59"/>
    <w:rsid w:val="00A81CBA"/>
    <w:rsid w:val="00A823E1"/>
    <w:rsid w:val="00A825F8"/>
    <w:rsid w:val="00A82D1B"/>
    <w:rsid w:val="00A84D21"/>
    <w:rsid w:val="00A86541"/>
    <w:rsid w:val="00A9191A"/>
    <w:rsid w:val="00A921C8"/>
    <w:rsid w:val="00A9308E"/>
    <w:rsid w:val="00A93FC3"/>
    <w:rsid w:val="00A9450E"/>
    <w:rsid w:val="00A9502F"/>
    <w:rsid w:val="00A95201"/>
    <w:rsid w:val="00A96F5B"/>
    <w:rsid w:val="00AA3442"/>
    <w:rsid w:val="00AA6E3C"/>
    <w:rsid w:val="00AA7DD3"/>
    <w:rsid w:val="00AB309C"/>
    <w:rsid w:val="00AB52FC"/>
    <w:rsid w:val="00AB60AD"/>
    <w:rsid w:val="00AC2001"/>
    <w:rsid w:val="00AC2EF0"/>
    <w:rsid w:val="00AC61D8"/>
    <w:rsid w:val="00AD15F7"/>
    <w:rsid w:val="00AD1CFE"/>
    <w:rsid w:val="00AD5239"/>
    <w:rsid w:val="00AD5AAF"/>
    <w:rsid w:val="00AD6414"/>
    <w:rsid w:val="00AD7413"/>
    <w:rsid w:val="00AE0463"/>
    <w:rsid w:val="00AE1AF9"/>
    <w:rsid w:val="00AE2C2F"/>
    <w:rsid w:val="00AE4DA5"/>
    <w:rsid w:val="00AE68E5"/>
    <w:rsid w:val="00AE6A88"/>
    <w:rsid w:val="00AF1AEE"/>
    <w:rsid w:val="00AF2B20"/>
    <w:rsid w:val="00AF32B7"/>
    <w:rsid w:val="00AF35F1"/>
    <w:rsid w:val="00AF4287"/>
    <w:rsid w:val="00AF567E"/>
    <w:rsid w:val="00AF6B4B"/>
    <w:rsid w:val="00AF7618"/>
    <w:rsid w:val="00B00639"/>
    <w:rsid w:val="00B00A45"/>
    <w:rsid w:val="00B00BCE"/>
    <w:rsid w:val="00B01D0A"/>
    <w:rsid w:val="00B021B3"/>
    <w:rsid w:val="00B02C0C"/>
    <w:rsid w:val="00B02D66"/>
    <w:rsid w:val="00B0571A"/>
    <w:rsid w:val="00B11503"/>
    <w:rsid w:val="00B12878"/>
    <w:rsid w:val="00B12D1F"/>
    <w:rsid w:val="00B13163"/>
    <w:rsid w:val="00B13A84"/>
    <w:rsid w:val="00B15F91"/>
    <w:rsid w:val="00B175DE"/>
    <w:rsid w:val="00B17C5C"/>
    <w:rsid w:val="00B2219D"/>
    <w:rsid w:val="00B224BD"/>
    <w:rsid w:val="00B23957"/>
    <w:rsid w:val="00B240A6"/>
    <w:rsid w:val="00B25768"/>
    <w:rsid w:val="00B25EE0"/>
    <w:rsid w:val="00B30511"/>
    <w:rsid w:val="00B3083E"/>
    <w:rsid w:val="00B30900"/>
    <w:rsid w:val="00B3443A"/>
    <w:rsid w:val="00B35E71"/>
    <w:rsid w:val="00B36CBA"/>
    <w:rsid w:val="00B41C0D"/>
    <w:rsid w:val="00B42008"/>
    <w:rsid w:val="00B42151"/>
    <w:rsid w:val="00B527C4"/>
    <w:rsid w:val="00B528E5"/>
    <w:rsid w:val="00B52E17"/>
    <w:rsid w:val="00B553C4"/>
    <w:rsid w:val="00B55D79"/>
    <w:rsid w:val="00B575A7"/>
    <w:rsid w:val="00B62EC8"/>
    <w:rsid w:val="00B652BF"/>
    <w:rsid w:val="00B66987"/>
    <w:rsid w:val="00B7104F"/>
    <w:rsid w:val="00B71364"/>
    <w:rsid w:val="00B724EA"/>
    <w:rsid w:val="00B735AF"/>
    <w:rsid w:val="00B75C3B"/>
    <w:rsid w:val="00B77805"/>
    <w:rsid w:val="00B77EC5"/>
    <w:rsid w:val="00B80F2F"/>
    <w:rsid w:val="00B81177"/>
    <w:rsid w:val="00B82725"/>
    <w:rsid w:val="00B8386A"/>
    <w:rsid w:val="00B8445D"/>
    <w:rsid w:val="00B848A3"/>
    <w:rsid w:val="00B870ED"/>
    <w:rsid w:val="00B879AF"/>
    <w:rsid w:val="00B9105B"/>
    <w:rsid w:val="00B916A4"/>
    <w:rsid w:val="00B92216"/>
    <w:rsid w:val="00B92A12"/>
    <w:rsid w:val="00B9400A"/>
    <w:rsid w:val="00B9462E"/>
    <w:rsid w:val="00B95146"/>
    <w:rsid w:val="00B952FF"/>
    <w:rsid w:val="00B96166"/>
    <w:rsid w:val="00B964DE"/>
    <w:rsid w:val="00B97102"/>
    <w:rsid w:val="00B9723A"/>
    <w:rsid w:val="00B97998"/>
    <w:rsid w:val="00BA15EC"/>
    <w:rsid w:val="00BA1BAB"/>
    <w:rsid w:val="00BA1F15"/>
    <w:rsid w:val="00BA202E"/>
    <w:rsid w:val="00BA2EAC"/>
    <w:rsid w:val="00BA4993"/>
    <w:rsid w:val="00BB0B27"/>
    <w:rsid w:val="00BB1465"/>
    <w:rsid w:val="00BB1FE4"/>
    <w:rsid w:val="00BC00FB"/>
    <w:rsid w:val="00BC0422"/>
    <w:rsid w:val="00BC0EBE"/>
    <w:rsid w:val="00BC161C"/>
    <w:rsid w:val="00BC1640"/>
    <w:rsid w:val="00BC252C"/>
    <w:rsid w:val="00BC4A4B"/>
    <w:rsid w:val="00BC6AC9"/>
    <w:rsid w:val="00BD0137"/>
    <w:rsid w:val="00BD1989"/>
    <w:rsid w:val="00BD214B"/>
    <w:rsid w:val="00BD28F4"/>
    <w:rsid w:val="00BD2B01"/>
    <w:rsid w:val="00BD2BFB"/>
    <w:rsid w:val="00BD3644"/>
    <w:rsid w:val="00BD47F2"/>
    <w:rsid w:val="00BD4970"/>
    <w:rsid w:val="00BD4CCB"/>
    <w:rsid w:val="00BD5C82"/>
    <w:rsid w:val="00BD6E82"/>
    <w:rsid w:val="00BD7A90"/>
    <w:rsid w:val="00BE03C9"/>
    <w:rsid w:val="00BE03EE"/>
    <w:rsid w:val="00BE0BE9"/>
    <w:rsid w:val="00BE14EC"/>
    <w:rsid w:val="00BE1B54"/>
    <w:rsid w:val="00BE34CB"/>
    <w:rsid w:val="00BE411B"/>
    <w:rsid w:val="00BE67BF"/>
    <w:rsid w:val="00BE6C00"/>
    <w:rsid w:val="00BE6F50"/>
    <w:rsid w:val="00BF0867"/>
    <w:rsid w:val="00BF0C73"/>
    <w:rsid w:val="00BF0D52"/>
    <w:rsid w:val="00BF13BF"/>
    <w:rsid w:val="00BF15D7"/>
    <w:rsid w:val="00BF22BD"/>
    <w:rsid w:val="00BF27A0"/>
    <w:rsid w:val="00BF337A"/>
    <w:rsid w:val="00BF46EA"/>
    <w:rsid w:val="00BF6993"/>
    <w:rsid w:val="00BF79CD"/>
    <w:rsid w:val="00BF7B3B"/>
    <w:rsid w:val="00BF7BFC"/>
    <w:rsid w:val="00C01C10"/>
    <w:rsid w:val="00C01D44"/>
    <w:rsid w:val="00C03DA2"/>
    <w:rsid w:val="00C0490E"/>
    <w:rsid w:val="00C05163"/>
    <w:rsid w:val="00C05F44"/>
    <w:rsid w:val="00C10571"/>
    <w:rsid w:val="00C10C56"/>
    <w:rsid w:val="00C12CF9"/>
    <w:rsid w:val="00C13545"/>
    <w:rsid w:val="00C13B86"/>
    <w:rsid w:val="00C1408A"/>
    <w:rsid w:val="00C14150"/>
    <w:rsid w:val="00C147F9"/>
    <w:rsid w:val="00C156B3"/>
    <w:rsid w:val="00C15B0F"/>
    <w:rsid w:val="00C1776C"/>
    <w:rsid w:val="00C17885"/>
    <w:rsid w:val="00C1792D"/>
    <w:rsid w:val="00C238AD"/>
    <w:rsid w:val="00C23B0B"/>
    <w:rsid w:val="00C23EC4"/>
    <w:rsid w:val="00C25555"/>
    <w:rsid w:val="00C26785"/>
    <w:rsid w:val="00C27991"/>
    <w:rsid w:val="00C30B54"/>
    <w:rsid w:val="00C3365A"/>
    <w:rsid w:val="00C34FAA"/>
    <w:rsid w:val="00C351FF"/>
    <w:rsid w:val="00C358FD"/>
    <w:rsid w:val="00C36592"/>
    <w:rsid w:val="00C369A3"/>
    <w:rsid w:val="00C40625"/>
    <w:rsid w:val="00C410F3"/>
    <w:rsid w:val="00C4160A"/>
    <w:rsid w:val="00C42D01"/>
    <w:rsid w:val="00C44169"/>
    <w:rsid w:val="00C44DAB"/>
    <w:rsid w:val="00C45A98"/>
    <w:rsid w:val="00C50AF8"/>
    <w:rsid w:val="00C516E6"/>
    <w:rsid w:val="00C51BAC"/>
    <w:rsid w:val="00C51BC0"/>
    <w:rsid w:val="00C52187"/>
    <w:rsid w:val="00C5322F"/>
    <w:rsid w:val="00C53D95"/>
    <w:rsid w:val="00C548BD"/>
    <w:rsid w:val="00C54E38"/>
    <w:rsid w:val="00C55EED"/>
    <w:rsid w:val="00C56558"/>
    <w:rsid w:val="00C5702B"/>
    <w:rsid w:val="00C61E3A"/>
    <w:rsid w:val="00C633F1"/>
    <w:rsid w:val="00C642A3"/>
    <w:rsid w:val="00C6538B"/>
    <w:rsid w:val="00C66133"/>
    <w:rsid w:val="00C670DE"/>
    <w:rsid w:val="00C71470"/>
    <w:rsid w:val="00C716DD"/>
    <w:rsid w:val="00C73624"/>
    <w:rsid w:val="00C74562"/>
    <w:rsid w:val="00C77EA9"/>
    <w:rsid w:val="00C8218D"/>
    <w:rsid w:val="00C827FC"/>
    <w:rsid w:val="00C82A44"/>
    <w:rsid w:val="00C83F74"/>
    <w:rsid w:val="00C852D8"/>
    <w:rsid w:val="00C8624A"/>
    <w:rsid w:val="00C86951"/>
    <w:rsid w:val="00C87A72"/>
    <w:rsid w:val="00C94BE2"/>
    <w:rsid w:val="00C95802"/>
    <w:rsid w:val="00C9631C"/>
    <w:rsid w:val="00C977C3"/>
    <w:rsid w:val="00CA0DD6"/>
    <w:rsid w:val="00CA198E"/>
    <w:rsid w:val="00CA22D3"/>
    <w:rsid w:val="00CA29CE"/>
    <w:rsid w:val="00CA4CEB"/>
    <w:rsid w:val="00CA6C91"/>
    <w:rsid w:val="00CA709A"/>
    <w:rsid w:val="00CA71F2"/>
    <w:rsid w:val="00CA7F17"/>
    <w:rsid w:val="00CB007D"/>
    <w:rsid w:val="00CB0D99"/>
    <w:rsid w:val="00CB1759"/>
    <w:rsid w:val="00CB23EC"/>
    <w:rsid w:val="00CB26B3"/>
    <w:rsid w:val="00CB31AC"/>
    <w:rsid w:val="00CC09E0"/>
    <w:rsid w:val="00CC2224"/>
    <w:rsid w:val="00CC3BB2"/>
    <w:rsid w:val="00CC458D"/>
    <w:rsid w:val="00CC648B"/>
    <w:rsid w:val="00CC64A3"/>
    <w:rsid w:val="00CC77BA"/>
    <w:rsid w:val="00CC7C0F"/>
    <w:rsid w:val="00CD18B1"/>
    <w:rsid w:val="00CD1F83"/>
    <w:rsid w:val="00CD221A"/>
    <w:rsid w:val="00CD2874"/>
    <w:rsid w:val="00CD2A2F"/>
    <w:rsid w:val="00CD3E0E"/>
    <w:rsid w:val="00CD411E"/>
    <w:rsid w:val="00CD4B4E"/>
    <w:rsid w:val="00CE04FF"/>
    <w:rsid w:val="00CE1428"/>
    <w:rsid w:val="00CE1796"/>
    <w:rsid w:val="00CE23EA"/>
    <w:rsid w:val="00CE352E"/>
    <w:rsid w:val="00CE4F49"/>
    <w:rsid w:val="00CF19FA"/>
    <w:rsid w:val="00CF2086"/>
    <w:rsid w:val="00CF24D5"/>
    <w:rsid w:val="00CF35FD"/>
    <w:rsid w:val="00CF422A"/>
    <w:rsid w:val="00CF53F3"/>
    <w:rsid w:val="00CF5B54"/>
    <w:rsid w:val="00CF5C1E"/>
    <w:rsid w:val="00CF6B2E"/>
    <w:rsid w:val="00D011DD"/>
    <w:rsid w:val="00D0189F"/>
    <w:rsid w:val="00D0544C"/>
    <w:rsid w:val="00D06966"/>
    <w:rsid w:val="00D1129B"/>
    <w:rsid w:val="00D11D68"/>
    <w:rsid w:val="00D13E66"/>
    <w:rsid w:val="00D147A6"/>
    <w:rsid w:val="00D154C8"/>
    <w:rsid w:val="00D16651"/>
    <w:rsid w:val="00D172FF"/>
    <w:rsid w:val="00D21395"/>
    <w:rsid w:val="00D219BB"/>
    <w:rsid w:val="00D21E87"/>
    <w:rsid w:val="00D230E5"/>
    <w:rsid w:val="00D23A6E"/>
    <w:rsid w:val="00D23EFB"/>
    <w:rsid w:val="00D24A9B"/>
    <w:rsid w:val="00D26329"/>
    <w:rsid w:val="00D263D9"/>
    <w:rsid w:val="00D26AF1"/>
    <w:rsid w:val="00D2747D"/>
    <w:rsid w:val="00D27772"/>
    <w:rsid w:val="00D27D61"/>
    <w:rsid w:val="00D33F2D"/>
    <w:rsid w:val="00D3538F"/>
    <w:rsid w:val="00D359BC"/>
    <w:rsid w:val="00D37909"/>
    <w:rsid w:val="00D40AAC"/>
    <w:rsid w:val="00D414D6"/>
    <w:rsid w:val="00D42883"/>
    <w:rsid w:val="00D4327C"/>
    <w:rsid w:val="00D432DC"/>
    <w:rsid w:val="00D43CDF"/>
    <w:rsid w:val="00D44C39"/>
    <w:rsid w:val="00D45701"/>
    <w:rsid w:val="00D46129"/>
    <w:rsid w:val="00D46CAA"/>
    <w:rsid w:val="00D50919"/>
    <w:rsid w:val="00D5186A"/>
    <w:rsid w:val="00D51F5F"/>
    <w:rsid w:val="00D53C6D"/>
    <w:rsid w:val="00D5400B"/>
    <w:rsid w:val="00D54C67"/>
    <w:rsid w:val="00D54D4E"/>
    <w:rsid w:val="00D55C1B"/>
    <w:rsid w:val="00D56735"/>
    <w:rsid w:val="00D56F5A"/>
    <w:rsid w:val="00D573FC"/>
    <w:rsid w:val="00D57570"/>
    <w:rsid w:val="00D57D38"/>
    <w:rsid w:val="00D61434"/>
    <w:rsid w:val="00D62022"/>
    <w:rsid w:val="00D666C7"/>
    <w:rsid w:val="00D677EB"/>
    <w:rsid w:val="00D70032"/>
    <w:rsid w:val="00D70B7B"/>
    <w:rsid w:val="00D710D1"/>
    <w:rsid w:val="00D71299"/>
    <w:rsid w:val="00D712E1"/>
    <w:rsid w:val="00D719B2"/>
    <w:rsid w:val="00D73907"/>
    <w:rsid w:val="00D76492"/>
    <w:rsid w:val="00D771E2"/>
    <w:rsid w:val="00D776EA"/>
    <w:rsid w:val="00D8132A"/>
    <w:rsid w:val="00D82077"/>
    <w:rsid w:val="00D8316E"/>
    <w:rsid w:val="00D850E0"/>
    <w:rsid w:val="00D85D80"/>
    <w:rsid w:val="00D86031"/>
    <w:rsid w:val="00D86161"/>
    <w:rsid w:val="00D87F9D"/>
    <w:rsid w:val="00D90B64"/>
    <w:rsid w:val="00D91A8C"/>
    <w:rsid w:val="00D92C3A"/>
    <w:rsid w:val="00D95D88"/>
    <w:rsid w:val="00D96525"/>
    <w:rsid w:val="00D977AD"/>
    <w:rsid w:val="00D97ADA"/>
    <w:rsid w:val="00D97EA4"/>
    <w:rsid w:val="00DA23C2"/>
    <w:rsid w:val="00DA2E69"/>
    <w:rsid w:val="00DA3EBD"/>
    <w:rsid w:val="00DA4B00"/>
    <w:rsid w:val="00DA6B39"/>
    <w:rsid w:val="00DA7349"/>
    <w:rsid w:val="00DB1737"/>
    <w:rsid w:val="00DB183D"/>
    <w:rsid w:val="00DB1D32"/>
    <w:rsid w:val="00DB202E"/>
    <w:rsid w:val="00DB223A"/>
    <w:rsid w:val="00DB3900"/>
    <w:rsid w:val="00DB69B4"/>
    <w:rsid w:val="00DB6C1A"/>
    <w:rsid w:val="00DC0BAE"/>
    <w:rsid w:val="00DC19B2"/>
    <w:rsid w:val="00DC1E69"/>
    <w:rsid w:val="00DC2379"/>
    <w:rsid w:val="00DC2766"/>
    <w:rsid w:val="00DC2FEF"/>
    <w:rsid w:val="00DC576E"/>
    <w:rsid w:val="00DC61A5"/>
    <w:rsid w:val="00DC7434"/>
    <w:rsid w:val="00DC7AD5"/>
    <w:rsid w:val="00DC7ED6"/>
    <w:rsid w:val="00DD025B"/>
    <w:rsid w:val="00DD118E"/>
    <w:rsid w:val="00DD1C99"/>
    <w:rsid w:val="00DD23B4"/>
    <w:rsid w:val="00DD25B2"/>
    <w:rsid w:val="00DD2B4B"/>
    <w:rsid w:val="00DD4352"/>
    <w:rsid w:val="00DD4576"/>
    <w:rsid w:val="00DD5310"/>
    <w:rsid w:val="00DD5455"/>
    <w:rsid w:val="00DD5815"/>
    <w:rsid w:val="00DD5A35"/>
    <w:rsid w:val="00DD72DA"/>
    <w:rsid w:val="00DE10D6"/>
    <w:rsid w:val="00DE2EE3"/>
    <w:rsid w:val="00DE3EF5"/>
    <w:rsid w:val="00DE46AB"/>
    <w:rsid w:val="00DE5052"/>
    <w:rsid w:val="00DE5AA0"/>
    <w:rsid w:val="00DE72EA"/>
    <w:rsid w:val="00DE77D9"/>
    <w:rsid w:val="00DF050A"/>
    <w:rsid w:val="00DF1ACE"/>
    <w:rsid w:val="00DF3BCE"/>
    <w:rsid w:val="00DF431D"/>
    <w:rsid w:val="00DF49CC"/>
    <w:rsid w:val="00DF5175"/>
    <w:rsid w:val="00DF5C51"/>
    <w:rsid w:val="00DF5CEF"/>
    <w:rsid w:val="00DF6169"/>
    <w:rsid w:val="00DF693D"/>
    <w:rsid w:val="00DF7F72"/>
    <w:rsid w:val="00E00216"/>
    <w:rsid w:val="00E017B4"/>
    <w:rsid w:val="00E01EEA"/>
    <w:rsid w:val="00E10E12"/>
    <w:rsid w:val="00E11001"/>
    <w:rsid w:val="00E11D71"/>
    <w:rsid w:val="00E11DAB"/>
    <w:rsid w:val="00E14263"/>
    <w:rsid w:val="00E14628"/>
    <w:rsid w:val="00E14A93"/>
    <w:rsid w:val="00E15E79"/>
    <w:rsid w:val="00E16A6F"/>
    <w:rsid w:val="00E16AED"/>
    <w:rsid w:val="00E200F9"/>
    <w:rsid w:val="00E22AFF"/>
    <w:rsid w:val="00E22F20"/>
    <w:rsid w:val="00E239FE"/>
    <w:rsid w:val="00E243BD"/>
    <w:rsid w:val="00E24766"/>
    <w:rsid w:val="00E270A8"/>
    <w:rsid w:val="00E31823"/>
    <w:rsid w:val="00E31FA0"/>
    <w:rsid w:val="00E32D96"/>
    <w:rsid w:val="00E344A0"/>
    <w:rsid w:val="00E35FE4"/>
    <w:rsid w:val="00E368A3"/>
    <w:rsid w:val="00E412EF"/>
    <w:rsid w:val="00E46976"/>
    <w:rsid w:val="00E46DA1"/>
    <w:rsid w:val="00E46DF7"/>
    <w:rsid w:val="00E47DB9"/>
    <w:rsid w:val="00E501B6"/>
    <w:rsid w:val="00E56289"/>
    <w:rsid w:val="00E56A9F"/>
    <w:rsid w:val="00E60702"/>
    <w:rsid w:val="00E62FA1"/>
    <w:rsid w:val="00E63811"/>
    <w:rsid w:val="00E6460C"/>
    <w:rsid w:val="00E64CC2"/>
    <w:rsid w:val="00E70BF1"/>
    <w:rsid w:val="00E72332"/>
    <w:rsid w:val="00E7336D"/>
    <w:rsid w:val="00E73EC0"/>
    <w:rsid w:val="00E73F0B"/>
    <w:rsid w:val="00E73FFC"/>
    <w:rsid w:val="00E75103"/>
    <w:rsid w:val="00E7652E"/>
    <w:rsid w:val="00E80E3E"/>
    <w:rsid w:val="00E82148"/>
    <w:rsid w:val="00E8287D"/>
    <w:rsid w:val="00E82C02"/>
    <w:rsid w:val="00E83C83"/>
    <w:rsid w:val="00E8627A"/>
    <w:rsid w:val="00E90311"/>
    <w:rsid w:val="00E90DF9"/>
    <w:rsid w:val="00E90E6F"/>
    <w:rsid w:val="00E91B15"/>
    <w:rsid w:val="00E941C3"/>
    <w:rsid w:val="00E946BE"/>
    <w:rsid w:val="00E96A4E"/>
    <w:rsid w:val="00EA054B"/>
    <w:rsid w:val="00EA0823"/>
    <w:rsid w:val="00EA0CE1"/>
    <w:rsid w:val="00EA2D22"/>
    <w:rsid w:val="00EA3E21"/>
    <w:rsid w:val="00EA45C3"/>
    <w:rsid w:val="00EA47F1"/>
    <w:rsid w:val="00EA4F98"/>
    <w:rsid w:val="00EA5B0D"/>
    <w:rsid w:val="00EA7205"/>
    <w:rsid w:val="00EA7260"/>
    <w:rsid w:val="00EA7F40"/>
    <w:rsid w:val="00EA7FDC"/>
    <w:rsid w:val="00EB02BF"/>
    <w:rsid w:val="00EB140E"/>
    <w:rsid w:val="00EB1EBC"/>
    <w:rsid w:val="00EB31AB"/>
    <w:rsid w:val="00EB4E54"/>
    <w:rsid w:val="00EB58E9"/>
    <w:rsid w:val="00EB63E4"/>
    <w:rsid w:val="00EB761F"/>
    <w:rsid w:val="00EC0791"/>
    <w:rsid w:val="00EC1D64"/>
    <w:rsid w:val="00EC2D44"/>
    <w:rsid w:val="00EC3A5B"/>
    <w:rsid w:val="00EC484D"/>
    <w:rsid w:val="00EC4BD1"/>
    <w:rsid w:val="00EC557A"/>
    <w:rsid w:val="00EC5676"/>
    <w:rsid w:val="00ED01D4"/>
    <w:rsid w:val="00ED05EE"/>
    <w:rsid w:val="00ED3B6F"/>
    <w:rsid w:val="00ED4B81"/>
    <w:rsid w:val="00ED4D37"/>
    <w:rsid w:val="00ED59C6"/>
    <w:rsid w:val="00ED5A13"/>
    <w:rsid w:val="00ED66FA"/>
    <w:rsid w:val="00ED68FC"/>
    <w:rsid w:val="00ED6AB3"/>
    <w:rsid w:val="00ED6B3F"/>
    <w:rsid w:val="00EE0448"/>
    <w:rsid w:val="00EE1A59"/>
    <w:rsid w:val="00EE262B"/>
    <w:rsid w:val="00EE3020"/>
    <w:rsid w:val="00EE3899"/>
    <w:rsid w:val="00EE389D"/>
    <w:rsid w:val="00EE653E"/>
    <w:rsid w:val="00EE70EF"/>
    <w:rsid w:val="00EE7D41"/>
    <w:rsid w:val="00EF0BC8"/>
    <w:rsid w:val="00EF1A4E"/>
    <w:rsid w:val="00F01AEB"/>
    <w:rsid w:val="00F01E3C"/>
    <w:rsid w:val="00F065BD"/>
    <w:rsid w:val="00F06CA4"/>
    <w:rsid w:val="00F1371A"/>
    <w:rsid w:val="00F13E11"/>
    <w:rsid w:val="00F1515B"/>
    <w:rsid w:val="00F16F94"/>
    <w:rsid w:val="00F17B74"/>
    <w:rsid w:val="00F213EB"/>
    <w:rsid w:val="00F21E83"/>
    <w:rsid w:val="00F23260"/>
    <w:rsid w:val="00F24CC9"/>
    <w:rsid w:val="00F27DF6"/>
    <w:rsid w:val="00F3030D"/>
    <w:rsid w:val="00F30787"/>
    <w:rsid w:val="00F32DFC"/>
    <w:rsid w:val="00F33EB9"/>
    <w:rsid w:val="00F37C66"/>
    <w:rsid w:val="00F426F4"/>
    <w:rsid w:val="00F42C27"/>
    <w:rsid w:val="00F43446"/>
    <w:rsid w:val="00F43483"/>
    <w:rsid w:val="00F43D33"/>
    <w:rsid w:val="00F43E99"/>
    <w:rsid w:val="00F44737"/>
    <w:rsid w:val="00F45751"/>
    <w:rsid w:val="00F47124"/>
    <w:rsid w:val="00F50D6C"/>
    <w:rsid w:val="00F515C7"/>
    <w:rsid w:val="00F52C85"/>
    <w:rsid w:val="00F53F77"/>
    <w:rsid w:val="00F54467"/>
    <w:rsid w:val="00F602DD"/>
    <w:rsid w:val="00F6030A"/>
    <w:rsid w:val="00F60A3F"/>
    <w:rsid w:val="00F62044"/>
    <w:rsid w:val="00F636B3"/>
    <w:rsid w:val="00F63AF7"/>
    <w:rsid w:val="00F640AC"/>
    <w:rsid w:val="00F66821"/>
    <w:rsid w:val="00F66977"/>
    <w:rsid w:val="00F671B4"/>
    <w:rsid w:val="00F674B1"/>
    <w:rsid w:val="00F7028D"/>
    <w:rsid w:val="00F71849"/>
    <w:rsid w:val="00F71AD9"/>
    <w:rsid w:val="00F721A7"/>
    <w:rsid w:val="00F7283F"/>
    <w:rsid w:val="00F72ACE"/>
    <w:rsid w:val="00F73075"/>
    <w:rsid w:val="00F736CD"/>
    <w:rsid w:val="00F73B33"/>
    <w:rsid w:val="00F7405C"/>
    <w:rsid w:val="00F7505D"/>
    <w:rsid w:val="00F760F8"/>
    <w:rsid w:val="00F811C1"/>
    <w:rsid w:val="00F83D78"/>
    <w:rsid w:val="00F85D61"/>
    <w:rsid w:val="00F86434"/>
    <w:rsid w:val="00F86A5D"/>
    <w:rsid w:val="00F879DC"/>
    <w:rsid w:val="00F904E0"/>
    <w:rsid w:val="00F90F20"/>
    <w:rsid w:val="00F9191C"/>
    <w:rsid w:val="00F91F9A"/>
    <w:rsid w:val="00F93638"/>
    <w:rsid w:val="00F938F4"/>
    <w:rsid w:val="00F939FE"/>
    <w:rsid w:val="00F94D31"/>
    <w:rsid w:val="00F95A72"/>
    <w:rsid w:val="00F95CD1"/>
    <w:rsid w:val="00F96E9A"/>
    <w:rsid w:val="00F970C4"/>
    <w:rsid w:val="00F97314"/>
    <w:rsid w:val="00F9752D"/>
    <w:rsid w:val="00FA0A5F"/>
    <w:rsid w:val="00FA203F"/>
    <w:rsid w:val="00FA2581"/>
    <w:rsid w:val="00FA27C5"/>
    <w:rsid w:val="00FA2B7C"/>
    <w:rsid w:val="00FA2D6A"/>
    <w:rsid w:val="00FA3141"/>
    <w:rsid w:val="00FA4A42"/>
    <w:rsid w:val="00FA52CD"/>
    <w:rsid w:val="00FA7C13"/>
    <w:rsid w:val="00FA7EA9"/>
    <w:rsid w:val="00FB0BA0"/>
    <w:rsid w:val="00FB0C13"/>
    <w:rsid w:val="00FB10A0"/>
    <w:rsid w:val="00FB1AF2"/>
    <w:rsid w:val="00FB498A"/>
    <w:rsid w:val="00FB5145"/>
    <w:rsid w:val="00FC07DE"/>
    <w:rsid w:val="00FC0B1C"/>
    <w:rsid w:val="00FC3821"/>
    <w:rsid w:val="00FD14BF"/>
    <w:rsid w:val="00FD37AD"/>
    <w:rsid w:val="00FD5275"/>
    <w:rsid w:val="00FD5401"/>
    <w:rsid w:val="00FD7327"/>
    <w:rsid w:val="00FE0684"/>
    <w:rsid w:val="00FE0B79"/>
    <w:rsid w:val="00FE1A2D"/>
    <w:rsid w:val="00FE1ED9"/>
    <w:rsid w:val="00FE3A34"/>
    <w:rsid w:val="00FE5A95"/>
    <w:rsid w:val="00FE6812"/>
    <w:rsid w:val="00FE6888"/>
    <w:rsid w:val="00FE7905"/>
    <w:rsid w:val="00FF11D1"/>
    <w:rsid w:val="00FF1A4B"/>
    <w:rsid w:val="00FF23D1"/>
    <w:rsid w:val="00FF3290"/>
    <w:rsid w:val="00FF3E7E"/>
    <w:rsid w:val="00FF4151"/>
    <w:rsid w:val="00FF5AAF"/>
    <w:rsid w:val="00FF5E5E"/>
    <w:rsid w:val="00FF6B2B"/>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02B845"/>
  <w15:docId w15:val="{90A89587-A4D3-46B8-8C96-4C0B73E6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02B21"/>
    <w:pPr>
      <w:spacing w:before="100" w:beforeAutospacing="1" w:after="115"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nhideWhenUsed/>
    <w:rsid w:val="00402B21"/>
    <w:rPr>
      <w:color w:val="0000FF"/>
      <w:u w:val="single"/>
    </w:rPr>
  </w:style>
  <w:style w:type="paragraph" w:styleId="BalloonText">
    <w:name w:val="Balloon Text"/>
    <w:basedOn w:val="Normal"/>
    <w:link w:val="BalloonTextChar"/>
    <w:uiPriority w:val="99"/>
    <w:semiHidden/>
    <w:unhideWhenUsed/>
    <w:rsid w:val="003C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DAA"/>
    <w:rPr>
      <w:rFonts w:ascii="Tahoma" w:hAnsi="Tahoma" w:cs="Tahoma"/>
      <w:sz w:val="16"/>
      <w:szCs w:val="16"/>
    </w:rPr>
  </w:style>
  <w:style w:type="paragraph" w:styleId="Subtitle">
    <w:name w:val="Subtitle"/>
    <w:basedOn w:val="Normal"/>
    <w:next w:val="Normal"/>
    <w:link w:val="SubtitleChar"/>
    <w:uiPriority w:val="11"/>
    <w:qFormat/>
    <w:rsid w:val="00D461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612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F18BE"/>
    <w:pPr>
      <w:ind w:left="720"/>
      <w:contextualSpacing/>
    </w:pPr>
  </w:style>
  <w:style w:type="character" w:styleId="FollowedHyperlink">
    <w:name w:val="FollowedHyperlink"/>
    <w:basedOn w:val="DefaultParagraphFont"/>
    <w:uiPriority w:val="99"/>
    <w:semiHidden/>
    <w:unhideWhenUsed/>
    <w:rsid w:val="00BF79CD"/>
    <w:rPr>
      <w:color w:val="800080" w:themeColor="followedHyperlink"/>
      <w:u w:val="single"/>
    </w:rPr>
  </w:style>
  <w:style w:type="paragraph" w:styleId="Header">
    <w:name w:val="header"/>
    <w:basedOn w:val="Normal"/>
    <w:link w:val="HeaderChar"/>
    <w:uiPriority w:val="99"/>
    <w:unhideWhenUsed/>
    <w:rsid w:val="00E22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FF"/>
  </w:style>
  <w:style w:type="paragraph" w:styleId="Footer">
    <w:name w:val="footer"/>
    <w:basedOn w:val="Normal"/>
    <w:link w:val="FooterChar"/>
    <w:uiPriority w:val="99"/>
    <w:unhideWhenUsed/>
    <w:rsid w:val="00E22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AFF"/>
  </w:style>
  <w:style w:type="character" w:styleId="LineNumber">
    <w:name w:val="line number"/>
    <w:basedOn w:val="DefaultParagraphFont"/>
    <w:uiPriority w:val="99"/>
    <w:semiHidden/>
    <w:unhideWhenUsed/>
    <w:rsid w:val="00E22AFF"/>
  </w:style>
  <w:style w:type="character" w:styleId="CommentReference">
    <w:name w:val="annotation reference"/>
    <w:basedOn w:val="DefaultParagraphFont"/>
    <w:uiPriority w:val="99"/>
    <w:semiHidden/>
    <w:unhideWhenUsed/>
    <w:rsid w:val="00087EDC"/>
    <w:rPr>
      <w:sz w:val="16"/>
      <w:szCs w:val="16"/>
    </w:rPr>
  </w:style>
  <w:style w:type="paragraph" w:styleId="CommentText">
    <w:name w:val="annotation text"/>
    <w:basedOn w:val="Normal"/>
    <w:link w:val="CommentTextChar"/>
    <w:uiPriority w:val="99"/>
    <w:semiHidden/>
    <w:unhideWhenUsed/>
    <w:rsid w:val="00087EDC"/>
    <w:pPr>
      <w:spacing w:line="240" w:lineRule="auto"/>
    </w:pPr>
    <w:rPr>
      <w:sz w:val="20"/>
      <w:szCs w:val="20"/>
    </w:rPr>
  </w:style>
  <w:style w:type="character" w:customStyle="1" w:styleId="CommentTextChar">
    <w:name w:val="Comment Text Char"/>
    <w:basedOn w:val="DefaultParagraphFont"/>
    <w:link w:val="CommentText"/>
    <w:uiPriority w:val="99"/>
    <w:semiHidden/>
    <w:rsid w:val="00087EDC"/>
    <w:rPr>
      <w:sz w:val="20"/>
      <w:szCs w:val="20"/>
    </w:rPr>
  </w:style>
  <w:style w:type="paragraph" w:styleId="CommentSubject">
    <w:name w:val="annotation subject"/>
    <w:basedOn w:val="CommentText"/>
    <w:next w:val="CommentText"/>
    <w:link w:val="CommentSubjectChar"/>
    <w:uiPriority w:val="99"/>
    <w:semiHidden/>
    <w:unhideWhenUsed/>
    <w:rsid w:val="00087EDC"/>
    <w:rPr>
      <w:b/>
      <w:bCs/>
    </w:rPr>
  </w:style>
  <w:style w:type="character" w:customStyle="1" w:styleId="CommentSubjectChar">
    <w:name w:val="Comment Subject Char"/>
    <w:basedOn w:val="CommentTextChar"/>
    <w:link w:val="CommentSubject"/>
    <w:uiPriority w:val="99"/>
    <w:semiHidden/>
    <w:rsid w:val="00087EDC"/>
    <w:rPr>
      <w:b/>
      <w:bCs/>
      <w:sz w:val="20"/>
      <w:szCs w:val="20"/>
    </w:rPr>
  </w:style>
  <w:style w:type="paragraph" w:styleId="Revision">
    <w:name w:val="Revision"/>
    <w:hidden/>
    <w:uiPriority w:val="99"/>
    <w:semiHidden/>
    <w:rsid w:val="009B1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1416">
      <w:bodyDiv w:val="1"/>
      <w:marLeft w:val="0"/>
      <w:marRight w:val="0"/>
      <w:marTop w:val="0"/>
      <w:marBottom w:val="0"/>
      <w:divBdr>
        <w:top w:val="none" w:sz="0" w:space="0" w:color="auto"/>
        <w:left w:val="none" w:sz="0" w:space="0" w:color="auto"/>
        <w:bottom w:val="none" w:sz="0" w:space="0" w:color="auto"/>
        <w:right w:val="none" w:sz="0" w:space="0" w:color="auto"/>
      </w:divBdr>
    </w:div>
    <w:div w:id="137673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ih.gov/entrez" TargetMode="External"/><Relationship Id="rId21" Type="http://schemas.openxmlformats.org/officeDocument/2006/relationships/hyperlink" Target="https://www.wma.net/" TargetMode="External"/><Relationship Id="rId34" Type="http://schemas.openxmlformats.org/officeDocument/2006/relationships/hyperlink" Target="https://www.eurekalert.org/pub_releases/2018-01/tl-tls010218.php" TargetMode="External"/><Relationship Id="rId42" Type="http://schemas.openxmlformats.org/officeDocument/2006/relationships/hyperlink" Target="https://en.wikipedia.org/wiki/Geography" TargetMode="External"/><Relationship Id="rId47" Type="http://schemas.openxmlformats.org/officeDocument/2006/relationships/hyperlink" Target="https://en.wikipedia.org/wiki/World_population" TargetMode="External"/><Relationship Id="rId50" Type="http://schemas.openxmlformats.org/officeDocument/2006/relationships/hyperlink" Target="http://www.globalization101.org/what-is-globalization/" TargetMode="External"/><Relationship Id="rId55" Type="http://schemas.openxmlformats.org/officeDocument/2006/relationships/hyperlink" Target="http://www.pnhp.org/single_payer_resources/health_care_systems_four_basic_models.php" TargetMode="External"/><Relationship Id="rId63" Type="http://schemas.openxmlformats.org/officeDocument/2006/relationships/hyperlink" Target="https://www.duke-nus.edu.sg/" TargetMode="External"/><Relationship Id="rId68" Type="http://schemas.openxmlformats.org/officeDocument/2006/relationships/hyperlink" Target="http://www.who.int/surgery/publications/en/SCDH.pdf" TargetMode="External"/><Relationship Id="rId76" Type="http://schemas.openxmlformats.org/officeDocument/2006/relationships/hyperlink" Target="http://www.thelancet.com/pdfs/journals/lancet/PIIS0140-6736(17)31921-9.pdf" TargetMode="External"/><Relationship Id="rId84" Type="http://schemas.openxmlformats.org/officeDocument/2006/relationships/hyperlink" Target="http://www.who.int/goe/publications/goe_telemedicine_2010.pdf" TargetMode="External"/><Relationship Id="rId89" Type="http://schemas.openxmlformats.org/officeDocument/2006/relationships/hyperlink" Target="https://en.wikipedia.org/wiki/Translational_research"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panafrican-med-journal.com/content/article%209/15/full/" TargetMode="External"/><Relationship Id="rId92" Type="http://schemas.openxmlformats.org/officeDocument/2006/relationships/hyperlink" Target="https://www.nih.gov/about-nih/what-we-do/budget" TargetMode="External"/><Relationship Id="rId2" Type="http://schemas.openxmlformats.org/officeDocument/2006/relationships/numbering" Target="numbering.xml"/><Relationship Id="rId16" Type="http://schemas.openxmlformats.org/officeDocument/2006/relationships/hyperlink" Target="https://www.theglobalfund.org/en/" TargetMode="External"/><Relationship Id="rId29" Type="http://schemas.openxmlformats.org/officeDocument/2006/relationships/image" Target="media/image3.png"/><Relationship Id="rId11" Type="http://schemas.openxmlformats.org/officeDocument/2006/relationships/hyperlink" Target="https://www.unicef.org/" TargetMode="External"/><Relationship Id="rId24" Type="http://schemas.openxmlformats.org/officeDocument/2006/relationships/hyperlink" Target="http://www.biomedcentral.com" TargetMode="External"/><Relationship Id="rId32" Type="http://schemas.openxmlformats.org/officeDocument/2006/relationships/hyperlink" Target="http://www.medicalbillingandcoding.org/intro-to-cpt/" TargetMode="External"/><Relationship Id="rId37" Type="http://schemas.openxmlformats.org/officeDocument/2006/relationships/hyperlink" Target="http://www.thelancet.com/journals/lancet/article/PIIS0140-6736(17)30003-X/fulltext" TargetMode="External"/><Relationship Id="rId40" Type="http://schemas.openxmlformats.org/officeDocument/2006/relationships/hyperlink" Target="https://cuencahighlife.com/doctors-protest-medical-malpractice-legislation/" TargetMode="External"/><Relationship Id="rId45" Type="http://schemas.openxmlformats.org/officeDocument/2006/relationships/hyperlink" Target="https://en.wikipedia.org/wiki/Demography" TargetMode="External"/><Relationship Id="rId53" Type="http://schemas.openxmlformats.org/officeDocument/2006/relationships/hyperlink" Target="http://hdr.undp.org/en/2016-report" TargetMode="External"/><Relationship Id="rId58" Type="http://schemas.openxmlformats.org/officeDocument/2006/relationships/hyperlink" Target="https://en.wikipedia.org/wiki/Global_health" TargetMode="External"/><Relationship Id="rId66" Type="http://schemas.openxmlformats.org/officeDocument/2006/relationships/hyperlink" Target="https://www.surgeons.org/media/21830874/2015-04-26-RPT-Global-Surgery-2030_Lancet-Commission-Full-Report.pdf" TargetMode="External"/><Relationship Id="rId74" Type="http://schemas.openxmlformats.org/officeDocument/2006/relationships/hyperlink" Target="http://www.ecfmg.org/certification/index.html" TargetMode="External"/><Relationship Id="rId79" Type="http://schemas.openxmlformats.org/officeDocument/2006/relationships/hyperlink" Target="https://www.facs.org/about-acs/statements/65-surgical-tourism" TargetMode="External"/><Relationship Id="rId87" Type="http://schemas.openxmlformats.org/officeDocument/2006/relationships/hyperlink" Target="https://academic.oup.com/ejcts/article/44/3/e175/635878" TargetMode="External"/><Relationship Id="rId5" Type="http://schemas.openxmlformats.org/officeDocument/2006/relationships/webSettings" Target="webSettings.xml"/><Relationship Id="rId61" Type="http://schemas.openxmlformats.org/officeDocument/2006/relationships/hyperlink" Target="http://www.healthdata.org/sites/default/files/files/policy_report/2014/FGH2013/IHME_FGH2013_Full_Report.pdf" TargetMode="External"/><Relationship Id="rId82" Type="http://schemas.openxmlformats.org/officeDocument/2006/relationships/hyperlink" Target="https://internetinitiative.ieee.org/newsletter/may-2017/role-of-telemedicine-in-developed-and-under-developed-countries" TargetMode="External"/><Relationship Id="rId90" Type="http://schemas.openxmlformats.org/officeDocument/2006/relationships/hyperlink" Target="https://cioms.ch/wp-content/uploads/2017/01/WEB-CIOMS-EthicalGuidelines.pdf" TargetMode="External"/><Relationship Id="rId95" Type="http://schemas.openxmlformats.org/officeDocument/2006/relationships/header" Target="header1.xml"/><Relationship Id="rId19" Type="http://schemas.openxmlformats.org/officeDocument/2006/relationships/hyperlink" Target="http://www.doctorswithoutborders.org/" TargetMode="External"/><Relationship Id="rId14" Type="http://schemas.openxmlformats.org/officeDocument/2006/relationships/hyperlink" Target="https://www.nih.gov/" TargetMode="External"/><Relationship Id="rId22" Type="http://schemas.openxmlformats.org/officeDocument/2006/relationships/image" Target="media/image1.emf"/><Relationship Id="rId27" Type="http://schemas.openxmlformats.org/officeDocument/2006/relationships/hyperlink" Target="http://www.ncbi.nlm.nih.gov/pubmedhealth/" TargetMode="External"/><Relationship Id="rId30" Type="http://schemas.openxmlformats.org/officeDocument/2006/relationships/hyperlink" Target="http://www.rebellesociety.com/2013/08/23/i-want-to-be-all-used-up-when-i-die-george-bernard-shaw-on-taking-creative-action/" TargetMode="External"/><Relationship Id="rId35" Type="http://schemas.openxmlformats.org/officeDocument/2006/relationships/hyperlink" Target="https://www.cia.gov/library/publications/the-world-factbook/docs/profileguide.html" TargetMode="External"/><Relationship Id="rId43" Type="http://schemas.openxmlformats.org/officeDocument/2006/relationships/hyperlink" Target="https://www.environmentalscience.org/" TargetMode="External"/><Relationship Id="rId48" Type="http://schemas.openxmlformats.org/officeDocument/2006/relationships/hyperlink" Target="http://cgge.aag.org/PopulationandNaturalResources1e/CF_PopNatRes_Jan10/CF_PopNatRes_Jan108.html" TargetMode="External"/><Relationship Id="rId56" Type="http://schemas.openxmlformats.org/officeDocument/2006/relationships/hyperlink" Target="https://www.grandviewresearch.com/industry-analysis/coronary-artery-bypass-graft-cabg-market" TargetMode="External"/><Relationship Id="rId64" Type="http://schemas.openxmlformats.org/officeDocument/2006/relationships/hyperlink" Target="http://www.hopkinsmedicine.org/international/international_affiliations/index.html" TargetMode="External"/><Relationship Id="rId69" Type="http://schemas.openxmlformats.org/officeDocument/2006/relationships/hyperlink" Target="https://www.ctsnet.org/surgical-volunteerism" TargetMode="External"/><Relationship Id="rId77" Type="http://schemas.openxmlformats.org/officeDocument/2006/relationships/hyperlink" Target="https://www.ctsnet.org/article/humanitarian-cardiac-surgery-trainee%E2%80%99s-perspective" TargetMode="External"/><Relationship Id="rId8" Type="http://schemas.openxmlformats.org/officeDocument/2006/relationships/hyperlink" Target="https://www.ctsnet.org/home/apezzella" TargetMode="External"/><Relationship Id="rId51" Type="http://schemas.openxmlformats.org/officeDocument/2006/relationships/hyperlink" Target="http://www.who.int/gho/mortality_burden_disease/en" TargetMode="External"/><Relationship Id="rId72" Type="http://schemas.openxmlformats.org/officeDocument/2006/relationships/hyperlink" Target="https://www.narayanahealth.org/" TargetMode="External"/><Relationship Id="rId80" Type="http://schemas.openxmlformats.org/officeDocument/2006/relationships/hyperlink" Target="https://www.jointcommissioninternational.org/achieve-accreditation/" TargetMode="External"/><Relationship Id="rId85" Type="http://schemas.openxmlformats.org/officeDocument/2006/relationships/hyperlink" Target="https://www.hhs.gov/hipaa/for-professionals/security/laws-regulations/index.html" TargetMode="External"/><Relationship Id="rId93" Type="http://schemas.openxmlformats.org/officeDocument/2006/relationships/hyperlink" Target="https://www.nhlbi.nih.gov/about" TargetMode="External"/><Relationship Id="rId3" Type="http://schemas.openxmlformats.org/officeDocument/2006/relationships/styles" Target="styles.xml"/><Relationship Id="rId12" Type="http://schemas.openxmlformats.org/officeDocument/2006/relationships/hyperlink" Target="http://www.unfpa.org/contact" TargetMode="External"/><Relationship Id="rId17" Type="http://schemas.openxmlformats.org/officeDocument/2006/relationships/hyperlink" Target="https://www.gatesfoundation.org/" TargetMode="External"/><Relationship Id="rId25" Type="http://schemas.openxmlformats.org/officeDocument/2006/relationships/hyperlink" Target="http://www.biology.plosjournals.org" TargetMode="External"/><Relationship Id="rId33" Type="http://schemas.openxmlformats.org/officeDocument/2006/relationships/hyperlink" Target="http://www.medtronic.com/content/dam/medtronic-com-m/mdt/cardio/documents/cv_procedures_201602066aen.pdf" TargetMode="External"/><Relationship Id="rId38" Type="http://schemas.openxmlformats.org/officeDocument/2006/relationships/hyperlink" Target="http://www.oecd.org/about/" TargetMode="External"/><Relationship Id="rId46" Type="http://schemas.openxmlformats.org/officeDocument/2006/relationships/hyperlink" Target="https://www.google.com/search?q=demographic+transition&amp;rlz=1C1TSNP_enS484US582&amp;tbm=isch&amp;tbo=u&amp;source=univ&amp;sa=X&amp;ved=0ahUKEwi9jqrIjbTXAhWFPCYKHTHgDqUQiR4IzQE&amp;biw=1366&amp;bih=637#imgrc=D-MrVvomGErH2M" TargetMode="External"/><Relationship Id="rId59" Type="http://schemas.openxmlformats.org/officeDocument/2006/relationships/hyperlink" Target="https://en.wikipedia.org/wiki/Right_to_health" TargetMode="External"/><Relationship Id="rId67" Type="http://schemas.openxmlformats.org/officeDocument/2006/relationships/hyperlink" Target="http://gh.bmj.com/content/bmjgh/1/1/e000011.full.pdf" TargetMode="External"/><Relationship Id="rId20" Type="http://schemas.openxmlformats.org/officeDocument/2006/relationships/hyperlink" Target="https://www.oxfam.org/" TargetMode="External"/><Relationship Id="rId41" Type="http://schemas.openxmlformats.org/officeDocument/2006/relationships/hyperlink" Target="https://datahelpdesk.worldbank.org/knowledgebase/articles/378834-how-does-the-world-bank-classify-countries" TargetMode="External"/><Relationship Id="rId54" Type="http://schemas.openxmlformats.org/officeDocument/2006/relationships/hyperlink" Target="http://www.who.int/mediacentre/news/releases/2015/uhc-report/en/" TargetMode="External"/><Relationship Id="rId62" Type="http://schemas.openxmlformats.org/officeDocument/2006/relationships/hyperlink" Target="https://ourworldindata.org/financing-healthcare/" TargetMode="External"/><Relationship Id="rId70" Type="http://schemas.openxmlformats.org/officeDocument/2006/relationships/hyperlink" Target="https://www.chainofhope.org/" TargetMode="External"/><Relationship Id="rId75" Type="http://schemas.openxmlformats.org/officeDocument/2006/relationships/hyperlink" Target="http://www.eacts.org/educational-events/ebcts/" TargetMode="External"/><Relationship Id="rId83" Type="http://schemas.openxmlformats.org/officeDocument/2006/relationships/hyperlink" Target="https://www.plos.org/open-access" TargetMode="External"/><Relationship Id="rId88" Type="http://schemas.openxmlformats.org/officeDocument/2006/relationships/hyperlink" Target="https://www.brainyquote.com/quotes/galileo_galilei_381325" TargetMode="External"/><Relationship Id="rId91" Type="http://schemas.openxmlformats.org/officeDocument/2006/relationships/hyperlink" Target="http://frontiermediville.com/ResearchAndDevelopment.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said.gov/" TargetMode="External"/><Relationship Id="rId23" Type="http://schemas.openxmlformats.org/officeDocument/2006/relationships/package" Target="embeddings/Microsoft_Word_Document1.docx"/><Relationship Id="rId28" Type="http://schemas.openxmlformats.org/officeDocument/2006/relationships/image" Target="media/image2.png"/><Relationship Id="rId36" Type="http://schemas.openxmlformats.org/officeDocument/2006/relationships/hyperlink" Target="https://www.google.com/search?q=sociology+definition&amp;rlz=1C1TSNP_enUS484US582&amp;oq=sociology&amp;aqs=chrome.1.69i57j0l5.6160j0j8&amp;sourceid=chrome&amp;ie=UTF-8efinition" TargetMode="External"/><Relationship Id="rId49" Type="http://schemas.openxmlformats.org/officeDocument/2006/relationships/hyperlink" Target="http://www.fao.org/docrep/014/mb060e/mb060e00.pdf" TargetMode="External"/><Relationship Id="rId57" Type="http://schemas.openxmlformats.org/officeDocument/2006/relationships/hyperlink" Target="http://www.panafrican-med-journal.com/content/article/24/307/full" TargetMode="External"/><Relationship Id="rId10" Type="http://schemas.openxmlformats.org/officeDocument/2006/relationships/hyperlink" Target="http://www.who.int/en/" TargetMode="External"/><Relationship Id="rId31" Type="http://schemas.openxmlformats.org/officeDocument/2006/relationships/hyperlink" Target="http://science.sciencemag.org/content/337/6101/1499.full" TargetMode="External"/><Relationship Id="rId44" Type="http://schemas.openxmlformats.org/officeDocument/2006/relationships/hyperlink" Target="http://www.ipcc.ch/pdf/assessment-report/ar5/syr/SYR_AR5_FINAL_full_wcover.pdf" TargetMode="External"/><Relationship Id="rId52" Type="http://schemas.openxmlformats.org/officeDocument/2006/relationships/hyperlink" Target="http://hdr.undp.org/en/content/human-development-index%20hdi" TargetMode="External"/><Relationship Id="rId60" Type="http://schemas.openxmlformats.org/officeDocument/2006/relationships/hyperlink" Target="http://www.fdrlibrary.marist.edu/archives/address_text.html" TargetMode="External"/><Relationship Id="rId65" Type="http://schemas.openxmlformats.org/officeDocument/2006/relationships/hyperlink" Target="https://www.clevelandclinicabudhabi.ae/en/about-us/pages/default.aspx" TargetMode="External"/><Relationship Id="rId73" Type="http://schemas.openxmlformats.org/officeDocument/2006/relationships/hyperlink" Target="https://www.ctsnet.org/article/global-practice-my-experience-cardiothoracic-surgery-mission-work" TargetMode="External"/><Relationship Id="rId78" Type="http://schemas.openxmlformats.org/officeDocument/2006/relationships/hyperlink" Target="https://www.patientsbeyondborders.com/medical-tourism-statistics-facts" TargetMode="External"/><Relationship Id="rId81" Type="http://schemas.openxmlformats.org/officeDocument/2006/relationships/hyperlink" Target="http://www.iqg.com.br/docs/01302885656.pdf" TargetMode="External"/><Relationship Id="rId86" Type="http://schemas.openxmlformats.org/officeDocument/2006/relationships/hyperlink" Target="https://www.sts.org/registries-research-center/sts-national-database" TargetMode="External"/><Relationship Id="rId94" Type="http://schemas.openxmlformats.org/officeDocument/2006/relationships/hyperlink" Target="http://members.optusnet.com.au/charles57/Creative/Techniques/elephants_child.htm-" TargetMode="External"/><Relationship Id="rId4" Type="http://schemas.openxmlformats.org/officeDocument/2006/relationships/settings" Target="settings.xml"/><Relationship Id="rId9" Type="http://schemas.openxmlformats.org/officeDocument/2006/relationships/hyperlink" Target="https://www.ctsnet.org/surgical-volunteerism" TargetMode="External"/><Relationship Id="rId13" Type="http://schemas.openxmlformats.org/officeDocument/2006/relationships/hyperlink" Target="http://www.worldbank.org/" TargetMode="External"/><Relationship Id="rId18" Type="http://schemas.openxmlformats.org/officeDocument/2006/relationships/hyperlink" Target="https://www.rockefellerfoundation.org/" TargetMode="External"/><Relationship Id="rId39" Type="http://schemas.openxmlformats.org/officeDocument/2006/relationships/hyperlink" Target="http://www.lexmundi.com/lexmundi/International_Guide_on_Health_Industry_Law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4910-4590-41D6-A162-4FA8BBEA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56</Pages>
  <Words>16813</Words>
  <Characters>95840</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Thomas Pezzella</dc:creator>
  <cp:keywords/>
  <dc:description/>
  <cp:lastModifiedBy>Robinson, Emily</cp:lastModifiedBy>
  <cp:revision>3</cp:revision>
  <dcterms:created xsi:type="dcterms:W3CDTF">2018-10-24T15:17:00Z</dcterms:created>
  <dcterms:modified xsi:type="dcterms:W3CDTF">2018-10-24T15:43:00Z</dcterms:modified>
</cp:coreProperties>
</file>